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4A87" w:rsidRDefault="00092D16" w:rsidP="00744A87">
      <w:pPr>
        <w:ind w:firstLine="567"/>
        <w:jc w:val="center"/>
        <w:rPr>
          <w:b/>
          <w:sz w:val="26"/>
          <w:szCs w:val="26"/>
        </w:rPr>
      </w:pPr>
      <w:r>
        <w:rPr>
          <w:b/>
          <w:sz w:val="26"/>
          <w:szCs w:val="26"/>
        </w:rPr>
        <w:t xml:space="preserve">   </w:t>
      </w:r>
      <w:r w:rsidR="00065F10" w:rsidRPr="00065F10">
        <w:rPr>
          <w:b/>
          <w:noProof/>
          <w:sz w:val="26"/>
          <w:szCs w:val="26"/>
        </w:rPr>
        <w:drawing>
          <wp:inline distT="0" distB="0" distL="0" distR="0">
            <wp:extent cx="1145512" cy="1171036"/>
            <wp:effectExtent l="152400" t="114300" r="359438" b="219614"/>
            <wp:docPr id="2" name="Рисунок 1" descr="gerb1"/>
            <wp:cNvGraphicFramePr/>
            <a:graphic xmlns:a="http://schemas.openxmlformats.org/drawingml/2006/main">
              <a:graphicData uri="http://schemas.openxmlformats.org/drawingml/2006/picture">
                <pic:pic xmlns:pic="http://schemas.openxmlformats.org/drawingml/2006/picture">
                  <pic:nvPicPr>
                    <pic:cNvPr id="10" name="Picture 7" descr="gerb1"/>
                    <pic:cNvPicPr>
                      <a:picLocks noChangeAspect="1" noChangeArrowheads="1"/>
                    </pic:cNvPicPr>
                  </pic:nvPicPr>
                  <pic:blipFill>
                    <a:blip r:embed="rId8" cstate="print"/>
                    <a:srcRect/>
                    <a:stretch>
                      <a:fillRect/>
                    </a:stretch>
                  </pic:blipFill>
                  <pic:spPr bwMode="auto">
                    <a:xfrm>
                      <a:off x="0" y="0"/>
                      <a:ext cx="1147763" cy="1173337"/>
                    </a:xfrm>
                    <a:prstGeom prst="rect">
                      <a:avLst/>
                    </a:prstGeom>
                    <a:ln>
                      <a:noFill/>
                    </a:ln>
                    <a:effectLst>
                      <a:outerShdw blurRad="292100" dist="139700" dir="2700000" algn="tl" rotWithShape="0">
                        <a:srgbClr val="333333">
                          <a:alpha val="65000"/>
                        </a:srgbClr>
                      </a:outerShdw>
                    </a:effectLst>
                  </pic:spPr>
                </pic:pic>
              </a:graphicData>
            </a:graphic>
          </wp:inline>
        </w:drawing>
      </w:r>
      <w:r w:rsidR="00135862">
        <w:rPr>
          <w:b/>
          <w:sz w:val="26"/>
          <w:szCs w:val="26"/>
        </w:rPr>
        <w:t xml:space="preserve"> </w:t>
      </w:r>
      <w:r w:rsidR="00415DBE">
        <w:rPr>
          <w:b/>
          <w:sz w:val="26"/>
          <w:szCs w:val="26"/>
        </w:rPr>
        <w:t xml:space="preserve">  </w:t>
      </w: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b/>
          <w:sz w:val="26"/>
          <w:szCs w:val="26"/>
        </w:rPr>
      </w:pPr>
    </w:p>
    <w:p w:rsidR="00744A87" w:rsidRDefault="00744A87" w:rsidP="00744A87">
      <w:pPr>
        <w:ind w:firstLine="567"/>
        <w:jc w:val="center"/>
        <w:rPr>
          <w:rFonts w:ascii="Times New Roman" w:hAnsi="Times New Roman" w:cs="Times New Roman"/>
          <w:b/>
          <w:sz w:val="52"/>
          <w:szCs w:val="52"/>
        </w:rPr>
      </w:pPr>
      <w:r>
        <w:rPr>
          <w:rFonts w:ascii="Times New Roman" w:hAnsi="Times New Roman" w:cs="Times New Roman"/>
          <w:b/>
          <w:sz w:val="52"/>
          <w:szCs w:val="52"/>
        </w:rPr>
        <w:t>Стратегия социально-экономического развития Карталинского муниципального района до 2035 года</w:t>
      </w:r>
    </w:p>
    <w:p w:rsidR="00744A87" w:rsidRDefault="00744A87"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52"/>
          <w:szCs w:val="52"/>
        </w:rPr>
      </w:pPr>
    </w:p>
    <w:p w:rsidR="00BD5C4F" w:rsidRDefault="00BD5C4F"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52"/>
          <w:szCs w:val="52"/>
        </w:rPr>
      </w:pPr>
    </w:p>
    <w:p w:rsidR="00744A87" w:rsidRDefault="00744A87" w:rsidP="00744A87">
      <w:pPr>
        <w:ind w:firstLine="567"/>
        <w:jc w:val="center"/>
        <w:rPr>
          <w:rFonts w:ascii="Times New Roman" w:hAnsi="Times New Roman" w:cs="Times New Roman"/>
          <w:b/>
          <w:sz w:val="28"/>
          <w:szCs w:val="28"/>
        </w:rPr>
      </w:pPr>
    </w:p>
    <w:p w:rsidR="00744A87" w:rsidRDefault="00744A87" w:rsidP="00744A87">
      <w:pPr>
        <w:ind w:firstLine="567"/>
        <w:jc w:val="center"/>
        <w:rPr>
          <w:rFonts w:ascii="Times New Roman" w:hAnsi="Times New Roman" w:cs="Times New Roman"/>
          <w:b/>
          <w:sz w:val="28"/>
          <w:szCs w:val="28"/>
        </w:rPr>
      </w:pPr>
    </w:p>
    <w:p w:rsidR="00065F10" w:rsidRDefault="00065F10" w:rsidP="00744A87">
      <w:pPr>
        <w:ind w:firstLine="567"/>
        <w:jc w:val="center"/>
        <w:rPr>
          <w:rFonts w:ascii="Times New Roman" w:hAnsi="Times New Roman" w:cs="Times New Roman"/>
          <w:b/>
          <w:sz w:val="28"/>
          <w:szCs w:val="28"/>
        </w:rPr>
      </w:pPr>
    </w:p>
    <w:p w:rsidR="00065F10" w:rsidRDefault="00065F10" w:rsidP="00744A87">
      <w:pPr>
        <w:ind w:firstLine="567"/>
        <w:jc w:val="center"/>
        <w:rPr>
          <w:rFonts w:ascii="Times New Roman" w:hAnsi="Times New Roman" w:cs="Times New Roman"/>
          <w:b/>
          <w:sz w:val="28"/>
          <w:szCs w:val="28"/>
        </w:rPr>
      </w:pPr>
    </w:p>
    <w:p w:rsidR="00BD5C4F" w:rsidRDefault="00BD5C4F" w:rsidP="003470F7">
      <w:pPr>
        <w:ind w:firstLine="567"/>
        <w:jc w:val="center"/>
        <w:rPr>
          <w:rFonts w:ascii="Times New Roman" w:hAnsi="Times New Roman" w:cs="Times New Roman"/>
          <w:b/>
          <w:sz w:val="28"/>
          <w:szCs w:val="28"/>
        </w:rPr>
      </w:pPr>
    </w:p>
    <w:p w:rsidR="00764D7C" w:rsidRPr="00C80902" w:rsidRDefault="00764D7C" w:rsidP="00C80902">
      <w:pPr>
        <w:tabs>
          <w:tab w:val="left" w:pos="567"/>
        </w:tabs>
        <w:spacing w:after="0" w:line="240" w:lineRule="auto"/>
        <w:ind w:firstLine="567"/>
        <w:jc w:val="center"/>
        <w:rPr>
          <w:rFonts w:ascii="Times New Roman" w:hAnsi="Times New Roman" w:cs="Times New Roman"/>
          <w:sz w:val="28"/>
          <w:szCs w:val="28"/>
        </w:rPr>
      </w:pPr>
      <w:r w:rsidRPr="00C80902">
        <w:rPr>
          <w:rFonts w:ascii="Times New Roman" w:hAnsi="Times New Roman" w:cs="Times New Roman"/>
          <w:sz w:val="28"/>
          <w:szCs w:val="28"/>
        </w:rPr>
        <w:lastRenderedPageBreak/>
        <w:t>ОГЛАВЛЕНИЕ</w:t>
      </w:r>
    </w:p>
    <w:p w:rsidR="00764D7C" w:rsidRPr="00C80902" w:rsidRDefault="004D6665" w:rsidP="004873E2">
      <w:pPr>
        <w:pStyle w:val="11"/>
      </w:pPr>
      <w:r w:rsidRPr="00C80902">
        <w:t xml:space="preserve">  </w:t>
      </w:r>
    </w:p>
    <w:p w:rsidR="006246CB" w:rsidRPr="00C80902" w:rsidRDefault="006246CB" w:rsidP="004873E2">
      <w:pPr>
        <w:pStyle w:val="11"/>
      </w:pPr>
      <w:r w:rsidRPr="00C80902">
        <w:t>ВВЕДЕНИЕ</w:t>
      </w:r>
      <w:r w:rsidR="00F36CB8" w:rsidRPr="00C80902">
        <w:t>……………………………………………………………………</w:t>
      </w:r>
      <w:r w:rsidR="00C80902">
        <w:rPr>
          <w:b/>
        </w:rPr>
        <w:t>….</w:t>
      </w:r>
      <w:r w:rsidR="00914E5C" w:rsidRPr="00C80902">
        <w:t>4</w:t>
      </w:r>
    </w:p>
    <w:p w:rsidR="006246CB" w:rsidRPr="00C80902" w:rsidRDefault="006246CB" w:rsidP="004873E2">
      <w:pPr>
        <w:pStyle w:val="11"/>
      </w:pPr>
      <w:r w:rsidRPr="00C80902">
        <w:t xml:space="preserve">РАЗДЕЛ </w:t>
      </w:r>
      <w:r w:rsidRPr="00C80902">
        <w:rPr>
          <w:lang w:val="en-US"/>
        </w:rPr>
        <w:t>I</w:t>
      </w:r>
      <w:r w:rsidRPr="00C80902">
        <w:t>. ХАРАКТЕРИСТИКА СОЦИАЛЬНО-ЭКОНОМИЧЕСКОГО ПОТЕНЦИАЛА КАРТАЛИНСКОГО МУНИЦИПАЛЬНОГО РАЙОН</w:t>
      </w:r>
      <w:r w:rsidR="00914E5C" w:rsidRPr="00C80902">
        <w:t>А</w:t>
      </w:r>
    </w:p>
    <w:p w:rsidR="006246CB" w:rsidRPr="00C80902" w:rsidRDefault="006246CB" w:rsidP="00C80902">
      <w:pPr>
        <w:pStyle w:val="21"/>
      </w:pPr>
      <w:r w:rsidRPr="00C80902">
        <w:t>ГЛАВА 1. ПРИРОДНО-РЕСУРСНЫЙ ПОТЕНЦИАЛ КАРТ</w:t>
      </w:r>
      <w:r w:rsidR="00914E5C" w:rsidRPr="00C80902">
        <w:t>АЛИНСКОГО МУНИЦИПАЛЬНОГО РАЙОНА</w:t>
      </w:r>
    </w:p>
    <w:p w:rsidR="006246CB" w:rsidRPr="00C80902" w:rsidRDefault="00C80902" w:rsidP="00C80902">
      <w:pPr>
        <w:pStyle w:val="31"/>
        <w:spacing w:after="0" w:line="240" w:lineRule="auto"/>
        <w:ind w:left="0"/>
        <w:rPr>
          <w:rFonts w:ascii="Times New Roman" w:hAnsi="Times New Roman"/>
          <w:sz w:val="28"/>
          <w:szCs w:val="28"/>
        </w:rPr>
      </w:pPr>
      <w:r>
        <w:rPr>
          <w:rFonts w:ascii="Times New Roman" w:hAnsi="Times New Roman"/>
          <w:sz w:val="28"/>
          <w:szCs w:val="28"/>
        </w:rPr>
        <w:t xml:space="preserve">Географическое </w:t>
      </w:r>
      <w:r w:rsidR="006246CB" w:rsidRPr="00C80902">
        <w:rPr>
          <w:rFonts w:ascii="Times New Roman" w:hAnsi="Times New Roman"/>
          <w:sz w:val="28"/>
          <w:szCs w:val="28"/>
        </w:rPr>
        <w:t>по</w:t>
      </w:r>
      <w:r>
        <w:rPr>
          <w:rFonts w:ascii="Times New Roman" w:hAnsi="Times New Roman"/>
          <w:sz w:val="28"/>
          <w:szCs w:val="28"/>
        </w:rPr>
        <w:t>ложение………………………………………………………</w:t>
      </w:r>
      <w:r w:rsidR="00CF1654">
        <w:rPr>
          <w:rFonts w:ascii="Times New Roman" w:hAnsi="Times New Roman"/>
          <w:sz w:val="28"/>
          <w:szCs w:val="28"/>
        </w:rPr>
        <w:t>6</w:t>
      </w:r>
    </w:p>
    <w:p w:rsidR="006246CB" w:rsidRPr="00C80902" w:rsidRDefault="00914111"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Природные ресурсы, животный мир……………</w:t>
      </w:r>
      <w:r w:rsidR="00C80902">
        <w:rPr>
          <w:rFonts w:ascii="Times New Roman" w:hAnsi="Times New Roman"/>
          <w:sz w:val="28"/>
          <w:szCs w:val="28"/>
        </w:rPr>
        <w:t>……………………………...</w:t>
      </w:r>
      <w:r w:rsidR="00CF1654">
        <w:rPr>
          <w:rFonts w:ascii="Times New Roman" w:hAnsi="Times New Roman"/>
          <w:sz w:val="28"/>
          <w:szCs w:val="28"/>
        </w:rPr>
        <w:t>11</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Туристические ре</w:t>
      </w:r>
      <w:r w:rsidR="00914111" w:rsidRPr="00C80902">
        <w:rPr>
          <w:rFonts w:ascii="Times New Roman" w:hAnsi="Times New Roman"/>
          <w:sz w:val="28"/>
          <w:szCs w:val="28"/>
        </w:rPr>
        <w:t>сурсы…</w:t>
      </w:r>
      <w:r w:rsidR="000F0B3B" w:rsidRPr="00C80902">
        <w:rPr>
          <w:rFonts w:ascii="Times New Roman" w:hAnsi="Times New Roman"/>
          <w:sz w:val="28"/>
          <w:szCs w:val="28"/>
        </w:rPr>
        <w:t>………………………………</w:t>
      </w:r>
      <w:r w:rsidR="00C80902">
        <w:rPr>
          <w:rFonts w:ascii="Times New Roman" w:hAnsi="Times New Roman"/>
          <w:sz w:val="28"/>
          <w:szCs w:val="28"/>
        </w:rPr>
        <w:t>……………………...</w:t>
      </w:r>
      <w:r w:rsidR="00CF1654">
        <w:rPr>
          <w:rFonts w:ascii="Times New Roman" w:hAnsi="Times New Roman"/>
          <w:sz w:val="28"/>
          <w:szCs w:val="28"/>
        </w:rPr>
        <w:t xml:space="preserve"> 12</w:t>
      </w:r>
    </w:p>
    <w:p w:rsidR="006246CB" w:rsidRPr="00C80902" w:rsidRDefault="006246CB" w:rsidP="00C80902">
      <w:pPr>
        <w:pStyle w:val="21"/>
      </w:pPr>
      <w:r w:rsidRPr="00C80902">
        <w:t>ГЛАВА 2. ДЕМОГРАФИЧЕСКАЯ СИТУАЦИЯ</w:t>
      </w:r>
      <w:r w:rsidR="000F0B3B" w:rsidRPr="00C80902">
        <w:t xml:space="preserve"> И ПОТЕНЦИАЛ ТРУДОВЫХ РЕСУРСОВ</w:t>
      </w:r>
      <w:r w:rsidR="00C80902">
        <w:t>………………………………………………………</w:t>
      </w:r>
      <w:r w:rsidR="00CF1654">
        <w:t xml:space="preserve"> 13</w:t>
      </w:r>
    </w:p>
    <w:p w:rsidR="006246CB" w:rsidRPr="00C80902" w:rsidRDefault="006246CB" w:rsidP="00C80902">
      <w:pPr>
        <w:pStyle w:val="21"/>
      </w:pPr>
      <w:r w:rsidRPr="00C80902">
        <w:t>ГЛАВА 3. ЭКОНОМИЧЕСКИЙ ПОТЕНЦИАЛ</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Градообразующее предприятие………………………………………………</w:t>
      </w:r>
      <w:r w:rsidR="00CF1654">
        <w:rPr>
          <w:rFonts w:ascii="Times New Roman" w:hAnsi="Times New Roman"/>
          <w:sz w:val="28"/>
          <w:szCs w:val="28"/>
        </w:rPr>
        <w:t>..16</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Промышленност</w:t>
      </w:r>
      <w:r w:rsidR="00C80902">
        <w:rPr>
          <w:rFonts w:ascii="Times New Roman" w:hAnsi="Times New Roman"/>
          <w:sz w:val="28"/>
          <w:szCs w:val="28"/>
        </w:rPr>
        <w:t>ь………………………………………………………………..</w:t>
      </w:r>
      <w:r w:rsidR="00CF1654">
        <w:rPr>
          <w:rFonts w:ascii="Times New Roman" w:hAnsi="Times New Roman"/>
          <w:sz w:val="28"/>
          <w:szCs w:val="28"/>
        </w:rPr>
        <w:t>16</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Сельское хозяйс</w:t>
      </w:r>
      <w:r w:rsidR="00736685" w:rsidRPr="00C80902">
        <w:rPr>
          <w:rFonts w:ascii="Times New Roman" w:hAnsi="Times New Roman"/>
          <w:sz w:val="28"/>
          <w:szCs w:val="28"/>
        </w:rPr>
        <w:t>тво……………………………………………………………</w:t>
      </w:r>
      <w:r w:rsidR="00C80902">
        <w:rPr>
          <w:rFonts w:ascii="Times New Roman" w:hAnsi="Times New Roman"/>
          <w:sz w:val="28"/>
          <w:szCs w:val="28"/>
        </w:rPr>
        <w:t>..</w:t>
      </w:r>
      <w:r w:rsidR="00CF1654">
        <w:rPr>
          <w:rFonts w:ascii="Times New Roman" w:hAnsi="Times New Roman"/>
          <w:sz w:val="28"/>
          <w:szCs w:val="28"/>
        </w:rPr>
        <w:t>.17</w:t>
      </w:r>
    </w:p>
    <w:p w:rsidR="006246CB" w:rsidRPr="00C80902" w:rsidRDefault="006246CB" w:rsidP="00C80902">
      <w:pPr>
        <w:spacing w:after="0" w:line="240" w:lineRule="auto"/>
        <w:rPr>
          <w:rFonts w:ascii="Times New Roman" w:hAnsi="Times New Roman" w:cs="Times New Roman"/>
          <w:sz w:val="28"/>
          <w:szCs w:val="28"/>
        </w:rPr>
      </w:pPr>
      <w:r w:rsidRPr="00C80902">
        <w:rPr>
          <w:rFonts w:ascii="Times New Roman" w:hAnsi="Times New Roman" w:cs="Times New Roman"/>
          <w:sz w:val="28"/>
          <w:szCs w:val="28"/>
        </w:rPr>
        <w:t>Инвестиции и строительство</w:t>
      </w:r>
      <w:r w:rsidR="00C80902">
        <w:rPr>
          <w:rFonts w:ascii="Times New Roman" w:hAnsi="Times New Roman" w:cs="Times New Roman"/>
          <w:sz w:val="28"/>
          <w:szCs w:val="28"/>
        </w:rPr>
        <w:t>……………………………………………………</w:t>
      </w:r>
      <w:r w:rsidR="00CF1654">
        <w:rPr>
          <w:rFonts w:ascii="Times New Roman" w:hAnsi="Times New Roman" w:cs="Times New Roman"/>
          <w:sz w:val="28"/>
          <w:szCs w:val="28"/>
        </w:rPr>
        <w:t>17</w:t>
      </w:r>
    </w:p>
    <w:p w:rsidR="006246CB" w:rsidRPr="00C80902" w:rsidRDefault="006246CB"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Малы</w:t>
      </w:r>
      <w:r w:rsidR="00A64628" w:rsidRPr="00C80902">
        <w:rPr>
          <w:rFonts w:ascii="Times New Roman" w:hAnsi="Times New Roman"/>
          <w:sz w:val="28"/>
          <w:szCs w:val="28"/>
        </w:rPr>
        <w:t>й бизнес</w:t>
      </w:r>
      <w:r w:rsidR="00FD1169" w:rsidRPr="00C80902">
        <w:rPr>
          <w:rFonts w:ascii="Times New Roman" w:hAnsi="Times New Roman"/>
          <w:sz w:val="28"/>
          <w:szCs w:val="28"/>
        </w:rPr>
        <w:t>……</w:t>
      </w:r>
      <w:r w:rsidR="00C80902">
        <w:rPr>
          <w:rFonts w:ascii="Times New Roman" w:hAnsi="Times New Roman"/>
          <w:sz w:val="28"/>
          <w:szCs w:val="28"/>
        </w:rPr>
        <w:t>………………………………………………………………</w:t>
      </w:r>
      <w:r w:rsidR="00CF1654">
        <w:rPr>
          <w:rFonts w:ascii="Times New Roman" w:hAnsi="Times New Roman"/>
          <w:sz w:val="28"/>
          <w:szCs w:val="28"/>
        </w:rPr>
        <w:t>.19</w:t>
      </w:r>
    </w:p>
    <w:p w:rsidR="006246CB" w:rsidRPr="00C80902" w:rsidRDefault="00201FB5" w:rsidP="00C80902">
      <w:pPr>
        <w:pStyle w:val="31"/>
        <w:spacing w:after="0" w:line="240" w:lineRule="auto"/>
        <w:ind w:left="0"/>
        <w:rPr>
          <w:rFonts w:ascii="Times New Roman" w:hAnsi="Times New Roman"/>
          <w:sz w:val="28"/>
          <w:szCs w:val="28"/>
        </w:rPr>
      </w:pPr>
      <w:r w:rsidRPr="00C80902">
        <w:rPr>
          <w:rFonts w:ascii="Times New Roman" w:hAnsi="Times New Roman"/>
          <w:sz w:val="28"/>
          <w:szCs w:val="28"/>
        </w:rPr>
        <w:t xml:space="preserve">Потребительский </w:t>
      </w:r>
      <w:r w:rsidR="00FD1169" w:rsidRPr="00C80902">
        <w:rPr>
          <w:rFonts w:ascii="Times New Roman" w:hAnsi="Times New Roman"/>
          <w:sz w:val="28"/>
          <w:szCs w:val="28"/>
        </w:rPr>
        <w:t>ры</w:t>
      </w:r>
      <w:r w:rsidR="00C80902">
        <w:rPr>
          <w:rFonts w:ascii="Times New Roman" w:hAnsi="Times New Roman"/>
          <w:sz w:val="28"/>
          <w:szCs w:val="28"/>
        </w:rPr>
        <w:t>нок………………………………………………………...</w:t>
      </w:r>
      <w:r w:rsidR="00CF1654">
        <w:rPr>
          <w:rFonts w:ascii="Times New Roman" w:hAnsi="Times New Roman"/>
          <w:sz w:val="28"/>
          <w:szCs w:val="28"/>
        </w:rPr>
        <w:t>20</w:t>
      </w:r>
      <w:r w:rsidR="00ED2F35" w:rsidRPr="00C80902">
        <w:rPr>
          <w:rFonts w:ascii="Times New Roman" w:hAnsi="Times New Roman"/>
          <w:sz w:val="28"/>
          <w:szCs w:val="28"/>
        </w:rPr>
        <w:t xml:space="preserve"> </w:t>
      </w:r>
    </w:p>
    <w:p w:rsidR="006246CB" w:rsidRPr="00C80902" w:rsidRDefault="006246CB" w:rsidP="00C80902">
      <w:pPr>
        <w:pStyle w:val="21"/>
      </w:pPr>
      <w:r w:rsidRPr="00C80902">
        <w:t>ГЛАВА 4. УР</w:t>
      </w:r>
      <w:r w:rsidR="00ED2F35" w:rsidRPr="00C80902">
        <w:t>ОВЕНЬ РАЗВИ</w:t>
      </w:r>
      <w:r w:rsidR="00FD1169" w:rsidRPr="00C80902">
        <w:t>ТИЯ ИНФРАСТРУКТУРЫ</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Транспортная инфраст</w:t>
      </w:r>
      <w:r w:rsidR="00FD1169" w:rsidRPr="00C80902">
        <w:rPr>
          <w:rFonts w:ascii="Times New Roman" w:hAnsi="Times New Roman"/>
          <w:sz w:val="28"/>
          <w:szCs w:val="28"/>
        </w:rPr>
        <w:t>руктур</w:t>
      </w:r>
      <w:r w:rsidR="009C1F0B" w:rsidRPr="00C80902">
        <w:rPr>
          <w:rFonts w:ascii="Times New Roman" w:hAnsi="Times New Roman"/>
          <w:sz w:val="28"/>
          <w:szCs w:val="28"/>
        </w:rPr>
        <w:t>а………………………………………</w:t>
      </w:r>
      <w:r w:rsidR="00C80902">
        <w:rPr>
          <w:rFonts w:ascii="Times New Roman" w:hAnsi="Times New Roman"/>
          <w:sz w:val="28"/>
          <w:szCs w:val="28"/>
        </w:rPr>
        <w:t>…………</w:t>
      </w:r>
      <w:r w:rsidR="00CF1654">
        <w:rPr>
          <w:rFonts w:ascii="Times New Roman" w:hAnsi="Times New Roman"/>
          <w:sz w:val="28"/>
          <w:szCs w:val="28"/>
        </w:rPr>
        <w:t>21</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Энергетический к</w:t>
      </w:r>
      <w:r w:rsidR="009C1F0B" w:rsidRPr="00C80902">
        <w:rPr>
          <w:rFonts w:ascii="Times New Roman" w:hAnsi="Times New Roman"/>
          <w:sz w:val="28"/>
          <w:szCs w:val="28"/>
        </w:rPr>
        <w:t>омпл</w:t>
      </w:r>
      <w:r w:rsidR="00C80902">
        <w:rPr>
          <w:rFonts w:ascii="Times New Roman" w:hAnsi="Times New Roman"/>
          <w:sz w:val="28"/>
          <w:szCs w:val="28"/>
        </w:rPr>
        <w:t>екс………………………………………………………</w:t>
      </w:r>
      <w:r w:rsidR="00CF1654">
        <w:rPr>
          <w:rFonts w:ascii="Times New Roman" w:hAnsi="Times New Roman"/>
          <w:sz w:val="28"/>
          <w:szCs w:val="28"/>
        </w:rPr>
        <w:t>21</w:t>
      </w:r>
    </w:p>
    <w:p w:rsidR="006246CB" w:rsidRPr="00C80902" w:rsidRDefault="00ED2F35" w:rsidP="00C80902">
      <w:pPr>
        <w:pStyle w:val="31"/>
        <w:tabs>
          <w:tab w:val="left" w:pos="142"/>
        </w:tabs>
        <w:spacing w:after="0" w:line="240" w:lineRule="auto"/>
        <w:ind w:left="0"/>
        <w:rPr>
          <w:rFonts w:ascii="Times New Roman" w:hAnsi="Times New Roman"/>
          <w:sz w:val="28"/>
          <w:szCs w:val="28"/>
        </w:rPr>
      </w:pPr>
      <w:r w:rsidRPr="00C80902">
        <w:rPr>
          <w:rFonts w:ascii="Times New Roman" w:hAnsi="Times New Roman"/>
          <w:sz w:val="28"/>
          <w:szCs w:val="28"/>
        </w:rPr>
        <w:t>Инженерная инфрас</w:t>
      </w:r>
      <w:r w:rsidR="009C1F0B" w:rsidRPr="00C80902">
        <w:rPr>
          <w:rFonts w:ascii="Times New Roman" w:hAnsi="Times New Roman"/>
          <w:sz w:val="28"/>
          <w:szCs w:val="28"/>
        </w:rPr>
        <w:t>тру</w:t>
      </w:r>
      <w:r w:rsidR="00C80902">
        <w:rPr>
          <w:rFonts w:ascii="Times New Roman" w:hAnsi="Times New Roman"/>
          <w:sz w:val="28"/>
          <w:szCs w:val="28"/>
        </w:rPr>
        <w:t>ктура…………………………………………………...</w:t>
      </w:r>
      <w:r w:rsidR="00CF1654">
        <w:rPr>
          <w:rFonts w:ascii="Times New Roman" w:hAnsi="Times New Roman"/>
          <w:sz w:val="28"/>
          <w:szCs w:val="28"/>
        </w:rPr>
        <w:t>21</w:t>
      </w:r>
    </w:p>
    <w:p w:rsidR="00ED2F35" w:rsidRPr="00C80902" w:rsidRDefault="00ED2F35" w:rsidP="00C80902">
      <w:pPr>
        <w:tabs>
          <w:tab w:val="left" w:pos="142"/>
        </w:tabs>
        <w:spacing w:after="0" w:line="240" w:lineRule="auto"/>
        <w:rPr>
          <w:rFonts w:ascii="Times New Roman" w:hAnsi="Times New Roman" w:cs="Times New Roman"/>
          <w:sz w:val="28"/>
          <w:szCs w:val="28"/>
        </w:rPr>
      </w:pPr>
      <w:r w:rsidRPr="00C80902">
        <w:rPr>
          <w:rFonts w:ascii="Times New Roman" w:hAnsi="Times New Roman" w:cs="Times New Roman"/>
          <w:sz w:val="28"/>
          <w:szCs w:val="28"/>
        </w:rPr>
        <w:t>Информационно-коммуникационная инфраструктура</w:t>
      </w:r>
      <w:r w:rsidR="00C80902">
        <w:rPr>
          <w:rFonts w:ascii="Times New Roman" w:hAnsi="Times New Roman" w:cs="Times New Roman"/>
          <w:sz w:val="28"/>
          <w:szCs w:val="28"/>
        </w:rPr>
        <w:t>……………………….</w:t>
      </w:r>
      <w:r w:rsidR="00CF1654">
        <w:rPr>
          <w:rFonts w:ascii="Times New Roman" w:hAnsi="Times New Roman" w:cs="Times New Roman"/>
          <w:sz w:val="28"/>
          <w:szCs w:val="28"/>
        </w:rPr>
        <w:t>22</w:t>
      </w:r>
    </w:p>
    <w:p w:rsidR="006246CB" w:rsidRPr="00C80902" w:rsidRDefault="006246CB" w:rsidP="00C80902">
      <w:pPr>
        <w:pStyle w:val="21"/>
      </w:pPr>
      <w:r w:rsidRPr="00C80902">
        <w:t>ГЛАВА 5. ЖИЛИЩНОЕ ХОЗЯЙСТВО</w:t>
      </w:r>
      <w:r w:rsidR="004873E2">
        <w:t>……………………………………….</w:t>
      </w:r>
      <w:r w:rsidR="00CF1654">
        <w:t>23</w:t>
      </w:r>
    </w:p>
    <w:p w:rsidR="006246CB" w:rsidRPr="00C80902" w:rsidRDefault="006246CB" w:rsidP="00C80902">
      <w:pPr>
        <w:pStyle w:val="21"/>
      </w:pPr>
      <w:r w:rsidRPr="00C80902">
        <w:t>ГЛАВА 6. УРОВЕНЬ РА</w:t>
      </w:r>
      <w:r w:rsidR="009C1F0B" w:rsidRPr="00C80902">
        <w:t>ЗВИТИЯ СОЦИАЛЬНОЙ ИНФРАСТРУКТУРЫ</w:t>
      </w:r>
    </w:p>
    <w:p w:rsidR="006246CB" w:rsidRPr="00C80902" w:rsidRDefault="006246CB"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 xml:space="preserve">Образование </w:t>
      </w:r>
      <w:r w:rsidR="004873E2">
        <w:rPr>
          <w:rFonts w:ascii="Times New Roman" w:hAnsi="Times New Roman"/>
          <w:sz w:val="28"/>
          <w:szCs w:val="28"/>
        </w:rPr>
        <w:t>……………………………………………………………………</w:t>
      </w:r>
      <w:r w:rsidR="00ED2F35" w:rsidRPr="00C80902">
        <w:rPr>
          <w:rFonts w:ascii="Times New Roman" w:hAnsi="Times New Roman"/>
          <w:sz w:val="28"/>
          <w:szCs w:val="28"/>
        </w:rPr>
        <w:t>.</w:t>
      </w:r>
      <w:r w:rsidR="004873E2">
        <w:rPr>
          <w:rFonts w:ascii="Times New Roman" w:hAnsi="Times New Roman"/>
          <w:sz w:val="28"/>
          <w:szCs w:val="28"/>
        </w:rPr>
        <w:t>.</w:t>
      </w:r>
      <w:r w:rsidR="00CF1654">
        <w:rPr>
          <w:rFonts w:ascii="Times New Roman" w:hAnsi="Times New Roman"/>
          <w:sz w:val="28"/>
          <w:szCs w:val="28"/>
        </w:rPr>
        <w:t>24</w:t>
      </w:r>
    </w:p>
    <w:p w:rsidR="006246CB" w:rsidRPr="00C8090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Социальное обесп</w:t>
      </w:r>
      <w:r w:rsidR="004873E2">
        <w:rPr>
          <w:rFonts w:ascii="Times New Roman" w:hAnsi="Times New Roman"/>
          <w:sz w:val="28"/>
          <w:szCs w:val="28"/>
        </w:rPr>
        <w:t>ечение………………………………………………………..</w:t>
      </w:r>
      <w:r w:rsidR="00CF1654">
        <w:rPr>
          <w:rFonts w:ascii="Times New Roman" w:hAnsi="Times New Roman"/>
          <w:sz w:val="28"/>
          <w:szCs w:val="28"/>
        </w:rPr>
        <w:t>25</w:t>
      </w:r>
    </w:p>
    <w:p w:rsidR="006246CB" w:rsidRPr="00C8090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Здравоохране</w:t>
      </w:r>
      <w:r w:rsidR="004873E2">
        <w:rPr>
          <w:rFonts w:ascii="Times New Roman" w:hAnsi="Times New Roman"/>
          <w:sz w:val="28"/>
          <w:szCs w:val="28"/>
        </w:rPr>
        <w:t>ние…………………………………………………………………</w:t>
      </w:r>
      <w:r w:rsidR="00CF1654">
        <w:rPr>
          <w:rFonts w:ascii="Times New Roman" w:hAnsi="Times New Roman"/>
          <w:sz w:val="28"/>
          <w:szCs w:val="28"/>
        </w:rPr>
        <w:t>25</w:t>
      </w:r>
    </w:p>
    <w:p w:rsidR="004873E2" w:rsidRDefault="00ED2F35"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К</w:t>
      </w:r>
      <w:r w:rsidR="00C949F1" w:rsidRPr="00C80902">
        <w:rPr>
          <w:rFonts w:ascii="Times New Roman" w:hAnsi="Times New Roman"/>
          <w:sz w:val="28"/>
          <w:szCs w:val="28"/>
        </w:rPr>
        <w:t>ультура ……….</w:t>
      </w:r>
      <w:r w:rsidRPr="00C80902">
        <w:rPr>
          <w:rFonts w:ascii="Times New Roman" w:hAnsi="Times New Roman"/>
          <w:sz w:val="28"/>
          <w:szCs w:val="28"/>
        </w:rPr>
        <w:t>……………………………………………………………</w:t>
      </w:r>
      <w:r w:rsidR="004873E2">
        <w:rPr>
          <w:rFonts w:ascii="Times New Roman" w:hAnsi="Times New Roman"/>
          <w:sz w:val="28"/>
          <w:szCs w:val="28"/>
        </w:rPr>
        <w:t>…...</w:t>
      </w:r>
      <w:r w:rsidR="00CF1654">
        <w:rPr>
          <w:rFonts w:ascii="Times New Roman" w:hAnsi="Times New Roman"/>
          <w:sz w:val="28"/>
          <w:szCs w:val="28"/>
        </w:rPr>
        <w:t>26</w:t>
      </w:r>
    </w:p>
    <w:p w:rsidR="00C949F1" w:rsidRPr="00C80902" w:rsidRDefault="00C949F1" w:rsidP="004873E2">
      <w:pPr>
        <w:pStyle w:val="31"/>
        <w:spacing w:after="0" w:line="240" w:lineRule="auto"/>
        <w:ind w:left="0"/>
        <w:rPr>
          <w:rFonts w:ascii="Times New Roman" w:hAnsi="Times New Roman"/>
          <w:sz w:val="28"/>
          <w:szCs w:val="28"/>
        </w:rPr>
      </w:pPr>
      <w:r w:rsidRPr="00C80902">
        <w:rPr>
          <w:rFonts w:ascii="Times New Roman" w:hAnsi="Times New Roman"/>
          <w:sz w:val="28"/>
          <w:szCs w:val="28"/>
        </w:rPr>
        <w:t>Спорт ………</w:t>
      </w:r>
      <w:r w:rsidR="004873E2">
        <w:rPr>
          <w:rFonts w:ascii="Times New Roman" w:hAnsi="Times New Roman"/>
          <w:sz w:val="28"/>
          <w:szCs w:val="28"/>
        </w:rPr>
        <w:t>……………………………………………………………………..</w:t>
      </w:r>
      <w:r w:rsidR="00CF1654">
        <w:rPr>
          <w:rFonts w:ascii="Times New Roman" w:hAnsi="Times New Roman"/>
          <w:sz w:val="28"/>
          <w:szCs w:val="28"/>
        </w:rPr>
        <w:t>27</w:t>
      </w:r>
    </w:p>
    <w:p w:rsidR="006246CB" w:rsidRPr="00C80902" w:rsidRDefault="006246CB" w:rsidP="00C80902">
      <w:pPr>
        <w:pStyle w:val="21"/>
      </w:pPr>
      <w:r w:rsidRPr="00C80902">
        <w:t>ГЛА</w:t>
      </w:r>
      <w:r w:rsidR="00ED2F35" w:rsidRPr="00C80902">
        <w:t>ВА 7. УРОВЕНЬ Ж</w:t>
      </w:r>
      <w:r w:rsidR="004873E2">
        <w:t>ИЗНИ НАСЕЛЕНИЯ…………………………………</w:t>
      </w:r>
      <w:r w:rsidR="00CF1654">
        <w:t>28</w:t>
      </w:r>
    </w:p>
    <w:p w:rsidR="006246CB" w:rsidRPr="00C80902" w:rsidRDefault="006246CB" w:rsidP="00C80902">
      <w:pPr>
        <w:pStyle w:val="21"/>
      </w:pPr>
      <w:r w:rsidRPr="00C80902">
        <w:t>ГЛАВА 8. БЮ</w:t>
      </w:r>
      <w:r w:rsidR="00AC27C1" w:rsidRPr="00C80902">
        <w:t>ДЖЕТНЫЙ И</w:t>
      </w:r>
      <w:r w:rsidR="004873E2">
        <w:t xml:space="preserve"> НАЛОГОВЫЙ ПОТЕНЦИАЛ………………...</w:t>
      </w:r>
      <w:r w:rsidR="00CF1654">
        <w:t>29</w:t>
      </w:r>
    </w:p>
    <w:p w:rsidR="006246CB" w:rsidRPr="00C80902" w:rsidRDefault="006246CB" w:rsidP="00C80902">
      <w:pPr>
        <w:pStyle w:val="21"/>
      </w:pPr>
      <w:r w:rsidRPr="00C80902">
        <w:t>ГЛАВА 9</w:t>
      </w:r>
      <w:r w:rsidR="00AC27C1" w:rsidRPr="00C80902">
        <w:t>. МУНИЦИПАЛ</w:t>
      </w:r>
      <w:r w:rsidR="004873E2">
        <w:t>ЬНАЯ СОБСТВЕННОСТЬ………………………..</w:t>
      </w:r>
      <w:r w:rsidR="00CF1654">
        <w:t>30</w:t>
      </w:r>
    </w:p>
    <w:p w:rsidR="006246CB" w:rsidRPr="00C80902" w:rsidRDefault="006246CB" w:rsidP="00C80902">
      <w:pPr>
        <w:pStyle w:val="21"/>
      </w:pPr>
      <w:r w:rsidRPr="00C80902">
        <w:t>ГЛАВА 10. РЕЙТИНГОВАЯ ОЦЕНКА УРОВНЯ СОЦИАЛЬНО-ЭКОНОМИЧЕСКОГО</w:t>
      </w:r>
      <w:r w:rsidR="00AC27C1" w:rsidRPr="00C80902">
        <w:t xml:space="preserve"> РАЗВИТ</w:t>
      </w:r>
      <w:r w:rsidR="004873E2">
        <w:t>ИЯ………………………………………………………………………</w:t>
      </w:r>
      <w:r w:rsidR="00CF1654">
        <w:t>31</w:t>
      </w:r>
    </w:p>
    <w:p w:rsidR="006246CB" w:rsidRPr="004873E2" w:rsidRDefault="006246CB" w:rsidP="004873E2">
      <w:pPr>
        <w:pStyle w:val="11"/>
      </w:pPr>
      <w:r w:rsidRPr="004873E2">
        <w:t xml:space="preserve">РАЗДЕЛ </w:t>
      </w:r>
      <w:r w:rsidRPr="004873E2">
        <w:rPr>
          <w:lang w:val="en-US"/>
        </w:rPr>
        <w:t>II</w:t>
      </w:r>
      <w:r w:rsidRPr="004873E2">
        <w:t xml:space="preserve">. </w:t>
      </w:r>
      <w:r w:rsidRPr="004873E2">
        <w:rPr>
          <w:lang w:val="en-US"/>
        </w:rPr>
        <w:t>SWOT</w:t>
      </w:r>
      <w:r w:rsidRPr="004873E2">
        <w:t>-АНАЛИЗ. П</w:t>
      </w:r>
      <w:r w:rsidR="004873E2" w:rsidRPr="004873E2">
        <w:t xml:space="preserve">ЕРСПЕКТИВЫ РАЗВИТИЯ </w:t>
      </w:r>
      <w:r w:rsidR="00AC27C1" w:rsidRPr="004873E2">
        <w:t>КАРТАЛИНСКОГО</w:t>
      </w:r>
      <w:r w:rsidRPr="004873E2">
        <w:t xml:space="preserve"> МУНИЦИПАЛЬНОГО РАЙОН</w:t>
      </w:r>
      <w:r w:rsidR="009C1F0B" w:rsidRPr="004873E2">
        <w:t>А</w:t>
      </w:r>
    </w:p>
    <w:p w:rsidR="006246CB" w:rsidRPr="00C80902" w:rsidRDefault="006246CB" w:rsidP="00C80902">
      <w:pPr>
        <w:pStyle w:val="21"/>
      </w:pPr>
      <w:r w:rsidRPr="00C80902">
        <w:t xml:space="preserve">ГЛАВА 1. </w:t>
      </w:r>
      <w:r w:rsidRPr="00C80902">
        <w:rPr>
          <w:lang w:val="en-US"/>
        </w:rPr>
        <w:t>SWOT</w:t>
      </w:r>
      <w:r w:rsidRPr="00C80902">
        <w:t xml:space="preserve">-АНАЛИЗ СОЦИАЛЬНО-ЭКОНОМИЧЕСКОГО РАЗВИТИЯ </w:t>
      </w:r>
      <w:r w:rsidR="00AC27C1" w:rsidRPr="00C80902">
        <w:t>КАРТАЛИНСКОГО МУНИЦИПАЛЬНОГО РАЙОНА………………………………</w:t>
      </w:r>
      <w:r w:rsidR="00914111" w:rsidRPr="00C80902">
        <w:t>…</w:t>
      </w:r>
      <w:r w:rsidR="004873E2">
        <w:t>………………………………………</w:t>
      </w:r>
      <w:r w:rsidR="00CF1654">
        <w:t>32</w:t>
      </w:r>
    </w:p>
    <w:p w:rsidR="006246CB" w:rsidRPr="00C80902" w:rsidRDefault="006246CB" w:rsidP="00C80902">
      <w:pPr>
        <w:pStyle w:val="21"/>
      </w:pPr>
      <w:r w:rsidRPr="00C80902">
        <w:t>ГЛ</w:t>
      </w:r>
      <w:r w:rsidR="00AC27C1" w:rsidRPr="00C80902">
        <w:t>АВА 2. ПЕРСПЕКТИВЫ РАЗВИТИЯ КАРТАЛИНСКОГО МУНИЦИПАЛЬНОГО РАЙОН</w:t>
      </w:r>
      <w:r w:rsidR="004873E2">
        <w:t>А…………………………………………………………………………</w:t>
      </w:r>
      <w:r w:rsidR="00CF1654">
        <w:t>36</w:t>
      </w:r>
    </w:p>
    <w:p w:rsidR="006246CB" w:rsidRPr="00C80902" w:rsidRDefault="006246CB" w:rsidP="004873E2">
      <w:pPr>
        <w:pStyle w:val="11"/>
      </w:pPr>
      <w:r w:rsidRPr="00C80902">
        <w:lastRenderedPageBreak/>
        <w:t xml:space="preserve">РАЗДЕЛ </w:t>
      </w:r>
      <w:r w:rsidRPr="00C80902">
        <w:rPr>
          <w:lang w:val="en-US"/>
        </w:rPr>
        <w:t>III</w:t>
      </w:r>
      <w:r w:rsidRPr="00C80902">
        <w:t>. СТРАТЕГИЯ СОЦИАЛЬНО-ЭКОН</w:t>
      </w:r>
      <w:r w:rsidR="00AC27C1" w:rsidRPr="00C80902">
        <w:t>ОМИЧЕСКОГО РАЗВИТИЯ КАРТАЛИНСКОГО</w:t>
      </w:r>
      <w:r w:rsidRPr="00C80902">
        <w:t xml:space="preserve"> МУНИЦИПАЛЬНОГО РАЙОНА ДО 2035 ГОД</w:t>
      </w:r>
      <w:r w:rsidR="009C1F0B" w:rsidRPr="00C80902">
        <w:t>А</w:t>
      </w:r>
    </w:p>
    <w:p w:rsidR="006246CB" w:rsidRPr="00C80902" w:rsidRDefault="006246CB" w:rsidP="00C80902">
      <w:pPr>
        <w:pStyle w:val="21"/>
      </w:pPr>
      <w:r w:rsidRPr="00C80902">
        <w:t>ГЛАВА 1</w:t>
      </w:r>
      <w:r w:rsidR="00AC27C1" w:rsidRPr="00C80902">
        <w:t>. ОСНОВА РАЗРАБОТК</w:t>
      </w:r>
      <w:r w:rsidR="004873E2">
        <w:t>И СТРАТЕГИИ…………………………...</w:t>
      </w:r>
      <w:r w:rsidR="00CF1654">
        <w:t>38</w:t>
      </w:r>
    </w:p>
    <w:p w:rsidR="006246CB" w:rsidRPr="00C80902" w:rsidRDefault="006246CB" w:rsidP="00C80902">
      <w:pPr>
        <w:pStyle w:val="21"/>
      </w:pPr>
      <w:r w:rsidRPr="00C80902">
        <w:t>ГЛА</w:t>
      </w:r>
      <w:r w:rsidR="00AC27C1" w:rsidRPr="00C80902">
        <w:t>ВА 2. ЦЕЛЬ</w:t>
      </w:r>
      <w:r w:rsidR="004873E2">
        <w:t xml:space="preserve"> СТРАТЕГИИ…………………………………………………</w:t>
      </w:r>
      <w:r w:rsidR="00CF1654">
        <w:t>39</w:t>
      </w:r>
    </w:p>
    <w:p w:rsidR="006246CB" w:rsidRPr="00C80902" w:rsidRDefault="006246CB" w:rsidP="00C80902">
      <w:pPr>
        <w:pStyle w:val="21"/>
      </w:pPr>
      <w:r w:rsidRPr="00C80902">
        <w:t>ГЛАВА</w:t>
      </w:r>
      <w:r w:rsidR="008C2CF3" w:rsidRPr="00C80902">
        <w:t xml:space="preserve"> 3</w:t>
      </w:r>
      <w:r w:rsidR="00914111" w:rsidRPr="00C80902">
        <w:t>. СРОКИ РЕАЛИЗАЦИИ СТРАТЕГИИ….</w:t>
      </w:r>
      <w:r w:rsidR="004873E2">
        <w:t>…………………………</w:t>
      </w:r>
      <w:r w:rsidR="00CF1654">
        <w:t>40</w:t>
      </w:r>
    </w:p>
    <w:p w:rsidR="006246CB" w:rsidRPr="00C80902" w:rsidRDefault="008C2CF3" w:rsidP="00C80902">
      <w:pPr>
        <w:tabs>
          <w:tab w:val="left" w:pos="567"/>
        </w:tabs>
        <w:spacing w:after="0" w:line="240" w:lineRule="auto"/>
        <w:jc w:val="both"/>
        <w:rPr>
          <w:rFonts w:ascii="Times New Roman" w:hAnsi="Times New Roman" w:cs="Times New Roman"/>
          <w:sz w:val="28"/>
          <w:szCs w:val="28"/>
          <w:shd w:val="clear" w:color="auto" w:fill="FFFFFF"/>
        </w:rPr>
      </w:pPr>
      <w:r w:rsidRPr="00C80902">
        <w:rPr>
          <w:rFonts w:ascii="Times New Roman" w:hAnsi="Times New Roman"/>
          <w:sz w:val="28"/>
          <w:szCs w:val="28"/>
        </w:rPr>
        <w:t>ГЛАВА</w:t>
      </w:r>
      <w:r w:rsidR="008E63E6" w:rsidRPr="00C80902">
        <w:rPr>
          <w:rFonts w:ascii="Times New Roman" w:hAnsi="Times New Roman"/>
          <w:sz w:val="28"/>
          <w:szCs w:val="28"/>
        </w:rPr>
        <w:t xml:space="preserve"> </w:t>
      </w:r>
      <w:r w:rsidRPr="00C80902">
        <w:rPr>
          <w:rFonts w:ascii="Times New Roman" w:hAnsi="Times New Roman"/>
          <w:sz w:val="28"/>
          <w:szCs w:val="28"/>
        </w:rPr>
        <w:t>4</w:t>
      </w:r>
      <w:r w:rsidR="00680A2C" w:rsidRPr="00C80902">
        <w:rPr>
          <w:rFonts w:ascii="Times New Roman" w:hAnsi="Times New Roman"/>
          <w:sz w:val="28"/>
          <w:szCs w:val="28"/>
        </w:rPr>
        <w:t xml:space="preserve">. </w:t>
      </w:r>
      <w:r w:rsidR="008D76FB" w:rsidRPr="00C80902">
        <w:rPr>
          <w:rFonts w:ascii="Times New Roman" w:hAnsi="Times New Roman"/>
          <w:sz w:val="28"/>
          <w:szCs w:val="28"/>
        </w:rPr>
        <w:t>С</w:t>
      </w:r>
      <w:r w:rsidR="00914111" w:rsidRPr="00C80902">
        <w:rPr>
          <w:rFonts w:ascii="Times New Roman" w:hAnsi="Times New Roman"/>
          <w:sz w:val="28"/>
          <w:szCs w:val="28"/>
        </w:rPr>
        <w:t>ЦЕНАРИИ СОЦИАЛ</w:t>
      </w:r>
      <w:r w:rsidR="008E63E6" w:rsidRPr="00C80902">
        <w:rPr>
          <w:rFonts w:ascii="Times New Roman" w:hAnsi="Times New Roman"/>
          <w:sz w:val="28"/>
          <w:szCs w:val="28"/>
        </w:rPr>
        <w:t>ЬНО-ЭКЛНОМИЧЕСКОГО РАЗВИТИЯ        КАР</w:t>
      </w:r>
      <w:r w:rsidR="00914111" w:rsidRPr="00C80902">
        <w:rPr>
          <w:rFonts w:ascii="Times New Roman" w:hAnsi="Times New Roman"/>
          <w:sz w:val="28"/>
          <w:szCs w:val="28"/>
        </w:rPr>
        <w:t>ТАЛИНСКОГО МУ</w:t>
      </w:r>
      <w:r w:rsidR="004873E2">
        <w:rPr>
          <w:rFonts w:ascii="Times New Roman" w:hAnsi="Times New Roman"/>
          <w:sz w:val="28"/>
          <w:szCs w:val="28"/>
        </w:rPr>
        <w:t>НИЦИПАЛЬНОГО РАЙОНА………………………</w:t>
      </w:r>
      <w:r w:rsidR="00CF1654">
        <w:rPr>
          <w:rFonts w:ascii="Times New Roman" w:hAnsi="Times New Roman"/>
          <w:sz w:val="28"/>
          <w:szCs w:val="28"/>
        </w:rPr>
        <w:t>42</w:t>
      </w:r>
    </w:p>
    <w:p w:rsidR="006246CB" w:rsidRPr="00C80902" w:rsidRDefault="006246CB" w:rsidP="00C80902">
      <w:pPr>
        <w:pStyle w:val="21"/>
      </w:pPr>
      <w:r w:rsidRPr="00C80902">
        <w:t xml:space="preserve">ГЛАВА </w:t>
      </w:r>
      <w:r w:rsidR="008C2CF3" w:rsidRPr="00C80902">
        <w:t>5</w:t>
      </w:r>
      <w:r w:rsidRPr="00C80902">
        <w:t xml:space="preserve">. </w:t>
      </w:r>
      <w:r w:rsidR="008E63E6" w:rsidRPr="00C80902">
        <w:t>ОСНОВНЫЕ НАПРАВЛЕНИЯ И ЗАДАЧИ ДОСТИЖЕНИЯ СТРАТЕГИЧЕСКОЙ ЦЕЛИ СОЦИАЛЬНО-ЭКЛНОМИЧЕСКОГО РАЗВИТИЯ        КАРТАЛИНСКОГО МУНИЦИП</w:t>
      </w:r>
      <w:r w:rsidR="004873E2">
        <w:t>АЛЬНОГО РАЙОНА…...</w:t>
      </w:r>
      <w:r w:rsidR="00CF1654">
        <w:t>43</w:t>
      </w:r>
    </w:p>
    <w:p w:rsidR="006246CB" w:rsidRPr="00C80902" w:rsidRDefault="006246CB" w:rsidP="00C80902">
      <w:pPr>
        <w:pStyle w:val="21"/>
      </w:pPr>
      <w:r w:rsidRPr="00C80902">
        <w:t xml:space="preserve">ГЛАВА </w:t>
      </w:r>
      <w:r w:rsidR="008C2CF3" w:rsidRPr="00C80902">
        <w:t>6</w:t>
      </w:r>
      <w:r w:rsidRPr="00C80902">
        <w:t xml:space="preserve">. </w:t>
      </w:r>
      <w:r w:rsidR="008E63E6" w:rsidRPr="00C80902">
        <w:t>ОЖИДАЕМЫЕ РЕЗУЛЬТАТЫ РЕАЛИЗАЦИИ СТРАТЕГИИ СОЦИАЛЬНО-ЭКЛНОМИЧЕСКОГО РАЗВИТИЯ        КАРТАЛИНСКОГО МУНИЦИПАЛЬНОГО РАЙОНА…………</w:t>
      </w:r>
      <w:r w:rsidR="004873E2">
        <w:t>…………………………………</w:t>
      </w:r>
      <w:r w:rsidR="00CF1654">
        <w:t>…69</w:t>
      </w:r>
    </w:p>
    <w:p w:rsidR="00D27D59" w:rsidRPr="00C80902" w:rsidRDefault="008C2CF3"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ГЛАВА 7</w:t>
      </w:r>
      <w:r w:rsidR="008E63E6" w:rsidRPr="00C80902">
        <w:rPr>
          <w:rFonts w:ascii="Times New Roman" w:hAnsi="Times New Roman" w:cs="Times New Roman"/>
          <w:sz w:val="28"/>
          <w:szCs w:val="28"/>
        </w:rPr>
        <w:t>.МЕХАНИЗМ РЕАЛИЗАЦИИ</w:t>
      </w:r>
      <w:r w:rsidR="006246CB" w:rsidRPr="00C80902">
        <w:rPr>
          <w:rFonts w:ascii="Times New Roman" w:hAnsi="Times New Roman" w:cs="Times New Roman"/>
          <w:sz w:val="28"/>
          <w:szCs w:val="28"/>
        </w:rPr>
        <w:t xml:space="preserve"> СТРАТЕГИИ СОЦИАЛЬНО-ЭКОНОМИЧЕСКОГО РАЗВИТИЯ </w:t>
      </w:r>
      <w:r w:rsidR="00F6499E" w:rsidRPr="00C80902">
        <w:rPr>
          <w:rFonts w:ascii="Times New Roman" w:hAnsi="Times New Roman" w:cs="Times New Roman"/>
          <w:sz w:val="28"/>
          <w:szCs w:val="28"/>
        </w:rPr>
        <w:t>КАРТАЛИНС</w:t>
      </w:r>
      <w:r w:rsidR="00D27D59" w:rsidRPr="00C80902">
        <w:rPr>
          <w:rFonts w:ascii="Times New Roman" w:hAnsi="Times New Roman" w:cs="Times New Roman"/>
          <w:sz w:val="28"/>
          <w:szCs w:val="28"/>
        </w:rPr>
        <w:t xml:space="preserve">КОГО МУНИЦИПАЛЬНОГО РАЙОНА </w:t>
      </w:r>
      <w:r w:rsidR="004873E2">
        <w:rPr>
          <w:rFonts w:ascii="Times New Roman" w:hAnsi="Times New Roman" w:cs="Times New Roman"/>
          <w:sz w:val="28"/>
          <w:szCs w:val="28"/>
        </w:rPr>
        <w:t>…………………………………………….</w:t>
      </w:r>
      <w:r w:rsidR="00CF1654">
        <w:rPr>
          <w:rFonts w:ascii="Times New Roman" w:hAnsi="Times New Roman" w:cs="Times New Roman"/>
          <w:sz w:val="28"/>
          <w:szCs w:val="28"/>
        </w:rPr>
        <w:t>.70</w:t>
      </w:r>
    </w:p>
    <w:p w:rsidR="008E63E6" w:rsidRPr="00C80902" w:rsidRDefault="008E63E6"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ГЛАВА 8.КОНТРОЛЬ ЗА РЕАЛИЗАЦИЕЙ СТРАТЕГИИ СОЦИАЛЬНО-ЭКОНОМИЧЕСКОГО РАЗВИТИЯ КАРТАЛИНСКОГО МУНИЦИПАЛЬНОГО РАЙОНА ………</w:t>
      </w:r>
      <w:r w:rsidR="004873E2">
        <w:rPr>
          <w:rFonts w:ascii="Times New Roman" w:hAnsi="Times New Roman" w:cs="Times New Roman"/>
          <w:sz w:val="28"/>
          <w:szCs w:val="28"/>
        </w:rPr>
        <w:t>…………………………………….</w:t>
      </w:r>
      <w:r w:rsidR="00CF1654">
        <w:rPr>
          <w:rFonts w:ascii="Times New Roman" w:hAnsi="Times New Roman" w:cs="Times New Roman"/>
          <w:sz w:val="28"/>
          <w:szCs w:val="28"/>
        </w:rPr>
        <w:t>.74</w:t>
      </w:r>
    </w:p>
    <w:p w:rsidR="00D27D59" w:rsidRPr="00C80902" w:rsidRDefault="009D1D64" w:rsidP="004873E2">
      <w:pPr>
        <w:tabs>
          <w:tab w:val="left" w:pos="567"/>
        </w:tabs>
        <w:spacing w:after="0" w:line="240" w:lineRule="auto"/>
        <w:jc w:val="both"/>
        <w:rPr>
          <w:rFonts w:ascii="Times New Roman" w:hAnsi="Times New Roman" w:cs="Times New Roman"/>
          <w:sz w:val="28"/>
          <w:szCs w:val="28"/>
        </w:rPr>
      </w:pPr>
      <w:r w:rsidRPr="00C80902">
        <w:rPr>
          <w:rFonts w:ascii="Times New Roman" w:hAnsi="Times New Roman" w:cs="Times New Roman"/>
          <w:sz w:val="28"/>
          <w:szCs w:val="28"/>
        </w:rPr>
        <w:t>Приложение…………………………………………………………………</w:t>
      </w:r>
      <w:r w:rsidR="004873E2">
        <w:rPr>
          <w:rFonts w:ascii="Times New Roman" w:hAnsi="Times New Roman" w:cs="Times New Roman"/>
          <w:sz w:val="28"/>
          <w:szCs w:val="28"/>
        </w:rPr>
        <w:t>…</w:t>
      </w:r>
      <w:r w:rsidR="00CF1654">
        <w:rPr>
          <w:rFonts w:ascii="Times New Roman" w:hAnsi="Times New Roman" w:cs="Times New Roman"/>
          <w:sz w:val="28"/>
          <w:szCs w:val="28"/>
        </w:rPr>
        <w:t>.  79</w:t>
      </w:r>
    </w:p>
    <w:p w:rsidR="004F1C1F" w:rsidRPr="00C80902" w:rsidRDefault="004F1C1F" w:rsidP="00C80902">
      <w:pPr>
        <w:tabs>
          <w:tab w:val="left" w:pos="567"/>
        </w:tabs>
        <w:spacing w:after="0" w:line="240" w:lineRule="auto"/>
        <w:ind w:firstLine="851"/>
        <w:jc w:val="center"/>
        <w:rPr>
          <w:rFonts w:ascii="Times New Roman" w:hAnsi="Times New Roman" w:cs="Times New Roman"/>
          <w:sz w:val="28"/>
          <w:szCs w:val="28"/>
        </w:rPr>
      </w:pPr>
    </w:p>
    <w:p w:rsidR="008E63E6" w:rsidRPr="00C80902" w:rsidRDefault="008E63E6" w:rsidP="00C80902">
      <w:pPr>
        <w:tabs>
          <w:tab w:val="left" w:pos="567"/>
        </w:tabs>
        <w:spacing w:after="0" w:line="240" w:lineRule="auto"/>
        <w:ind w:firstLine="851"/>
        <w:jc w:val="center"/>
        <w:rPr>
          <w:rFonts w:ascii="Times New Roman" w:hAnsi="Times New Roman" w:cs="Times New Roman"/>
          <w:sz w:val="28"/>
          <w:szCs w:val="28"/>
        </w:rPr>
      </w:pPr>
    </w:p>
    <w:p w:rsidR="008E63E6" w:rsidRPr="00C80902" w:rsidRDefault="008E63E6" w:rsidP="00C80902">
      <w:pPr>
        <w:tabs>
          <w:tab w:val="left" w:pos="567"/>
        </w:tabs>
        <w:spacing w:after="0" w:line="240" w:lineRule="auto"/>
        <w:ind w:firstLine="851"/>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4873E2" w:rsidRDefault="004873E2" w:rsidP="004873E2">
      <w:pPr>
        <w:tabs>
          <w:tab w:val="left" w:pos="567"/>
        </w:tabs>
        <w:spacing w:after="0" w:line="240" w:lineRule="auto"/>
        <w:jc w:val="center"/>
        <w:rPr>
          <w:rFonts w:ascii="Times New Roman" w:hAnsi="Times New Roman" w:cs="Times New Roman"/>
          <w:sz w:val="28"/>
          <w:szCs w:val="28"/>
        </w:rPr>
      </w:pPr>
    </w:p>
    <w:p w:rsidR="00764D7C" w:rsidRPr="00C80902" w:rsidRDefault="00764D7C" w:rsidP="004873E2">
      <w:pPr>
        <w:tabs>
          <w:tab w:val="left" w:pos="567"/>
        </w:tabs>
        <w:spacing w:after="0" w:line="240" w:lineRule="auto"/>
        <w:jc w:val="center"/>
        <w:rPr>
          <w:rFonts w:ascii="Times New Roman" w:hAnsi="Times New Roman" w:cs="Times New Roman"/>
          <w:sz w:val="28"/>
          <w:szCs w:val="28"/>
        </w:rPr>
      </w:pPr>
      <w:r w:rsidRPr="00C80902">
        <w:rPr>
          <w:rFonts w:ascii="Times New Roman" w:hAnsi="Times New Roman" w:cs="Times New Roman"/>
          <w:sz w:val="28"/>
          <w:szCs w:val="28"/>
        </w:rPr>
        <w:lastRenderedPageBreak/>
        <w:t>ВВЕДЕНИЕ</w:t>
      </w:r>
    </w:p>
    <w:p w:rsidR="004873E2" w:rsidRPr="00C80902" w:rsidRDefault="004873E2" w:rsidP="00C80902">
      <w:pPr>
        <w:tabs>
          <w:tab w:val="left" w:pos="567"/>
        </w:tabs>
        <w:spacing w:after="0" w:line="240" w:lineRule="auto"/>
        <w:ind w:firstLine="851"/>
        <w:jc w:val="center"/>
        <w:rPr>
          <w:rFonts w:ascii="Times New Roman" w:hAnsi="Times New Roman" w:cs="Times New Roman"/>
          <w:sz w:val="28"/>
          <w:szCs w:val="28"/>
        </w:rPr>
      </w:pPr>
    </w:p>
    <w:p w:rsidR="00764D7C" w:rsidRPr="00C80902" w:rsidRDefault="00764D7C" w:rsidP="00C80902">
      <w:pPr>
        <w:shd w:val="clear" w:color="auto" w:fill="FFFFFF"/>
        <w:tabs>
          <w:tab w:val="left" w:pos="567"/>
        </w:tabs>
        <w:spacing w:after="0" w:line="240" w:lineRule="auto"/>
        <w:ind w:left="5" w:right="5" w:firstLine="725"/>
        <w:jc w:val="both"/>
        <w:rPr>
          <w:rFonts w:ascii="Times New Roman" w:hAnsi="Times New Roman" w:cs="Times New Roman"/>
          <w:sz w:val="28"/>
          <w:szCs w:val="28"/>
        </w:rPr>
      </w:pPr>
      <w:r w:rsidRPr="00C80902">
        <w:rPr>
          <w:rFonts w:ascii="Times New Roman" w:hAnsi="Times New Roman" w:cs="Times New Roman"/>
          <w:sz w:val="28"/>
          <w:szCs w:val="28"/>
        </w:rPr>
        <w:t xml:space="preserve">Основной целью разработки и реализации Стратегии социально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экономического развития Карталинского муниципального района до 2035 года (далее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стратегия) является повышение уровня и качества жизни населения муниципального района, формирование благоприятных условий социально-экономического развития района на долгосрочную перспективу.</w:t>
      </w:r>
    </w:p>
    <w:p w:rsidR="00B87D22" w:rsidRPr="00C80902" w:rsidRDefault="00B87D22" w:rsidP="00C80902">
      <w:pPr>
        <w:shd w:val="clear" w:color="auto" w:fill="FFFFFF"/>
        <w:tabs>
          <w:tab w:val="left" w:pos="567"/>
        </w:tabs>
        <w:spacing w:after="0" w:line="240" w:lineRule="auto"/>
        <w:ind w:left="5" w:firstLine="701"/>
        <w:jc w:val="both"/>
        <w:rPr>
          <w:rFonts w:ascii="Times New Roman" w:hAnsi="Times New Roman" w:cs="Times New Roman"/>
          <w:sz w:val="28"/>
          <w:szCs w:val="28"/>
        </w:rPr>
      </w:pPr>
      <w:r w:rsidRPr="00C80902">
        <w:rPr>
          <w:rFonts w:ascii="Times New Roman" w:hAnsi="Times New Roman" w:cs="Times New Roman"/>
          <w:sz w:val="28"/>
          <w:szCs w:val="28"/>
        </w:rPr>
        <w:t xml:space="preserve">Необходимыми составляющими полноценной и достойной жизни каждого человека, являются материальное благосостояние, комфортные условия жизни и возможность самореализации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деятельного проявления своего творческого, интеллектуального, духовного потенциала себя, как личности. Таким образом, приоритетами социального развития, обеспечивающими всестороннее развитие человека и приумножение человеческого капитала, являются три социальных приоритета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самореализация, благосостояние, комфортная среда.</w:t>
      </w:r>
    </w:p>
    <w:p w:rsidR="00B87D22" w:rsidRPr="00C80902" w:rsidRDefault="00B87D22" w:rsidP="00C80902">
      <w:pPr>
        <w:shd w:val="clear" w:color="auto" w:fill="FFFFFF"/>
        <w:tabs>
          <w:tab w:val="left" w:pos="567"/>
        </w:tabs>
        <w:spacing w:after="0" w:line="240" w:lineRule="auto"/>
        <w:ind w:left="10" w:firstLine="696"/>
        <w:jc w:val="both"/>
        <w:rPr>
          <w:rFonts w:ascii="Times New Roman" w:hAnsi="Times New Roman" w:cs="Times New Roman"/>
          <w:sz w:val="28"/>
          <w:szCs w:val="28"/>
        </w:rPr>
      </w:pPr>
      <w:r w:rsidRPr="00C80902">
        <w:rPr>
          <w:rFonts w:ascii="Times New Roman" w:hAnsi="Times New Roman" w:cs="Times New Roman"/>
          <w:sz w:val="28"/>
          <w:szCs w:val="28"/>
        </w:rPr>
        <w:t>Реализация данных приоритетов путем повышения уровня материального благосостояния, улучшения состояния здоровья, расширения доступности образования, возможностей для духовного и физического развития личности, доступности жилья и комфортных условий проживания, улучшения качества окружающей среды обеспечит постоянное и устойчивое повышение качес</w:t>
      </w:r>
      <w:r w:rsidR="00FA7F97" w:rsidRPr="00C80902">
        <w:rPr>
          <w:rFonts w:ascii="Times New Roman" w:hAnsi="Times New Roman" w:cs="Times New Roman"/>
          <w:sz w:val="28"/>
          <w:szCs w:val="28"/>
        </w:rPr>
        <w:t>тва жизни населения Карталинского</w:t>
      </w:r>
      <w:r w:rsidRPr="00C80902">
        <w:rPr>
          <w:rFonts w:ascii="Times New Roman" w:hAnsi="Times New Roman" w:cs="Times New Roman"/>
          <w:sz w:val="28"/>
          <w:szCs w:val="28"/>
        </w:rPr>
        <w:t xml:space="preserve"> муниципального района (далее – муниципальный район).</w:t>
      </w:r>
    </w:p>
    <w:p w:rsidR="00B87D22" w:rsidRPr="00C80902" w:rsidRDefault="00B87D22" w:rsidP="00C80902">
      <w:pPr>
        <w:shd w:val="clear" w:color="auto" w:fill="FFFFFF"/>
        <w:tabs>
          <w:tab w:val="left" w:pos="567"/>
        </w:tabs>
        <w:spacing w:after="0" w:line="240" w:lineRule="auto"/>
        <w:ind w:left="10" w:firstLine="696"/>
        <w:jc w:val="both"/>
        <w:rPr>
          <w:rFonts w:ascii="Times New Roman" w:hAnsi="Times New Roman" w:cs="Times New Roman"/>
          <w:sz w:val="28"/>
          <w:szCs w:val="28"/>
        </w:rPr>
      </w:pPr>
      <w:r w:rsidRPr="00C80902">
        <w:rPr>
          <w:rFonts w:ascii="Times New Roman" w:hAnsi="Times New Roman" w:cs="Times New Roman"/>
          <w:sz w:val="28"/>
          <w:szCs w:val="28"/>
        </w:rPr>
        <w:t xml:space="preserve">Поскольку основой жизнеобеспечения человека служит экономика, то источником </w:t>
      </w:r>
      <w:r w:rsidRPr="00C80902">
        <w:rPr>
          <w:rFonts w:ascii="Times New Roman" w:hAnsi="Times New Roman" w:cs="Times New Roman"/>
          <w:spacing w:val="-1"/>
          <w:sz w:val="28"/>
          <w:szCs w:val="28"/>
        </w:rPr>
        <w:t xml:space="preserve">высокого качества жизни и наращивания человеческого капитала должно стать создание в </w:t>
      </w:r>
      <w:r w:rsidRPr="00C80902">
        <w:rPr>
          <w:rFonts w:ascii="Times New Roman" w:hAnsi="Times New Roman" w:cs="Times New Roman"/>
          <w:sz w:val="28"/>
          <w:szCs w:val="28"/>
        </w:rPr>
        <w:t xml:space="preserve">муниципальном районе эффективной и социально-ориентированной экономики. В свою очередь, повышение качества жизни, наращивание человеческого капитала </w:t>
      </w:r>
      <w:r w:rsidR="001347B3" w:rsidRPr="00C80902">
        <w:rPr>
          <w:rFonts w:ascii="Times New Roman" w:hAnsi="Times New Roman" w:cs="Times New Roman"/>
          <w:sz w:val="28"/>
          <w:szCs w:val="28"/>
        </w:rPr>
        <w:t>–</w:t>
      </w:r>
      <w:r w:rsidRPr="00C80902">
        <w:rPr>
          <w:rFonts w:ascii="Times New Roman" w:hAnsi="Times New Roman" w:cs="Times New Roman"/>
          <w:sz w:val="28"/>
          <w:szCs w:val="28"/>
        </w:rPr>
        <w:t xml:space="preserve"> важнейшие предпосылки экономического роста, интенсивного и инновационного типа, способного </w:t>
      </w:r>
      <w:r w:rsidRPr="00C80902">
        <w:rPr>
          <w:rFonts w:ascii="Times New Roman" w:hAnsi="Times New Roman" w:cs="Times New Roman"/>
          <w:spacing w:val="-1"/>
          <w:sz w:val="28"/>
          <w:szCs w:val="28"/>
        </w:rPr>
        <w:t>обеспечить необходимую эффективность региональной экономики.</w:t>
      </w:r>
    </w:p>
    <w:p w:rsidR="00B87D22" w:rsidRPr="00C80902" w:rsidRDefault="00B87D22" w:rsidP="00C80902">
      <w:pPr>
        <w:shd w:val="clear" w:color="auto" w:fill="FFFFFF"/>
        <w:tabs>
          <w:tab w:val="left" w:pos="567"/>
        </w:tabs>
        <w:spacing w:after="0" w:line="240" w:lineRule="auto"/>
        <w:ind w:left="10" w:right="10" w:firstLine="706"/>
        <w:jc w:val="both"/>
        <w:rPr>
          <w:rFonts w:ascii="Times New Roman" w:hAnsi="Times New Roman" w:cs="Times New Roman"/>
          <w:sz w:val="28"/>
          <w:szCs w:val="28"/>
        </w:rPr>
      </w:pPr>
      <w:r w:rsidRPr="00C80902">
        <w:rPr>
          <w:rFonts w:ascii="Times New Roman" w:hAnsi="Times New Roman" w:cs="Times New Roman"/>
          <w:spacing w:val="-1"/>
          <w:sz w:val="28"/>
          <w:szCs w:val="28"/>
        </w:rPr>
        <w:t>Стратегия выполняет две важные функции:</w:t>
      </w:r>
    </w:p>
    <w:p w:rsidR="00B87D22" w:rsidRPr="00C80902" w:rsidRDefault="00B87D22" w:rsidP="00C80902">
      <w:pPr>
        <w:widowControl w:val="0"/>
        <w:numPr>
          <w:ilvl w:val="0"/>
          <w:numId w:val="1"/>
        </w:numPr>
        <w:shd w:val="clear" w:color="auto" w:fill="FFFFFF"/>
        <w:tabs>
          <w:tab w:val="left" w:pos="567"/>
          <w:tab w:val="left" w:pos="994"/>
        </w:tabs>
        <w:autoSpaceDE w:val="0"/>
        <w:autoSpaceDN w:val="0"/>
        <w:adjustRightInd w:val="0"/>
        <w:spacing w:after="0" w:line="240" w:lineRule="auto"/>
        <w:ind w:left="10" w:right="10" w:firstLine="701"/>
        <w:jc w:val="both"/>
        <w:rPr>
          <w:rFonts w:ascii="Times New Roman" w:hAnsi="Times New Roman" w:cs="Times New Roman"/>
          <w:bCs/>
          <w:sz w:val="28"/>
          <w:szCs w:val="28"/>
        </w:rPr>
      </w:pPr>
      <w:r w:rsidRPr="00C80902">
        <w:rPr>
          <w:rFonts w:ascii="Times New Roman" w:hAnsi="Times New Roman" w:cs="Times New Roman"/>
          <w:sz w:val="28"/>
          <w:szCs w:val="28"/>
        </w:rPr>
        <w:t>выбирает сценарий развития общества, с учетом имеющихся ресурсов и возможностей;</w:t>
      </w:r>
    </w:p>
    <w:p w:rsidR="00B87D22" w:rsidRPr="00C80902" w:rsidRDefault="00B87D22" w:rsidP="00C80902">
      <w:pPr>
        <w:widowControl w:val="0"/>
        <w:numPr>
          <w:ilvl w:val="0"/>
          <w:numId w:val="1"/>
        </w:numPr>
        <w:shd w:val="clear" w:color="auto" w:fill="FFFFFF"/>
        <w:tabs>
          <w:tab w:val="left" w:pos="567"/>
          <w:tab w:val="left" w:pos="994"/>
        </w:tabs>
        <w:autoSpaceDE w:val="0"/>
        <w:autoSpaceDN w:val="0"/>
        <w:adjustRightInd w:val="0"/>
        <w:spacing w:after="0" w:line="240" w:lineRule="auto"/>
        <w:ind w:left="10" w:firstLine="701"/>
        <w:jc w:val="both"/>
        <w:rPr>
          <w:rFonts w:ascii="Times New Roman" w:hAnsi="Times New Roman" w:cs="Times New Roman"/>
          <w:bCs/>
          <w:sz w:val="28"/>
          <w:szCs w:val="28"/>
        </w:rPr>
      </w:pPr>
      <w:r w:rsidRPr="00C80902">
        <w:rPr>
          <w:rFonts w:ascii="Times New Roman" w:hAnsi="Times New Roman" w:cs="Times New Roman"/>
          <w:sz w:val="28"/>
          <w:szCs w:val="28"/>
        </w:rPr>
        <w:t>устанавливает план действий, которые позволили бы реализовать выбранный сценарий.</w:t>
      </w:r>
    </w:p>
    <w:p w:rsidR="00B87D22" w:rsidRPr="00C80902" w:rsidRDefault="00B87D22" w:rsidP="00C80902">
      <w:pPr>
        <w:shd w:val="clear" w:color="auto" w:fill="FFFFFF"/>
        <w:tabs>
          <w:tab w:val="left" w:pos="567"/>
        </w:tabs>
        <w:spacing w:after="0" w:line="240" w:lineRule="auto"/>
        <w:ind w:right="14" w:firstLine="706"/>
        <w:jc w:val="both"/>
        <w:rPr>
          <w:rFonts w:ascii="Times New Roman" w:hAnsi="Times New Roman" w:cs="Times New Roman"/>
          <w:sz w:val="28"/>
          <w:szCs w:val="28"/>
        </w:rPr>
      </w:pPr>
      <w:r w:rsidRPr="00C80902">
        <w:rPr>
          <w:rFonts w:ascii="Times New Roman" w:hAnsi="Times New Roman" w:cs="Times New Roman"/>
          <w:sz w:val="28"/>
          <w:szCs w:val="28"/>
        </w:rPr>
        <w:t>Стратегия является фактором инвестиционной привлекательности района. Само наличие у района стратегического плана развития и инвестиционного паспорта зачастую благоприятно влияет на мнение потенциальных инвесторов о районе и таким образом, улучшает инвестиционный климат.</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Стратегия разрабатывается в многостороннем и конструктивном диалоге населения, бизнеса, гражданского общества и органов местного самоуправления. Это позволяет снизить неопределенность будущего путем прояснения и согласования действий заинтересованных участников муниципального развития.</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lastRenderedPageBreak/>
        <w:t>Стратегия затрагивает наиболее существенное для выживания, адаптации и развития муниципального образования. Стратегия касается тех отраслей и сфер жизни, которые имеют определяющее значение для существования муниципального образования.</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Стратегия не является конечным планом, не подлежащим изменению. Она предполагает постоянное обновление, изменение механизмов и текущих задач в соответствии с изменившейся достигнутой ситуацией; при этом стратегические цели и выделенные приоритеты должны оставаться неизменными. </w:t>
      </w:r>
    </w:p>
    <w:p w:rsidR="00475FC3" w:rsidRPr="00C80902" w:rsidRDefault="00475FC3"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В основе исследования лежит системный анализ, при котором любое явление рассматривается как совокупность взаимосвязанных элементов во внешней и внутренней среде. </w:t>
      </w:r>
    </w:p>
    <w:p w:rsidR="00B87D22" w:rsidRPr="00C80902" w:rsidRDefault="00B87D22" w:rsidP="00C80902">
      <w:pPr>
        <w:shd w:val="clear" w:color="auto" w:fill="FFFFFF"/>
        <w:tabs>
          <w:tab w:val="left" w:pos="567"/>
        </w:tabs>
        <w:spacing w:after="0" w:line="240" w:lineRule="auto"/>
        <w:ind w:left="10" w:right="5" w:firstLine="705"/>
        <w:jc w:val="both"/>
        <w:rPr>
          <w:rFonts w:ascii="Times New Roman" w:hAnsi="Times New Roman" w:cs="Times New Roman"/>
          <w:sz w:val="28"/>
          <w:szCs w:val="28"/>
        </w:rPr>
      </w:pPr>
      <w:r w:rsidRPr="00C80902">
        <w:rPr>
          <w:rFonts w:ascii="Times New Roman" w:hAnsi="Times New Roman" w:cs="Times New Roman"/>
          <w:sz w:val="28"/>
          <w:szCs w:val="28"/>
        </w:rPr>
        <w:t>В Стратегии 2035 скоординированы основные направления развития производственной и социальной инфраструктуры с учетом территориального распределения ресурсной базы, трудовых ресурсов и экономической интеграции. Стратегия 2035 разработана на основе:</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firstLine="709"/>
        <w:jc w:val="both"/>
        <w:rPr>
          <w:rFonts w:ascii="Times New Roman" w:hAnsi="Times New Roman" w:cs="Times New Roman"/>
          <w:bCs/>
          <w:sz w:val="28"/>
          <w:szCs w:val="28"/>
        </w:rPr>
      </w:pPr>
      <w:r w:rsidRPr="00C80902">
        <w:rPr>
          <w:rFonts w:ascii="Times New Roman" w:hAnsi="Times New Roman" w:cs="Times New Roman"/>
          <w:spacing w:val="-1"/>
          <w:sz w:val="28"/>
          <w:szCs w:val="28"/>
        </w:rPr>
        <w:t>1)</w:t>
      </w:r>
      <w:r w:rsidR="00B75668" w:rsidRPr="00C80902">
        <w:rPr>
          <w:rFonts w:ascii="Times New Roman" w:hAnsi="Times New Roman" w:cs="Times New Roman"/>
          <w:spacing w:val="-1"/>
          <w:sz w:val="28"/>
          <w:szCs w:val="28"/>
        </w:rPr>
        <w:t xml:space="preserve"> </w:t>
      </w:r>
      <w:r w:rsidR="00B87D22" w:rsidRPr="00C80902">
        <w:rPr>
          <w:rFonts w:ascii="Times New Roman" w:hAnsi="Times New Roman" w:cs="Times New Roman"/>
          <w:spacing w:val="-1"/>
          <w:sz w:val="28"/>
          <w:szCs w:val="28"/>
        </w:rPr>
        <w:t>анализа социально-экономического развития муниципального района;</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right="5" w:firstLine="709"/>
        <w:jc w:val="both"/>
        <w:rPr>
          <w:rFonts w:ascii="Times New Roman" w:hAnsi="Times New Roman" w:cs="Times New Roman"/>
          <w:bCs/>
          <w:sz w:val="28"/>
          <w:szCs w:val="28"/>
        </w:rPr>
      </w:pPr>
      <w:r w:rsidRPr="00C80902">
        <w:rPr>
          <w:rFonts w:ascii="Times New Roman" w:hAnsi="Times New Roman" w:cs="Times New Roman"/>
          <w:sz w:val="28"/>
          <w:szCs w:val="28"/>
        </w:rPr>
        <w:t>2)</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определения устойчивых конкурентных преимуществ муниципального района и их оценки на среднесрочную и долгосрочную перспективы;</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right="5" w:firstLine="709"/>
        <w:jc w:val="both"/>
        <w:rPr>
          <w:rFonts w:ascii="Times New Roman" w:hAnsi="Times New Roman" w:cs="Times New Roman"/>
          <w:bCs/>
          <w:sz w:val="28"/>
          <w:szCs w:val="28"/>
        </w:rPr>
      </w:pPr>
      <w:r w:rsidRPr="00C80902">
        <w:rPr>
          <w:rFonts w:ascii="Times New Roman" w:hAnsi="Times New Roman" w:cs="Times New Roman"/>
          <w:sz w:val="28"/>
          <w:szCs w:val="28"/>
        </w:rPr>
        <w:t>3)</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проведения анализа основных проблем социально- экономического развития района на средне- и долгосрочную перспективу;</w:t>
      </w:r>
    </w:p>
    <w:p w:rsidR="00B87D22" w:rsidRPr="00C80902" w:rsidRDefault="00985841" w:rsidP="004873E2">
      <w:pPr>
        <w:widowControl w:val="0"/>
        <w:shd w:val="clear" w:color="auto" w:fill="FFFFFF"/>
        <w:tabs>
          <w:tab w:val="left" w:pos="567"/>
          <w:tab w:val="left" w:pos="917"/>
        </w:tabs>
        <w:autoSpaceDE w:val="0"/>
        <w:autoSpaceDN w:val="0"/>
        <w:adjustRightInd w:val="0"/>
        <w:spacing w:after="0" w:line="240" w:lineRule="auto"/>
        <w:ind w:firstLine="709"/>
        <w:jc w:val="both"/>
        <w:rPr>
          <w:rFonts w:ascii="Times New Roman" w:hAnsi="Times New Roman" w:cs="Times New Roman"/>
          <w:bCs/>
          <w:sz w:val="28"/>
          <w:szCs w:val="28"/>
        </w:rPr>
      </w:pPr>
      <w:r w:rsidRPr="00C80902">
        <w:rPr>
          <w:rFonts w:ascii="Times New Roman" w:hAnsi="Times New Roman" w:cs="Times New Roman"/>
          <w:sz w:val="28"/>
          <w:szCs w:val="28"/>
        </w:rPr>
        <w:t>4)</w:t>
      </w:r>
      <w:r w:rsidR="00B75668" w:rsidRPr="00C80902">
        <w:rPr>
          <w:rFonts w:ascii="Times New Roman" w:hAnsi="Times New Roman" w:cs="Times New Roman"/>
          <w:sz w:val="28"/>
          <w:szCs w:val="28"/>
        </w:rPr>
        <w:t xml:space="preserve"> </w:t>
      </w:r>
      <w:r w:rsidR="00B87D22" w:rsidRPr="00C80902">
        <w:rPr>
          <w:rFonts w:ascii="Times New Roman" w:hAnsi="Times New Roman" w:cs="Times New Roman"/>
          <w:sz w:val="28"/>
          <w:szCs w:val="28"/>
        </w:rPr>
        <w:t>определения приоритетных направлений деятельности органов местного самоуправления, предприятий и организаций муниципального района, ориентированных на достижение целевых параметров развития.</w:t>
      </w:r>
    </w:p>
    <w:p w:rsidR="003158F4" w:rsidRPr="00C80902" w:rsidRDefault="003158F4" w:rsidP="00C80902">
      <w:pPr>
        <w:tabs>
          <w:tab w:val="left" w:pos="567"/>
        </w:tabs>
        <w:spacing w:after="0" w:line="240" w:lineRule="auto"/>
        <w:ind w:firstLine="708"/>
        <w:jc w:val="both"/>
        <w:rPr>
          <w:rFonts w:ascii="Times New Roman" w:hAnsi="Times New Roman" w:cs="Times New Roman"/>
          <w:sz w:val="28"/>
          <w:szCs w:val="28"/>
        </w:rPr>
      </w:pPr>
      <w:r w:rsidRPr="00C80902">
        <w:rPr>
          <w:rFonts w:ascii="Times New Roman" w:hAnsi="Times New Roman" w:cs="Times New Roman"/>
          <w:sz w:val="28"/>
          <w:szCs w:val="28"/>
        </w:rPr>
        <w:t xml:space="preserve">Стратегия не является конечным планом, не подлежащим изменению. Она предполагает постоянное обновление, изменение механизмов и текущих задач в соответствии с изменившейся достигнутой ситуацией; при этом стратегические цели и выделенные приоритеты должны оставаться неизменными. </w:t>
      </w:r>
    </w:p>
    <w:p w:rsidR="003158F4" w:rsidRPr="00C80902" w:rsidRDefault="003158F4" w:rsidP="00C80902">
      <w:pPr>
        <w:tabs>
          <w:tab w:val="left" w:pos="567"/>
        </w:tabs>
        <w:spacing w:after="0" w:line="240" w:lineRule="auto"/>
        <w:ind w:firstLine="720"/>
        <w:jc w:val="both"/>
        <w:rPr>
          <w:rFonts w:ascii="Times New Roman" w:hAnsi="Times New Roman" w:cs="Times New Roman"/>
          <w:sz w:val="28"/>
          <w:szCs w:val="28"/>
        </w:rPr>
      </w:pPr>
      <w:r w:rsidRPr="00C80902">
        <w:rPr>
          <w:rFonts w:ascii="Times New Roman" w:hAnsi="Times New Roman" w:cs="Times New Roman"/>
          <w:sz w:val="28"/>
          <w:szCs w:val="28"/>
        </w:rPr>
        <w:t>С учетом результатов  анализа, этапов целеполагания и прогнозирования разрабатываются собственно Стратегия и План мероприятий по ее реализации, содержащий конкретные программы, инвестиционные проекты, инвестиционные предложения и отдельные мероприятия по развитию Карталинского муниципального района.</w:t>
      </w:r>
    </w:p>
    <w:p w:rsidR="003158F4" w:rsidRPr="00C80902" w:rsidRDefault="003158F4" w:rsidP="00C80902">
      <w:pPr>
        <w:tabs>
          <w:tab w:val="left" w:pos="567"/>
        </w:tabs>
        <w:spacing w:after="0" w:line="240" w:lineRule="auto"/>
        <w:ind w:firstLine="708"/>
        <w:jc w:val="both"/>
        <w:rPr>
          <w:rFonts w:ascii="Times New Roman" w:hAnsi="Times New Roman" w:cs="Times New Roman"/>
          <w:color w:val="FF0000"/>
          <w:sz w:val="28"/>
          <w:szCs w:val="28"/>
        </w:rPr>
      </w:pPr>
    </w:p>
    <w:p w:rsidR="00D97DDF" w:rsidRPr="00C80902" w:rsidRDefault="00D97DDF" w:rsidP="00C80902">
      <w:pPr>
        <w:tabs>
          <w:tab w:val="left" w:pos="567"/>
        </w:tabs>
        <w:spacing w:after="0" w:line="240" w:lineRule="auto"/>
        <w:jc w:val="center"/>
        <w:rPr>
          <w:rFonts w:ascii="Times New Roman" w:hAnsi="Times New Roman" w:cs="Times New Roman"/>
          <w:sz w:val="28"/>
          <w:szCs w:val="28"/>
        </w:rPr>
      </w:pPr>
    </w:p>
    <w:p w:rsidR="00D97DDF" w:rsidRPr="00C80902" w:rsidRDefault="00D97DDF" w:rsidP="00C80902">
      <w:pPr>
        <w:tabs>
          <w:tab w:val="left" w:pos="567"/>
        </w:tabs>
        <w:spacing w:after="0" w:line="240" w:lineRule="auto"/>
        <w:jc w:val="center"/>
        <w:rPr>
          <w:rFonts w:ascii="Times New Roman" w:hAnsi="Times New Roman" w:cs="Times New Roman"/>
          <w:sz w:val="28"/>
          <w:szCs w:val="28"/>
        </w:rPr>
      </w:pPr>
    </w:p>
    <w:p w:rsidR="003158F4" w:rsidRPr="00C80902" w:rsidRDefault="003158F4" w:rsidP="00C80902">
      <w:pPr>
        <w:tabs>
          <w:tab w:val="left" w:pos="567"/>
        </w:tabs>
        <w:spacing w:after="0" w:line="240" w:lineRule="auto"/>
        <w:jc w:val="center"/>
        <w:rPr>
          <w:rFonts w:ascii="Times New Roman" w:hAnsi="Times New Roman" w:cs="Times New Roman"/>
          <w:sz w:val="28"/>
          <w:szCs w:val="28"/>
        </w:rPr>
      </w:pPr>
    </w:p>
    <w:p w:rsidR="003158F4" w:rsidRPr="00C80902" w:rsidRDefault="003158F4"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866EA7" w:rsidRPr="00C80902" w:rsidRDefault="00866EA7" w:rsidP="00C80902">
      <w:pPr>
        <w:tabs>
          <w:tab w:val="left" w:pos="567"/>
        </w:tabs>
        <w:spacing w:after="0" w:line="240" w:lineRule="auto"/>
        <w:jc w:val="center"/>
        <w:rPr>
          <w:rFonts w:ascii="Times New Roman" w:hAnsi="Times New Roman" w:cs="Times New Roman"/>
          <w:sz w:val="28"/>
          <w:szCs w:val="28"/>
        </w:rPr>
      </w:pPr>
    </w:p>
    <w:p w:rsidR="0095691B" w:rsidRPr="00C80902" w:rsidRDefault="0095691B" w:rsidP="00C80902">
      <w:pPr>
        <w:tabs>
          <w:tab w:val="left" w:pos="567"/>
        </w:tabs>
        <w:spacing w:after="0" w:line="240" w:lineRule="auto"/>
        <w:jc w:val="center"/>
        <w:rPr>
          <w:rFonts w:ascii="Times New Roman" w:hAnsi="Times New Roman" w:cs="Times New Roman"/>
          <w:sz w:val="28"/>
          <w:szCs w:val="28"/>
        </w:rPr>
      </w:pPr>
    </w:p>
    <w:p w:rsidR="006246CB" w:rsidRPr="00C80902" w:rsidRDefault="006246CB" w:rsidP="00C80902">
      <w:pPr>
        <w:tabs>
          <w:tab w:val="left" w:pos="567"/>
        </w:tabs>
        <w:spacing w:after="0" w:line="240" w:lineRule="auto"/>
        <w:jc w:val="center"/>
        <w:rPr>
          <w:rFonts w:ascii="Times New Roman" w:hAnsi="Times New Roman"/>
          <w:bCs/>
          <w:sz w:val="28"/>
          <w:szCs w:val="28"/>
        </w:rPr>
      </w:pPr>
      <w:r w:rsidRPr="00C80902">
        <w:rPr>
          <w:rFonts w:ascii="Times New Roman" w:hAnsi="Times New Roman"/>
          <w:bCs/>
          <w:sz w:val="28"/>
          <w:szCs w:val="28"/>
        </w:rPr>
        <w:lastRenderedPageBreak/>
        <w:t xml:space="preserve">РАЗДЕЛ </w:t>
      </w:r>
      <w:r w:rsidRPr="00C80902">
        <w:rPr>
          <w:rFonts w:ascii="Times New Roman" w:hAnsi="Times New Roman"/>
          <w:bCs/>
          <w:sz w:val="28"/>
          <w:szCs w:val="28"/>
          <w:lang w:val="en-US"/>
        </w:rPr>
        <w:t>I</w:t>
      </w:r>
      <w:r w:rsidRPr="00C80902">
        <w:rPr>
          <w:rFonts w:ascii="Times New Roman" w:hAnsi="Times New Roman"/>
          <w:bCs/>
          <w:sz w:val="28"/>
          <w:szCs w:val="28"/>
        </w:rPr>
        <w:t>. ХАРАКТЕРИСТИКА СОЦИАЛЬНО-ЭКОНОМИЧЕСКОГО ПОТЕНЦИАЛА КАРТАЛИНСКОГО МУНИЦИПАЛЬНОГО РАЙОНА</w:t>
      </w:r>
    </w:p>
    <w:p w:rsidR="006246CB" w:rsidRDefault="006246CB" w:rsidP="00C80902">
      <w:pPr>
        <w:tabs>
          <w:tab w:val="left" w:pos="567"/>
        </w:tabs>
        <w:spacing w:after="0" w:line="240" w:lineRule="auto"/>
        <w:jc w:val="center"/>
        <w:rPr>
          <w:rFonts w:ascii="Times New Roman" w:hAnsi="Times New Roman"/>
          <w:sz w:val="28"/>
          <w:szCs w:val="28"/>
        </w:rPr>
      </w:pPr>
      <w:r w:rsidRPr="00C80902">
        <w:rPr>
          <w:rFonts w:ascii="Times New Roman" w:hAnsi="Times New Roman"/>
          <w:sz w:val="28"/>
          <w:szCs w:val="28"/>
        </w:rPr>
        <w:t>ГЛАВА 1. ПРИРОДНО-РЕСУРСНЫЙ ПОТЕНЦИАЛ КАРТАЛИНСКОГО МУНИЦИПАЛЬНОГО РАЙОНА</w:t>
      </w:r>
    </w:p>
    <w:p w:rsidR="004873E2" w:rsidRPr="00C80902" w:rsidRDefault="004873E2" w:rsidP="00C80902">
      <w:pPr>
        <w:tabs>
          <w:tab w:val="left" w:pos="567"/>
        </w:tabs>
        <w:spacing w:after="0" w:line="240" w:lineRule="auto"/>
        <w:jc w:val="center"/>
        <w:rPr>
          <w:rFonts w:ascii="Times New Roman" w:hAnsi="Times New Roman" w:cs="Times New Roman"/>
          <w:sz w:val="28"/>
          <w:szCs w:val="28"/>
        </w:rPr>
      </w:pPr>
    </w:p>
    <w:p w:rsidR="004F5B6D" w:rsidRDefault="004F5B6D" w:rsidP="00C80902">
      <w:pPr>
        <w:tabs>
          <w:tab w:val="left" w:pos="567"/>
        </w:tabs>
        <w:spacing w:after="0" w:line="240" w:lineRule="auto"/>
        <w:jc w:val="center"/>
        <w:rPr>
          <w:rFonts w:ascii="Times New Roman" w:hAnsi="Times New Roman" w:cs="Times New Roman"/>
          <w:sz w:val="28"/>
          <w:szCs w:val="28"/>
        </w:rPr>
      </w:pPr>
      <w:r w:rsidRPr="00C80902">
        <w:rPr>
          <w:rFonts w:ascii="Times New Roman" w:hAnsi="Times New Roman" w:cs="Times New Roman"/>
          <w:sz w:val="28"/>
          <w:szCs w:val="28"/>
        </w:rPr>
        <w:t>Географическо</w:t>
      </w:r>
      <w:r w:rsidR="003B163F" w:rsidRPr="00C80902">
        <w:rPr>
          <w:rFonts w:ascii="Times New Roman" w:hAnsi="Times New Roman" w:cs="Times New Roman"/>
          <w:sz w:val="28"/>
          <w:szCs w:val="28"/>
        </w:rPr>
        <w:t>е положение.</w:t>
      </w:r>
    </w:p>
    <w:p w:rsidR="004873E2" w:rsidRPr="00C80902" w:rsidRDefault="004873E2" w:rsidP="00C80902">
      <w:pPr>
        <w:tabs>
          <w:tab w:val="left" w:pos="567"/>
        </w:tabs>
        <w:spacing w:after="0" w:line="240" w:lineRule="auto"/>
        <w:jc w:val="center"/>
        <w:rPr>
          <w:rFonts w:ascii="Times New Roman" w:hAnsi="Times New Roman" w:cs="Times New Roman"/>
          <w:sz w:val="28"/>
          <w:szCs w:val="28"/>
        </w:rPr>
      </w:pPr>
    </w:p>
    <w:p w:rsidR="004F5B6D" w:rsidRPr="00C80902" w:rsidRDefault="004F5B6D"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 Карталинский район расположен в юго-восточной части Челябинской области, протяженность с юга на север – 85 км, с запада на восток – 89 км. Имеет общие границы с шестью районами области: Агаповским, Брединским, Варненским, Кизильским, Нагайбакским, Чесменским и участок государственной границы с Республикой Казахстан.</w:t>
      </w:r>
    </w:p>
    <w:p w:rsidR="004F5B6D" w:rsidRPr="00C80902" w:rsidRDefault="004F5B6D" w:rsidP="00C80902">
      <w:pPr>
        <w:tabs>
          <w:tab w:val="left" w:pos="567"/>
        </w:tabs>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Общая протяженность границ района 362 км. Площадь земель в границах Карталинского района составляет 472638 га.</w:t>
      </w:r>
    </w:p>
    <w:p w:rsidR="003B163F" w:rsidRDefault="003B163F" w:rsidP="00C80902">
      <w:pPr>
        <w:tabs>
          <w:tab w:val="left" w:pos="567"/>
        </w:tabs>
        <w:spacing w:after="0" w:line="240" w:lineRule="auto"/>
        <w:ind w:firstLine="709"/>
        <w:jc w:val="both"/>
        <w:rPr>
          <w:rFonts w:ascii="Times New Roman" w:hAnsi="Times New Roman" w:cs="Times New Roman"/>
          <w:color w:val="000000"/>
          <w:sz w:val="28"/>
          <w:szCs w:val="28"/>
        </w:rPr>
      </w:pPr>
      <w:r w:rsidRPr="00C80902">
        <w:rPr>
          <w:rFonts w:ascii="Times New Roman" w:hAnsi="Times New Roman" w:cs="Times New Roman"/>
          <w:color w:val="000000"/>
          <w:sz w:val="28"/>
          <w:szCs w:val="28"/>
        </w:rPr>
        <w:t xml:space="preserve">Административный центр района </w:t>
      </w:r>
      <w:r w:rsidR="001347B3" w:rsidRPr="00C80902">
        <w:rPr>
          <w:rFonts w:ascii="Times New Roman" w:hAnsi="Times New Roman" w:cs="Times New Roman"/>
          <w:color w:val="000000"/>
          <w:sz w:val="28"/>
          <w:szCs w:val="28"/>
        </w:rPr>
        <w:t>–</w:t>
      </w:r>
      <w:r w:rsidRPr="00C80902">
        <w:rPr>
          <w:rFonts w:ascii="Times New Roman" w:hAnsi="Times New Roman" w:cs="Times New Roman"/>
          <w:color w:val="000000"/>
          <w:sz w:val="28"/>
          <w:szCs w:val="28"/>
        </w:rPr>
        <w:t xml:space="preserve"> Карталы </w:t>
      </w:r>
      <w:r w:rsidR="001347B3" w:rsidRPr="00C80902">
        <w:rPr>
          <w:rFonts w:ascii="Times New Roman" w:hAnsi="Times New Roman" w:cs="Times New Roman"/>
          <w:color w:val="000000"/>
          <w:sz w:val="28"/>
          <w:szCs w:val="28"/>
        </w:rPr>
        <w:t>–</w:t>
      </w:r>
      <w:r w:rsidRPr="00C80902">
        <w:rPr>
          <w:rFonts w:ascii="Times New Roman" w:hAnsi="Times New Roman" w:cs="Times New Roman"/>
          <w:color w:val="000000"/>
          <w:sz w:val="28"/>
          <w:szCs w:val="28"/>
        </w:rPr>
        <w:t xml:space="preserve"> город железнодорожников, где сходятся </w:t>
      </w:r>
      <w:r w:rsidRPr="00C80902">
        <w:rPr>
          <w:rFonts w:ascii="Times New Roman" w:hAnsi="Times New Roman" w:cs="Times New Roman"/>
          <w:bCs/>
          <w:color w:val="000000"/>
          <w:sz w:val="28"/>
          <w:szCs w:val="28"/>
        </w:rPr>
        <w:t>железнодорожные магистрали</w:t>
      </w:r>
      <w:r w:rsidRPr="00C80902">
        <w:rPr>
          <w:rFonts w:ascii="Times New Roman" w:hAnsi="Times New Roman" w:cs="Times New Roman"/>
          <w:color w:val="000000"/>
          <w:sz w:val="28"/>
          <w:szCs w:val="28"/>
        </w:rPr>
        <w:t xml:space="preserve"> четырех направлений: Троицкого, Орского, Магнитогорского и Тобольского; </w:t>
      </w:r>
      <w:r w:rsidRPr="00C80902">
        <w:rPr>
          <w:rFonts w:ascii="Times New Roman" w:hAnsi="Times New Roman" w:cs="Times New Roman"/>
          <w:bCs/>
          <w:color w:val="000000"/>
          <w:sz w:val="28"/>
          <w:szCs w:val="28"/>
        </w:rPr>
        <w:t>автомобильные дороги</w:t>
      </w:r>
      <w:r w:rsidRPr="00C80902">
        <w:rPr>
          <w:rFonts w:ascii="Times New Roman" w:hAnsi="Times New Roman" w:cs="Times New Roman"/>
          <w:color w:val="000000"/>
          <w:sz w:val="28"/>
          <w:szCs w:val="28"/>
        </w:rPr>
        <w:t xml:space="preserve"> ведут в Челябинск, Магнитогорск, в Оренбургскую область и Республику Казахстан (рис.1)</w:t>
      </w:r>
    </w:p>
    <w:p w:rsidR="004873E2" w:rsidRPr="00C80902" w:rsidRDefault="004873E2" w:rsidP="00C80902">
      <w:pPr>
        <w:tabs>
          <w:tab w:val="left" w:pos="567"/>
        </w:tabs>
        <w:spacing w:after="0" w:line="240" w:lineRule="auto"/>
        <w:ind w:firstLine="709"/>
        <w:jc w:val="both"/>
        <w:rPr>
          <w:rFonts w:ascii="Times New Roman" w:hAnsi="Times New Roman" w:cs="Times New Roman"/>
          <w:color w:val="000000"/>
          <w:sz w:val="28"/>
          <w:szCs w:val="28"/>
        </w:rPr>
      </w:pPr>
    </w:p>
    <w:p w:rsidR="003B163F" w:rsidRPr="00734B8E" w:rsidRDefault="003B163F" w:rsidP="005E0CB2">
      <w:pPr>
        <w:spacing w:line="360" w:lineRule="auto"/>
        <w:ind w:firstLine="709"/>
        <w:jc w:val="both"/>
        <w:rPr>
          <w:rFonts w:ascii="Times New Roman" w:hAnsi="Times New Roman" w:cs="Times New Roman"/>
          <w:sz w:val="28"/>
          <w:szCs w:val="28"/>
        </w:rPr>
      </w:pPr>
      <w:r w:rsidRPr="00734B8E">
        <w:rPr>
          <w:rFonts w:ascii="Times New Roman" w:hAnsi="Times New Roman" w:cs="Times New Roman"/>
          <w:noProof/>
          <w:color w:val="000000"/>
          <w:sz w:val="28"/>
          <w:szCs w:val="28"/>
        </w:rPr>
        <w:drawing>
          <wp:inline distT="0" distB="0" distL="0" distR="0">
            <wp:extent cx="4695825" cy="3295650"/>
            <wp:effectExtent l="19050" t="0" r="9525" b="0"/>
            <wp:docPr id="1" name="Picture 11" descr="karta0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ta01_1"/>
                    <pic:cNvPicPr>
                      <a:picLocks noChangeAspect="1" noChangeArrowheads="1"/>
                    </pic:cNvPicPr>
                  </pic:nvPicPr>
                  <pic:blipFill>
                    <a:blip r:embed="rId9"/>
                    <a:srcRect/>
                    <a:stretch>
                      <a:fillRect/>
                    </a:stretch>
                  </pic:blipFill>
                  <pic:spPr bwMode="auto">
                    <a:xfrm>
                      <a:off x="0" y="0"/>
                      <a:ext cx="4695825" cy="3295650"/>
                    </a:xfrm>
                    <a:prstGeom prst="rect">
                      <a:avLst/>
                    </a:prstGeom>
                    <a:noFill/>
                    <a:ln w="9525">
                      <a:noFill/>
                      <a:miter lim="800000"/>
                      <a:headEnd/>
                      <a:tailEnd/>
                    </a:ln>
                  </pic:spPr>
                </pic:pic>
              </a:graphicData>
            </a:graphic>
          </wp:inline>
        </w:drawing>
      </w:r>
    </w:p>
    <w:p w:rsidR="003B163F" w:rsidRPr="004873E2" w:rsidRDefault="003B163F" w:rsidP="004873E2">
      <w:pPr>
        <w:spacing w:after="0" w:line="240" w:lineRule="auto"/>
        <w:ind w:right="136"/>
        <w:jc w:val="center"/>
        <w:rPr>
          <w:rFonts w:ascii="Times New Roman" w:hAnsi="Times New Roman" w:cs="Times New Roman"/>
          <w:bCs/>
          <w:color w:val="000000"/>
          <w:sz w:val="28"/>
          <w:szCs w:val="28"/>
        </w:rPr>
      </w:pPr>
      <w:r w:rsidRPr="004873E2">
        <w:rPr>
          <w:rFonts w:ascii="Times New Roman" w:hAnsi="Times New Roman" w:cs="Times New Roman"/>
          <w:bCs/>
          <w:color w:val="000000"/>
          <w:sz w:val="28"/>
          <w:szCs w:val="28"/>
        </w:rPr>
        <w:t>Рис.1. Геополитическое положение Карталинского муниципального района</w:t>
      </w:r>
    </w:p>
    <w:p w:rsidR="004873E2" w:rsidRDefault="004873E2" w:rsidP="004873E2">
      <w:pPr>
        <w:spacing w:after="0" w:line="240" w:lineRule="auto"/>
        <w:ind w:firstLine="709"/>
        <w:jc w:val="both"/>
        <w:rPr>
          <w:rFonts w:ascii="Times New Roman" w:hAnsi="Times New Roman" w:cs="Times New Roman"/>
          <w:sz w:val="28"/>
          <w:szCs w:val="28"/>
        </w:rPr>
      </w:pPr>
    </w:p>
    <w:p w:rsidR="00866EA7" w:rsidRDefault="004F5B6D" w:rsidP="004873E2">
      <w:pPr>
        <w:spacing w:after="0" w:line="240" w:lineRule="auto"/>
        <w:ind w:firstLine="709"/>
        <w:jc w:val="both"/>
        <w:rPr>
          <w:rFonts w:ascii="Times New Roman" w:hAnsi="Times New Roman" w:cs="Times New Roman"/>
          <w:sz w:val="28"/>
          <w:szCs w:val="28"/>
        </w:rPr>
      </w:pPr>
      <w:r w:rsidRPr="00C80902">
        <w:rPr>
          <w:rFonts w:ascii="Times New Roman" w:hAnsi="Times New Roman" w:cs="Times New Roman"/>
          <w:sz w:val="28"/>
          <w:szCs w:val="28"/>
        </w:rPr>
        <w:t xml:space="preserve"> В состав Карталинского муниципального района входят 1 городское и 10 сельских поселений  (47 населенных пунктов). </w:t>
      </w:r>
    </w:p>
    <w:p w:rsidR="004873E2" w:rsidRDefault="004873E2" w:rsidP="004873E2">
      <w:pPr>
        <w:spacing w:after="0" w:line="240" w:lineRule="auto"/>
        <w:ind w:firstLine="709"/>
        <w:jc w:val="both"/>
        <w:rPr>
          <w:rFonts w:ascii="Times New Roman" w:hAnsi="Times New Roman" w:cs="Times New Roman"/>
          <w:sz w:val="28"/>
          <w:szCs w:val="28"/>
        </w:rPr>
      </w:pPr>
    </w:p>
    <w:p w:rsidR="004873E2" w:rsidRDefault="004873E2" w:rsidP="004873E2">
      <w:pPr>
        <w:spacing w:after="0" w:line="240" w:lineRule="auto"/>
        <w:ind w:firstLine="709"/>
        <w:jc w:val="both"/>
        <w:rPr>
          <w:rFonts w:ascii="Times New Roman" w:hAnsi="Times New Roman" w:cs="Times New Roman"/>
          <w:sz w:val="28"/>
          <w:szCs w:val="28"/>
        </w:rPr>
      </w:pPr>
    </w:p>
    <w:p w:rsidR="004873E2" w:rsidRDefault="004873E2" w:rsidP="004873E2">
      <w:pPr>
        <w:spacing w:after="0" w:line="240" w:lineRule="auto"/>
        <w:ind w:firstLine="709"/>
        <w:jc w:val="both"/>
        <w:rPr>
          <w:rFonts w:ascii="Times New Roman" w:hAnsi="Times New Roman" w:cs="Times New Roman"/>
          <w:sz w:val="28"/>
          <w:szCs w:val="28"/>
        </w:rPr>
      </w:pPr>
    </w:p>
    <w:p w:rsidR="004873E2" w:rsidRPr="00C80902" w:rsidRDefault="004873E2" w:rsidP="004873E2">
      <w:pPr>
        <w:spacing w:after="0" w:line="240" w:lineRule="auto"/>
        <w:ind w:firstLine="709"/>
        <w:jc w:val="both"/>
        <w:rPr>
          <w:rFonts w:ascii="Times New Roman" w:hAnsi="Times New Roman" w:cs="Times New Roman"/>
          <w:sz w:val="28"/>
          <w:szCs w:val="28"/>
        </w:rPr>
      </w:pPr>
    </w:p>
    <w:tbl>
      <w:tblPr>
        <w:tblW w:w="5166" w:type="pct"/>
        <w:tblInd w:w="-318" w:type="dxa"/>
        <w:tblLook w:val="04A0"/>
      </w:tblPr>
      <w:tblGrid>
        <w:gridCol w:w="4469"/>
        <w:gridCol w:w="1352"/>
        <w:gridCol w:w="1173"/>
        <w:gridCol w:w="1477"/>
        <w:gridCol w:w="1417"/>
      </w:tblGrid>
      <w:tr w:rsidR="003E60CB" w:rsidRPr="004873E2" w:rsidTr="004873E2">
        <w:trPr>
          <w:trHeight w:val="375"/>
        </w:trPr>
        <w:tc>
          <w:tcPr>
            <w:tcW w:w="5000" w:type="pct"/>
            <w:gridSpan w:val="5"/>
            <w:tcBorders>
              <w:top w:val="nil"/>
              <w:left w:val="nil"/>
              <w:bottom w:val="nil"/>
              <w:right w:val="nil"/>
            </w:tcBorders>
            <w:shd w:val="clear" w:color="auto" w:fill="auto"/>
            <w:noWrap/>
            <w:hideMark/>
          </w:tcPr>
          <w:p w:rsidR="003E60CB" w:rsidRPr="004873E2" w:rsidRDefault="003E60CB" w:rsidP="004873E2">
            <w:pPr>
              <w:spacing w:after="0" w:line="240" w:lineRule="auto"/>
              <w:jc w:val="center"/>
              <w:rPr>
                <w:rFonts w:ascii="Times New Roman" w:eastAsia="Times New Roman" w:hAnsi="Times New Roman" w:cs="Times New Roman"/>
                <w:color w:val="000000"/>
                <w:sz w:val="28"/>
                <w:szCs w:val="28"/>
              </w:rPr>
            </w:pPr>
            <w:r w:rsidRPr="004873E2">
              <w:rPr>
                <w:rFonts w:ascii="Times New Roman" w:eastAsia="Times New Roman" w:hAnsi="Times New Roman" w:cs="Times New Roman"/>
                <w:color w:val="000000"/>
                <w:sz w:val="28"/>
                <w:szCs w:val="28"/>
              </w:rPr>
              <w:lastRenderedPageBreak/>
              <w:t xml:space="preserve">Сведения о муниципальных образованиях и входящих в состав Карталинского муниципального района </w:t>
            </w:r>
          </w:p>
        </w:tc>
      </w:tr>
      <w:tr w:rsidR="003E60CB" w:rsidRPr="004873E2" w:rsidTr="004873E2">
        <w:trPr>
          <w:trHeight w:val="315"/>
        </w:trPr>
        <w:tc>
          <w:tcPr>
            <w:tcW w:w="2294"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675"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582"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740" w:type="pct"/>
            <w:tcBorders>
              <w:top w:val="nil"/>
              <w:left w:val="nil"/>
              <w:bottom w:val="nil"/>
              <w:right w:val="nil"/>
            </w:tcBorders>
            <w:shd w:val="clear" w:color="auto" w:fill="auto"/>
            <w:hideMark/>
          </w:tcPr>
          <w:p w:rsidR="003E60CB" w:rsidRPr="004873E2" w:rsidRDefault="003E60CB" w:rsidP="004873E2">
            <w:pPr>
              <w:spacing w:after="0" w:line="240" w:lineRule="auto"/>
              <w:rPr>
                <w:rFonts w:ascii="Times New Roman" w:eastAsia="Times New Roman" w:hAnsi="Times New Roman" w:cs="Times New Roman"/>
                <w:color w:val="000000"/>
                <w:sz w:val="28"/>
                <w:szCs w:val="28"/>
              </w:rPr>
            </w:pPr>
          </w:p>
        </w:tc>
        <w:tc>
          <w:tcPr>
            <w:tcW w:w="709" w:type="pct"/>
            <w:tcBorders>
              <w:top w:val="nil"/>
              <w:left w:val="nil"/>
              <w:bottom w:val="nil"/>
              <w:right w:val="nil"/>
            </w:tcBorders>
            <w:shd w:val="clear" w:color="auto" w:fill="auto"/>
            <w:hideMark/>
          </w:tcPr>
          <w:p w:rsidR="003E60CB" w:rsidRPr="004873E2" w:rsidRDefault="009A65B7" w:rsidP="004873E2">
            <w:pPr>
              <w:spacing w:after="0" w:line="240" w:lineRule="auto"/>
              <w:ind w:left="-246"/>
              <w:jc w:val="right"/>
              <w:rPr>
                <w:rFonts w:ascii="Times New Roman" w:hAnsi="Times New Roman" w:cs="Times New Roman"/>
                <w:sz w:val="28"/>
                <w:szCs w:val="28"/>
              </w:rPr>
            </w:pPr>
            <w:r w:rsidRPr="004873E2">
              <w:rPr>
                <w:rFonts w:ascii="Times New Roman" w:hAnsi="Times New Roman" w:cs="Times New Roman"/>
                <w:sz w:val="28"/>
                <w:szCs w:val="28"/>
              </w:rPr>
              <w:t>Таблиц</w:t>
            </w:r>
            <w:r w:rsidR="00914E5C" w:rsidRPr="004873E2">
              <w:rPr>
                <w:rFonts w:ascii="Times New Roman" w:hAnsi="Times New Roman" w:cs="Times New Roman"/>
                <w:sz w:val="28"/>
                <w:szCs w:val="28"/>
              </w:rPr>
              <w:t>а 1</w:t>
            </w:r>
          </w:p>
        </w:tc>
      </w:tr>
      <w:tr w:rsidR="003E60CB" w:rsidRPr="004873E2" w:rsidTr="004873E2">
        <w:trPr>
          <w:trHeight w:val="1890"/>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Наименование муниципального образования, населенного пункта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Категории населенных пунктов (городской либо сельский)</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B163F"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Площа</w:t>
            </w:r>
            <w:r w:rsidR="003E60CB" w:rsidRPr="00F94DE6">
              <w:rPr>
                <w:rFonts w:ascii="Times New Roman" w:eastAsia="Times New Roman" w:hAnsi="Times New Roman" w:cs="Times New Roman"/>
                <w:color w:val="000000"/>
                <w:sz w:val="20"/>
                <w:szCs w:val="20"/>
              </w:rPr>
              <w:t xml:space="preserve">дь, </w:t>
            </w:r>
            <w:r w:rsidR="004F1C1F" w:rsidRPr="00F94DE6">
              <w:rPr>
                <w:rFonts w:ascii="Times New Roman" w:eastAsia="Times New Roman" w:hAnsi="Times New Roman" w:cs="Times New Roman"/>
                <w:color w:val="000000"/>
                <w:sz w:val="20"/>
                <w:szCs w:val="20"/>
              </w:rPr>
              <w:t>к</w:t>
            </w:r>
            <w:r w:rsidR="001347B3" w:rsidRPr="00F94DE6">
              <w:rPr>
                <w:rFonts w:ascii="Times New Roman" w:eastAsia="Times New Roman" w:hAnsi="Times New Roman" w:cs="Times New Roman"/>
                <w:color w:val="000000"/>
                <w:sz w:val="20"/>
                <w:szCs w:val="20"/>
              </w:rPr>
              <w:t>В</w:t>
            </w:r>
            <w:r w:rsidR="003E60CB" w:rsidRPr="00F94DE6">
              <w:rPr>
                <w:rFonts w:ascii="Times New Roman" w:eastAsia="Times New Roman" w:hAnsi="Times New Roman" w:cs="Times New Roman"/>
                <w:color w:val="000000"/>
                <w:sz w:val="20"/>
                <w:szCs w:val="20"/>
              </w:rPr>
              <w:t>.км</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населения, чел.</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Плотность населения, чел. </w:t>
            </w:r>
            <w:r w:rsidR="004F1C1F" w:rsidRPr="00F94DE6">
              <w:rPr>
                <w:rFonts w:ascii="Times New Roman" w:eastAsia="Times New Roman" w:hAnsi="Times New Roman" w:cs="Times New Roman"/>
                <w:color w:val="000000"/>
                <w:sz w:val="20"/>
                <w:szCs w:val="20"/>
              </w:rPr>
              <w:t>н</w:t>
            </w:r>
            <w:r w:rsidRPr="00F94DE6">
              <w:rPr>
                <w:rFonts w:ascii="Times New Roman" w:eastAsia="Times New Roman" w:hAnsi="Times New Roman" w:cs="Times New Roman"/>
                <w:color w:val="000000"/>
                <w:sz w:val="20"/>
                <w:szCs w:val="20"/>
              </w:rPr>
              <w:t xml:space="preserve">а </w:t>
            </w:r>
            <w:r w:rsidR="004F1C1F" w:rsidRPr="00F94DE6">
              <w:rPr>
                <w:rFonts w:ascii="Times New Roman" w:eastAsia="Times New Roman" w:hAnsi="Times New Roman" w:cs="Times New Roman"/>
                <w:color w:val="000000"/>
                <w:sz w:val="20"/>
                <w:szCs w:val="20"/>
              </w:rPr>
              <w:t>к</w:t>
            </w:r>
            <w:r w:rsidR="001347B3" w:rsidRPr="00F94DE6">
              <w:rPr>
                <w:rFonts w:ascii="Times New Roman" w:eastAsia="Times New Roman" w:hAnsi="Times New Roman" w:cs="Times New Roman"/>
                <w:color w:val="000000"/>
                <w:sz w:val="20"/>
                <w:szCs w:val="20"/>
              </w:rPr>
              <w:t>В</w:t>
            </w:r>
            <w:r w:rsidRPr="00F94DE6">
              <w:rPr>
                <w:rFonts w:ascii="Times New Roman" w:eastAsia="Times New Roman" w:hAnsi="Times New Roman" w:cs="Times New Roman"/>
                <w:color w:val="000000"/>
                <w:sz w:val="20"/>
                <w:szCs w:val="20"/>
              </w:rPr>
              <w:t>. км.</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Карталинский муниципальный район</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4726,38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46049</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9,74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Карталинское городское поселение    </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г. Карталы</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городской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86,13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28442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330,22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2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 xml:space="preserve">Анненское сельское поселение </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408,56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2881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7,05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2881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281,9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Анненское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5,72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2065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361,01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Санаторный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156,25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Система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75,86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Мочаги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25,35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Начальное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Родники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370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349,06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Степана Разина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149,12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Краснотал</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172,52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398,34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386,25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40"/>
        </w:trPr>
        <w:tc>
          <w:tcPr>
            <w:tcW w:w="2294" w:type="pct"/>
            <w:tcBorders>
              <w:top w:val="nil"/>
              <w:left w:val="single" w:sz="4" w:space="0" w:color="auto"/>
              <w:bottom w:val="single" w:sz="4" w:space="0" w:color="auto"/>
              <w:right w:val="single" w:sz="4" w:space="0" w:color="auto"/>
            </w:tcBorders>
            <w:shd w:val="clear" w:color="auto" w:fill="auto"/>
            <w:hideMark/>
          </w:tcPr>
          <w:p w:rsidR="004873E2" w:rsidRPr="00F94DE6" w:rsidRDefault="003E60CB" w:rsidP="004873E2">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5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Варшавское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333,54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1423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4,27</w:t>
            </w:r>
          </w:p>
        </w:tc>
      </w:tr>
      <w:tr w:rsidR="003E60CB" w:rsidRPr="004873E2" w:rsidTr="00F94DE6">
        <w:trPr>
          <w:trHeight w:val="273"/>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r>
            <w:r w:rsidRPr="00F94DE6">
              <w:rPr>
                <w:rFonts w:ascii="Times New Roman" w:eastAsia="Times New Roman" w:hAnsi="Times New Roman" w:cs="Times New Roman"/>
                <w:color w:val="000000"/>
                <w:sz w:val="20"/>
                <w:szCs w:val="20"/>
              </w:rPr>
              <w:lastRenderedPageBreak/>
              <w:t>(при их наличии)</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327,13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Варшавка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1003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411,06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Некрасово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0,69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260,87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Красный Яр</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196,72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329,19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325,48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68"/>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Великопетровское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556,75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1623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2,91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1623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340,97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Великопетровка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946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387,7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Ольховка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287,4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Татищево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238,96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д. Горная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457,14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551,99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531,57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84"/>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16,66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3,29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400" w:firstLine="800"/>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Еленинское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1221,58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3591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2,94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13,47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3591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266,59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Еленинка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4,93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943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191,28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Кизилчилик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д. Михайловка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179,61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Новокаолиновый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1302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465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Джабык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660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286,96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Запасное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252,38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Сезонное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1208,11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207,35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24"/>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10,84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960,37</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29,55</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Мичуринское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153,24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1435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9,36</w:t>
            </w:r>
          </w:p>
        </w:tc>
      </w:tr>
      <w:tr w:rsidR="003E60CB" w:rsidRPr="004873E2" w:rsidTr="00F94DE6">
        <w:trPr>
          <w:trHeight w:val="49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w:t>
            </w:r>
            <w:r w:rsidR="00F94DE6">
              <w:rPr>
                <w:rFonts w:ascii="Times New Roman" w:eastAsia="Times New Roman" w:hAnsi="Times New Roman" w:cs="Times New Roman"/>
                <w:color w:val="000000"/>
                <w:sz w:val="20"/>
                <w:szCs w:val="20"/>
              </w:rPr>
              <w:t>ерритории муниципального района № 1</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1435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346,62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Мичуринский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817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517,09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Новониколаевка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303,64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Тумак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85,92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Арчалы</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122,22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Гирьял</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333,33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118 км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149,1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142,2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8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Полтавское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233,24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1587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6,8</w:t>
            </w:r>
          </w:p>
        </w:tc>
      </w:tr>
      <w:tr w:rsidR="003E60CB" w:rsidRPr="004873E2" w:rsidTr="004873E2">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1587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399,75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Центральный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1256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502,4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Озерный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146</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187,18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Первомайка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0,61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171</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280,33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Чеголок</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0,08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229,27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218,56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06"/>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3,15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Снежненское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434,65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1153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2,65</w:t>
            </w:r>
          </w:p>
        </w:tc>
      </w:tr>
      <w:tr w:rsidR="003E60CB" w:rsidRPr="004873E2" w:rsidTr="00F94DE6">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населенных пунктов: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4,53</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1153</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254,52</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Снежный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914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617,57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Каракуль</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40,35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Песчанка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620</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430,12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363,87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5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Сухореченское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393,3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1305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3,32</w:t>
            </w:r>
          </w:p>
        </w:tc>
      </w:tr>
      <w:tr w:rsidR="003E60CB" w:rsidRPr="004873E2" w:rsidTr="00F94DE6">
        <w:trPr>
          <w:trHeight w:val="509"/>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4,92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1305</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265,24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Сухореченский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356,57</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Рассветный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238</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264,44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Новокатенино</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127,56</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Сенной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296,63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Разъезд 61 км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0,11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154,55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388,38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381,12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27"/>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6,77</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Неплюевское сельское поселение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361,68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1232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3,41</w:t>
            </w:r>
          </w:p>
        </w:tc>
      </w:tr>
      <w:tr w:rsidR="003E60CB" w:rsidRPr="004873E2" w:rsidTr="004873E2">
        <w:trPr>
          <w:trHeight w:val="630"/>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Межселенные территории муниципального района № 1 </w:t>
            </w:r>
            <w:r w:rsidRPr="00F94DE6">
              <w:rPr>
                <w:rFonts w:ascii="Times New Roman" w:eastAsia="Times New Roman" w:hAnsi="Times New Roman" w:cs="Times New Roman"/>
                <w:color w:val="000000"/>
                <w:sz w:val="20"/>
                <w:szCs w:val="20"/>
              </w:rPr>
              <w:b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1232</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199,03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Неплюевка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4,56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969</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212,5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Коноплянка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170</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191,01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Акмулла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0,74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125,68</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355,49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350,53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16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2,98</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lastRenderedPageBreak/>
              <w:t>земли особо охраняемых территорий и объектов</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ind w:firstLineChars="14" w:firstLine="28"/>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0,84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F94DE6">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BC7057">
        <w:trPr>
          <w:trHeight w:val="315"/>
        </w:trPr>
        <w:tc>
          <w:tcPr>
            <w:tcW w:w="2294" w:type="pct"/>
            <w:tcBorders>
              <w:top w:val="single" w:sz="4" w:space="0" w:color="auto"/>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 xml:space="preserve">Южно </w:t>
            </w:r>
            <w:r w:rsidR="001347B3" w:rsidRPr="00F94DE6">
              <w:rPr>
                <w:rFonts w:ascii="Times New Roman" w:eastAsia="Times New Roman" w:hAnsi="Times New Roman" w:cs="Times New Roman"/>
                <w:bCs/>
                <w:color w:val="000000"/>
                <w:sz w:val="20"/>
                <w:szCs w:val="20"/>
              </w:rPr>
              <w:t>–</w:t>
            </w:r>
            <w:r w:rsidRPr="00F94DE6">
              <w:rPr>
                <w:rFonts w:ascii="Times New Roman" w:eastAsia="Times New Roman" w:hAnsi="Times New Roman" w:cs="Times New Roman"/>
                <w:bCs/>
                <w:color w:val="000000"/>
                <w:sz w:val="20"/>
                <w:szCs w:val="20"/>
              </w:rPr>
              <w:t xml:space="preserve"> Степное сельское поселение</w:t>
            </w:r>
          </w:p>
        </w:tc>
        <w:tc>
          <w:tcPr>
            <w:tcW w:w="675"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543,71</w:t>
            </w:r>
          </w:p>
        </w:tc>
        <w:tc>
          <w:tcPr>
            <w:tcW w:w="740"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1377</w:t>
            </w:r>
          </w:p>
        </w:tc>
        <w:tc>
          <w:tcPr>
            <w:tcW w:w="709" w:type="pct"/>
            <w:tcBorders>
              <w:top w:val="single" w:sz="4" w:space="0" w:color="auto"/>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2,53</w:t>
            </w:r>
          </w:p>
        </w:tc>
      </w:tr>
      <w:tr w:rsidR="003E60CB" w:rsidRPr="004873E2" w:rsidTr="00F94DE6">
        <w:trPr>
          <w:trHeight w:val="493"/>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4873E2">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Межселенные террит</w:t>
            </w:r>
            <w:r w:rsidR="00F94DE6">
              <w:rPr>
                <w:rFonts w:ascii="Times New Roman" w:eastAsia="Times New Roman" w:hAnsi="Times New Roman" w:cs="Times New Roman"/>
                <w:color w:val="000000"/>
                <w:sz w:val="20"/>
                <w:szCs w:val="20"/>
              </w:rPr>
              <w:t xml:space="preserve">ории муниципального района № 1 </w:t>
            </w:r>
            <w:r w:rsidRPr="00F94DE6">
              <w:rPr>
                <w:rFonts w:ascii="Times New Roman" w:eastAsia="Times New Roman" w:hAnsi="Times New Roman" w:cs="Times New Roman"/>
                <w:color w:val="000000"/>
                <w:sz w:val="20"/>
                <w:szCs w:val="20"/>
              </w:rPr>
              <w:t>(при их наличии)</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населенных пунктов: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1377</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289,89</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 xml:space="preserve">п. Южно </w:t>
            </w:r>
            <w:r w:rsidR="001347B3" w:rsidRPr="00F94DE6">
              <w:rPr>
                <w:rFonts w:ascii="Times New Roman" w:eastAsia="Times New Roman" w:hAnsi="Times New Roman" w:cs="Times New Roman"/>
                <w:color w:val="000000"/>
                <w:sz w:val="20"/>
                <w:szCs w:val="20"/>
              </w:rPr>
              <w:t>–</w:t>
            </w:r>
            <w:r w:rsidRPr="00F94DE6">
              <w:rPr>
                <w:rFonts w:ascii="Times New Roman" w:eastAsia="Times New Roman" w:hAnsi="Times New Roman" w:cs="Times New Roman"/>
                <w:color w:val="000000"/>
                <w:sz w:val="20"/>
                <w:szCs w:val="20"/>
              </w:rPr>
              <w:t xml:space="preserve"> Степной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1,63</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773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474,23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Гражданский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0,44</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29,55</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 Елизаветопольское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1,335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384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287,64</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Вишневый</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1,225</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203</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165,71</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 Знойное</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сельский</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0,12</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33,33</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не отнесенные к населенным пунктам:</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538,96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сельскохозяйственного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535,91</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F94DE6">
        <w:trPr>
          <w:trHeight w:val="1218"/>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jc w:val="both"/>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специального назначения</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1,86</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особо охраняемых территорий и объектов</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лесного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водного фонда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1,19</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r w:rsidR="003E60CB" w:rsidRPr="004873E2" w:rsidTr="004873E2">
        <w:trPr>
          <w:trHeight w:val="315"/>
        </w:trPr>
        <w:tc>
          <w:tcPr>
            <w:tcW w:w="2294" w:type="pct"/>
            <w:tcBorders>
              <w:top w:val="nil"/>
              <w:left w:val="single" w:sz="4" w:space="0" w:color="auto"/>
              <w:bottom w:val="single" w:sz="4" w:space="0" w:color="auto"/>
              <w:right w:val="single" w:sz="4" w:space="0" w:color="auto"/>
            </w:tcBorders>
            <w:shd w:val="clear" w:color="auto" w:fill="auto"/>
            <w:hideMark/>
          </w:tcPr>
          <w:p w:rsidR="003E60CB" w:rsidRPr="00F94DE6" w:rsidRDefault="003E60CB" w:rsidP="00BC7057">
            <w:pPr>
              <w:spacing w:after="0" w:line="240" w:lineRule="auto"/>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земли запаса</w:t>
            </w:r>
          </w:p>
        </w:tc>
        <w:tc>
          <w:tcPr>
            <w:tcW w:w="675"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582"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0</w:t>
            </w:r>
          </w:p>
        </w:tc>
        <w:tc>
          <w:tcPr>
            <w:tcW w:w="740"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c>
          <w:tcPr>
            <w:tcW w:w="709" w:type="pct"/>
            <w:tcBorders>
              <w:top w:val="nil"/>
              <w:left w:val="nil"/>
              <w:bottom w:val="single" w:sz="4" w:space="0" w:color="auto"/>
              <w:right w:val="single" w:sz="4" w:space="0" w:color="auto"/>
            </w:tcBorders>
            <w:shd w:val="clear" w:color="auto" w:fill="auto"/>
            <w:hideMark/>
          </w:tcPr>
          <w:p w:rsidR="003E60CB" w:rsidRPr="00F94DE6" w:rsidRDefault="003E60CB" w:rsidP="004873E2">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Х</w:t>
            </w:r>
          </w:p>
        </w:tc>
      </w:tr>
    </w:tbl>
    <w:p w:rsidR="00866EA7" w:rsidRPr="00BC7057"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Количество организаций, учтенных в составе статист</w:t>
      </w:r>
      <w:r w:rsidR="00992B26">
        <w:rPr>
          <w:rFonts w:ascii="Times New Roman" w:hAnsi="Times New Roman" w:cs="Times New Roman"/>
          <w:sz w:val="28"/>
          <w:szCs w:val="28"/>
        </w:rPr>
        <w:t>ического регистра Росстата – 314</w:t>
      </w:r>
      <w:r w:rsidRPr="00734B8E">
        <w:rPr>
          <w:rFonts w:ascii="Times New Roman" w:hAnsi="Times New Roman" w:cs="Times New Roman"/>
          <w:sz w:val="28"/>
          <w:szCs w:val="28"/>
        </w:rPr>
        <w:t xml:space="preserve"> единиц.</w:t>
      </w:r>
    </w:p>
    <w:p w:rsidR="00BC7057" w:rsidRDefault="00BC7057" w:rsidP="00BC7057">
      <w:pPr>
        <w:spacing w:after="0" w:line="240" w:lineRule="auto"/>
        <w:ind w:firstLine="709"/>
        <w:jc w:val="center"/>
        <w:rPr>
          <w:rFonts w:ascii="Times New Roman" w:hAnsi="Times New Roman" w:cs="Times New Roman"/>
          <w:sz w:val="28"/>
          <w:szCs w:val="28"/>
        </w:rPr>
      </w:pPr>
    </w:p>
    <w:p w:rsidR="005E0CB2" w:rsidRDefault="00E6232C" w:rsidP="00BC7057">
      <w:pPr>
        <w:spacing w:after="0" w:line="240" w:lineRule="auto"/>
        <w:ind w:firstLine="709"/>
        <w:jc w:val="center"/>
        <w:rPr>
          <w:rFonts w:ascii="Times New Roman" w:hAnsi="Times New Roman" w:cs="Times New Roman"/>
          <w:sz w:val="28"/>
          <w:szCs w:val="28"/>
        </w:rPr>
      </w:pPr>
      <w:r w:rsidRPr="00BC7057">
        <w:rPr>
          <w:rFonts w:ascii="Times New Roman" w:hAnsi="Times New Roman" w:cs="Times New Roman"/>
          <w:sz w:val="28"/>
          <w:szCs w:val="28"/>
        </w:rPr>
        <w:t>Природные ресурсы</w:t>
      </w:r>
      <w:r w:rsidR="008B4311" w:rsidRPr="00BC7057">
        <w:rPr>
          <w:rFonts w:ascii="Times New Roman" w:hAnsi="Times New Roman" w:cs="Times New Roman"/>
          <w:sz w:val="28"/>
          <w:szCs w:val="28"/>
        </w:rPr>
        <w:t>, животный мир</w:t>
      </w:r>
    </w:p>
    <w:p w:rsidR="00BC7057" w:rsidRPr="00BC7057" w:rsidRDefault="00BC7057" w:rsidP="00BC7057">
      <w:pPr>
        <w:spacing w:after="0" w:line="240" w:lineRule="auto"/>
        <w:ind w:firstLine="709"/>
        <w:jc w:val="center"/>
        <w:rPr>
          <w:rFonts w:ascii="Times New Roman" w:hAnsi="Times New Roman" w:cs="Times New Roman"/>
          <w:sz w:val="28"/>
          <w:szCs w:val="28"/>
        </w:rPr>
      </w:pPr>
    </w:p>
    <w:p w:rsidR="004F5B6D" w:rsidRPr="00734B8E" w:rsidRDefault="004F5B6D" w:rsidP="00BC7057">
      <w:pPr>
        <w:spacing w:after="0" w:line="240" w:lineRule="auto"/>
        <w:ind w:firstLine="708"/>
        <w:jc w:val="both"/>
        <w:rPr>
          <w:rFonts w:ascii="Times New Roman" w:hAnsi="Times New Roman" w:cs="Times New Roman"/>
          <w:sz w:val="28"/>
          <w:szCs w:val="28"/>
        </w:rPr>
      </w:pPr>
      <w:r w:rsidRPr="00734B8E">
        <w:rPr>
          <w:rFonts w:ascii="Times New Roman" w:hAnsi="Times New Roman" w:cs="Times New Roman"/>
          <w:sz w:val="28"/>
          <w:szCs w:val="28"/>
        </w:rPr>
        <w:t xml:space="preserve"> </w:t>
      </w:r>
      <w:r w:rsidRPr="00DC6933">
        <w:rPr>
          <w:rFonts w:ascii="Times New Roman" w:hAnsi="Times New Roman" w:cs="Times New Roman"/>
          <w:sz w:val="28"/>
          <w:szCs w:val="28"/>
        </w:rPr>
        <w:t>Карталинский район богат полезными ископаемыми. В разные годы проводилась добыча золота и угля, хромита и графита, кроме того, разведаны месторождения антрацита, меди, известняка, пьезокварца, горного хрусталя, жильного кварца, мрамора и гранита, декоративного камня габбро, сырья для производства высококачественного</w:t>
      </w:r>
      <w:r w:rsidRPr="00734B8E">
        <w:rPr>
          <w:rFonts w:ascii="Times New Roman" w:hAnsi="Times New Roman" w:cs="Times New Roman"/>
          <w:sz w:val="28"/>
          <w:szCs w:val="28"/>
        </w:rPr>
        <w:t xml:space="preserve"> цемента.</w:t>
      </w:r>
    </w:p>
    <w:p w:rsidR="004F5B6D" w:rsidRPr="00734B8E"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Рельеф, в основном, равнинно-увалистый, незначительно расчленённый речными долинами. Район находится в зоне Зауральского пенеплена. Его общее понижение и выравнивание происходит в восточном направлении. Самая высокая точка района – 460 м находится западнее поселка Джабык, а самая низкая – восточнее поселка Чеголок – 238 м.</w:t>
      </w:r>
    </w:p>
    <w:p w:rsidR="000F0B3B" w:rsidRPr="001347B3" w:rsidRDefault="004F5B6D" w:rsidP="00BC7057">
      <w:pPr>
        <w:spacing w:after="0" w:line="240" w:lineRule="auto"/>
        <w:ind w:firstLine="709"/>
        <w:jc w:val="both"/>
        <w:rPr>
          <w:rFonts w:ascii="Times New Roman" w:hAnsi="Times New Roman" w:cs="Times New Roman"/>
          <w:sz w:val="28"/>
          <w:szCs w:val="28"/>
        </w:rPr>
      </w:pPr>
      <w:r w:rsidRPr="00734B8E">
        <w:rPr>
          <w:rFonts w:ascii="Times New Roman" w:hAnsi="Times New Roman" w:cs="Times New Roman"/>
          <w:sz w:val="28"/>
          <w:szCs w:val="28"/>
        </w:rPr>
        <w:t xml:space="preserve">Гидрографическая сеть района развита слабо и представлена, в основном, несколькими реками бассейна Тобол. Большая часть территории Карталинского района относится к Обскому бассейну, на восток, к Тоболу течет большая часть рек района. Река Караталы-Аят с ее малочисленными притоками является равнинной рекой с высоким весенним половодьем, со сравнительно низкой меженью. Остальные реки: Нижний Тогузак, Карагайлы-Аят, Сухая, Акмулла, Сатыбалты, Ширяев Лог, Ольховка </w:t>
      </w:r>
      <w:r w:rsidRPr="00734B8E">
        <w:rPr>
          <w:rFonts w:ascii="Times New Roman" w:hAnsi="Times New Roman" w:cs="Times New Roman"/>
          <w:sz w:val="28"/>
          <w:szCs w:val="28"/>
        </w:rPr>
        <w:lastRenderedPageBreak/>
        <w:t>маловодны, перемерзают в наиболее суровые зимы. Район входит в зону недостаточного водообеспечения.</w:t>
      </w:r>
    </w:p>
    <w:p w:rsidR="00E6232C" w:rsidRPr="00BC7057" w:rsidRDefault="00E6232C" w:rsidP="00BC7057">
      <w:pPr>
        <w:shd w:val="clear" w:color="auto" w:fill="FFFFFF"/>
        <w:spacing w:after="0" w:line="240" w:lineRule="auto"/>
        <w:ind w:firstLine="720"/>
        <w:jc w:val="both"/>
        <w:rPr>
          <w:rFonts w:ascii="Times New Roman" w:eastAsia="Times New Roman" w:hAnsi="Times New Roman" w:cs="Times New Roman"/>
          <w:b/>
          <w:bCs/>
          <w:color w:val="000000" w:themeColor="text1"/>
          <w:sz w:val="28"/>
          <w:szCs w:val="28"/>
        </w:rPr>
      </w:pPr>
      <w:r w:rsidRPr="00734B8E">
        <w:rPr>
          <w:rFonts w:ascii="Times New Roman" w:eastAsia="Times New Roman" w:hAnsi="Times New Roman" w:cs="Times New Roman"/>
          <w:sz w:val="28"/>
          <w:szCs w:val="28"/>
        </w:rPr>
        <w:t xml:space="preserve">В Карталинском районе более 60 видов </w:t>
      </w:r>
      <w:r w:rsidRPr="00734B8E">
        <w:rPr>
          <w:rFonts w:ascii="Times New Roman" w:eastAsia="Times New Roman" w:hAnsi="Times New Roman" w:cs="Times New Roman"/>
          <w:iCs/>
          <w:sz w:val="28"/>
          <w:szCs w:val="28"/>
        </w:rPr>
        <w:t>млекопитающих.</w:t>
      </w:r>
      <w:r w:rsidRPr="00734B8E">
        <w:rPr>
          <w:rFonts w:ascii="Times New Roman" w:eastAsia="Times New Roman" w:hAnsi="Times New Roman" w:cs="Times New Roman"/>
          <w:sz w:val="28"/>
          <w:szCs w:val="28"/>
        </w:rPr>
        <w:t xml:space="preserve"> Самый крупный обитатель карталинских лесов, представитель отряда парнокопытных </w:t>
      </w:r>
      <w:r w:rsidR="001347B3">
        <w:rPr>
          <w:rFonts w:ascii="Times New Roman" w:eastAsia="Times New Roman" w:hAnsi="Times New Roman" w:cs="Times New Roman"/>
          <w:sz w:val="28"/>
          <w:szCs w:val="28"/>
        </w:rPr>
        <w:t>–</w:t>
      </w:r>
      <w:r w:rsidRPr="00734B8E">
        <w:rPr>
          <w:rFonts w:ascii="Times New Roman" w:eastAsia="Times New Roman" w:hAnsi="Times New Roman" w:cs="Times New Roman"/>
          <w:sz w:val="28"/>
          <w:szCs w:val="28"/>
        </w:rPr>
        <w:t xml:space="preserve"> лось. Его вес достигает </w:t>
      </w:r>
      <w:smartTag w:uri="urn:schemas-microsoft-com:office:smarttags" w:element="metricconverter">
        <w:smartTagPr>
          <w:attr w:name="ProductID" w:val="570 кг"/>
        </w:smartTagPr>
        <w:r w:rsidRPr="00734B8E">
          <w:rPr>
            <w:rFonts w:ascii="Times New Roman" w:eastAsia="Times New Roman" w:hAnsi="Times New Roman" w:cs="Times New Roman"/>
            <w:sz w:val="28"/>
            <w:szCs w:val="28"/>
          </w:rPr>
          <w:t>570 кг</w:t>
        </w:r>
      </w:smartTag>
      <w:r w:rsidRPr="00734B8E">
        <w:rPr>
          <w:rFonts w:ascii="Times New Roman" w:eastAsia="Times New Roman" w:hAnsi="Times New Roman" w:cs="Times New Roman"/>
          <w:sz w:val="28"/>
          <w:szCs w:val="28"/>
        </w:rPr>
        <w:t xml:space="preserve">. А самый маленький представитель семейства оленьих </w:t>
      </w:r>
      <w:r w:rsidR="001347B3">
        <w:rPr>
          <w:rFonts w:ascii="Times New Roman" w:eastAsia="Times New Roman" w:hAnsi="Times New Roman" w:cs="Times New Roman"/>
          <w:sz w:val="28"/>
          <w:szCs w:val="28"/>
        </w:rPr>
        <w:t>–</w:t>
      </w:r>
      <w:r w:rsidRPr="00734B8E">
        <w:rPr>
          <w:rFonts w:ascii="Times New Roman" w:eastAsia="Times New Roman" w:hAnsi="Times New Roman" w:cs="Times New Roman"/>
          <w:sz w:val="28"/>
          <w:szCs w:val="28"/>
        </w:rPr>
        <w:t xml:space="preserve"> косуля. Длина тела до </w:t>
      </w:r>
      <w:smartTag w:uri="urn:schemas-microsoft-com:office:smarttags" w:element="metricconverter">
        <w:smartTagPr>
          <w:attr w:name="ProductID" w:val="130 см"/>
        </w:smartTagPr>
        <w:r w:rsidRPr="00734B8E">
          <w:rPr>
            <w:rFonts w:ascii="Times New Roman" w:eastAsia="Times New Roman" w:hAnsi="Times New Roman" w:cs="Times New Roman"/>
            <w:sz w:val="28"/>
            <w:szCs w:val="28"/>
          </w:rPr>
          <w:t>130 см</w:t>
        </w:r>
      </w:smartTag>
      <w:r w:rsidRPr="00734B8E">
        <w:rPr>
          <w:rFonts w:ascii="Times New Roman" w:eastAsia="Times New Roman" w:hAnsi="Times New Roman" w:cs="Times New Roman"/>
          <w:sz w:val="28"/>
          <w:szCs w:val="28"/>
        </w:rPr>
        <w:t xml:space="preserve">, а вес около </w:t>
      </w:r>
      <w:smartTag w:uri="urn:schemas-microsoft-com:office:smarttags" w:element="metricconverter">
        <w:smartTagPr>
          <w:attr w:name="ProductID" w:val="40 кг"/>
        </w:smartTagPr>
        <w:r w:rsidRPr="00734B8E">
          <w:rPr>
            <w:rFonts w:ascii="Times New Roman" w:eastAsia="Times New Roman" w:hAnsi="Times New Roman" w:cs="Times New Roman"/>
            <w:sz w:val="28"/>
            <w:szCs w:val="28"/>
          </w:rPr>
          <w:t>40 кг</w:t>
        </w:r>
      </w:smartTag>
      <w:r w:rsidRPr="00734B8E">
        <w:rPr>
          <w:rFonts w:ascii="Times New Roman" w:eastAsia="Times New Roman" w:hAnsi="Times New Roman" w:cs="Times New Roman"/>
          <w:sz w:val="28"/>
          <w:szCs w:val="28"/>
        </w:rPr>
        <w:t>. Отряд хищных в районе представляют: волк,</w:t>
      </w:r>
      <w:r w:rsidR="00281244">
        <w:rPr>
          <w:rFonts w:ascii="Times New Roman" w:eastAsia="Times New Roman" w:hAnsi="Times New Roman" w:cs="Times New Roman"/>
          <w:sz w:val="28"/>
          <w:szCs w:val="28"/>
        </w:rPr>
        <w:t xml:space="preserve"> горностай, колонок, корсак, куниц</w:t>
      </w:r>
      <w:r w:rsidRPr="00734B8E">
        <w:rPr>
          <w:rFonts w:ascii="Times New Roman" w:eastAsia="Times New Roman" w:hAnsi="Times New Roman" w:cs="Times New Roman"/>
          <w:sz w:val="28"/>
          <w:szCs w:val="28"/>
        </w:rPr>
        <w:t>а лесная, ласка, лисица обыкно</w:t>
      </w:r>
      <w:r w:rsidRPr="00734B8E">
        <w:rPr>
          <w:rFonts w:ascii="Times New Roman" w:eastAsia="Times New Roman" w:hAnsi="Times New Roman" w:cs="Times New Roman"/>
          <w:sz w:val="28"/>
          <w:szCs w:val="28"/>
        </w:rPr>
        <w:softHyphen/>
        <w:t xml:space="preserve">венная, лисица-корсак, рысь, хорь степной. Самый маленький зверек ласка, достигает длины </w:t>
      </w:r>
      <w:smartTag w:uri="urn:schemas-microsoft-com:office:smarttags" w:element="metricconverter">
        <w:smartTagPr>
          <w:attr w:name="ProductID" w:val="28 см"/>
        </w:smartTagPr>
        <w:r w:rsidRPr="00734B8E">
          <w:rPr>
            <w:rFonts w:ascii="Times New Roman" w:eastAsia="Times New Roman" w:hAnsi="Times New Roman" w:cs="Times New Roman"/>
            <w:sz w:val="28"/>
            <w:szCs w:val="28"/>
          </w:rPr>
          <w:t>28 см</w:t>
        </w:r>
      </w:smartTag>
      <w:r w:rsidRPr="00734B8E">
        <w:rPr>
          <w:rFonts w:ascii="Times New Roman" w:eastAsia="Times New Roman" w:hAnsi="Times New Roman" w:cs="Times New Roman"/>
          <w:sz w:val="28"/>
          <w:szCs w:val="28"/>
        </w:rPr>
        <w:t>, её вес не превышает 100г. К отряду зайцеобразных относятся заяц-беляк и заяц-русак. В</w:t>
      </w:r>
      <w:r w:rsidRPr="00734B8E">
        <w:rPr>
          <w:rFonts w:ascii="Times New Roman" w:eastAsia="Times New Roman" w:hAnsi="Times New Roman" w:cs="Times New Roman"/>
          <w:i/>
          <w:iCs/>
          <w:sz w:val="28"/>
          <w:szCs w:val="28"/>
        </w:rPr>
        <w:t xml:space="preserve"> </w:t>
      </w:r>
      <w:r w:rsidRPr="00BC7057">
        <w:rPr>
          <w:rFonts w:ascii="Times New Roman" w:eastAsia="Times New Roman" w:hAnsi="Times New Roman" w:cs="Times New Roman"/>
          <w:color w:val="000000" w:themeColor="text1"/>
          <w:sz w:val="28"/>
          <w:szCs w:val="28"/>
        </w:rPr>
        <w:t>степных просто</w:t>
      </w:r>
      <w:r w:rsidRPr="00BC7057">
        <w:rPr>
          <w:rFonts w:ascii="Times New Roman" w:eastAsia="Times New Roman" w:hAnsi="Times New Roman" w:cs="Times New Roman"/>
          <w:color w:val="000000" w:themeColor="text1"/>
          <w:sz w:val="28"/>
          <w:szCs w:val="28"/>
        </w:rPr>
        <w:softHyphen/>
        <w:t>рах много грызунов: различные виды мышей, сурок обыкновенный, суслик, тушканчик, хомяк, крот. В лесах обитают белка обыкновенная, барсуки, ежи.</w:t>
      </w:r>
    </w:p>
    <w:p w:rsidR="00BC7057" w:rsidRDefault="00BC7057" w:rsidP="00BC7057">
      <w:pPr>
        <w:shd w:val="clear" w:color="auto" w:fill="FFFFFF"/>
        <w:spacing w:after="0" w:line="240" w:lineRule="auto"/>
        <w:ind w:firstLine="720"/>
        <w:jc w:val="center"/>
        <w:rPr>
          <w:rFonts w:ascii="Times New Roman" w:hAnsi="Times New Roman" w:cs="Times New Roman"/>
          <w:color w:val="000000" w:themeColor="text1"/>
          <w:sz w:val="28"/>
          <w:szCs w:val="28"/>
        </w:rPr>
      </w:pPr>
    </w:p>
    <w:p w:rsidR="002D7483" w:rsidRDefault="00FE159E" w:rsidP="00BC7057">
      <w:pPr>
        <w:shd w:val="clear" w:color="auto" w:fill="FFFFFF"/>
        <w:spacing w:after="0" w:line="240" w:lineRule="auto"/>
        <w:jc w:val="center"/>
        <w:rPr>
          <w:rFonts w:ascii="Times New Roman" w:hAnsi="Times New Roman" w:cs="Times New Roman"/>
          <w:color w:val="000000" w:themeColor="text1"/>
          <w:sz w:val="28"/>
          <w:szCs w:val="28"/>
        </w:rPr>
      </w:pPr>
      <w:r w:rsidRPr="00BC7057">
        <w:rPr>
          <w:rFonts w:ascii="Times New Roman" w:hAnsi="Times New Roman" w:cs="Times New Roman"/>
          <w:color w:val="000000" w:themeColor="text1"/>
          <w:sz w:val="28"/>
          <w:szCs w:val="28"/>
        </w:rPr>
        <w:t>Туристические ресурсы</w:t>
      </w:r>
    </w:p>
    <w:p w:rsidR="00BC7057" w:rsidRPr="00BC7057" w:rsidRDefault="00BC7057" w:rsidP="00BC7057">
      <w:pPr>
        <w:shd w:val="clear" w:color="auto" w:fill="FFFFFF"/>
        <w:spacing w:after="0" w:line="240" w:lineRule="auto"/>
        <w:ind w:firstLine="720"/>
        <w:jc w:val="center"/>
        <w:rPr>
          <w:rFonts w:ascii="Times New Roman" w:eastAsia="Times New Roman" w:hAnsi="Times New Roman" w:cs="Times New Roman"/>
          <w:color w:val="000000" w:themeColor="text1"/>
          <w:sz w:val="28"/>
          <w:szCs w:val="28"/>
        </w:rPr>
      </w:pPr>
    </w:p>
    <w:p w:rsidR="00E6232C" w:rsidRPr="00BC7057" w:rsidRDefault="00E6232C" w:rsidP="00BC7057">
      <w:pPr>
        <w:shd w:val="clear" w:color="auto" w:fill="FFFFFF"/>
        <w:spacing w:after="0" w:line="240" w:lineRule="auto"/>
        <w:ind w:firstLine="720"/>
        <w:jc w:val="both"/>
        <w:rPr>
          <w:rFonts w:ascii="Times New Roman" w:eastAsia="Times New Roman" w:hAnsi="Times New Roman" w:cs="Times New Roman"/>
          <w:color w:val="000000" w:themeColor="text1"/>
          <w:sz w:val="28"/>
          <w:szCs w:val="28"/>
        </w:rPr>
      </w:pPr>
      <w:r w:rsidRPr="00BC7057">
        <w:rPr>
          <w:rFonts w:ascii="Times New Roman" w:eastAsia="Times New Roman" w:hAnsi="Times New Roman" w:cs="Times New Roman"/>
          <w:color w:val="000000" w:themeColor="text1"/>
          <w:sz w:val="28"/>
          <w:szCs w:val="28"/>
        </w:rPr>
        <w:t>В Карталин</w:t>
      </w:r>
      <w:r w:rsidR="00F76FE8" w:rsidRPr="00BC7057">
        <w:rPr>
          <w:rFonts w:ascii="Times New Roman" w:eastAsia="Times New Roman" w:hAnsi="Times New Roman" w:cs="Times New Roman"/>
          <w:color w:val="000000" w:themeColor="text1"/>
          <w:sz w:val="28"/>
          <w:szCs w:val="28"/>
        </w:rPr>
        <w:t>ском районе располагается два</w:t>
      </w:r>
      <w:r w:rsidRPr="00BC7057">
        <w:rPr>
          <w:rFonts w:ascii="Times New Roman" w:eastAsia="Times New Roman" w:hAnsi="Times New Roman" w:cs="Times New Roman"/>
          <w:color w:val="000000" w:themeColor="text1"/>
          <w:sz w:val="28"/>
          <w:szCs w:val="28"/>
        </w:rPr>
        <w:t xml:space="preserve"> природных </w:t>
      </w:r>
      <w:r w:rsidR="005846D8" w:rsidRPr="00BC7057">
        <w:rPr>
          <w:rFonts w:ascii="Times New Roman" w:eastAsia="Times New Roman" w:hAnsi="Times New Roman" w:cs="Times New Roman"/>
          <w:color w:val="000000" w:themeColor="text1"/>
          <w:sz w:val="28"/>
          <w:szCs w:val="28"/>
        </w:rPr>
        <w:t xml:space="preserve">памятника </w:t>
      </w:r>
      <w:r w:rsidRPr="00BC7057">
        <w:rPr>
          <w:rFonts w:ascii="Times New Roman" w:eastAsia="Times New Roman" w:hAnsi="Times New Roman" w:cs="Times New Roman"/>
          <w:color w:val="000000" w:themeColor="text1"/>
          <w:sz w:val="28"/>
          <w:szCs w:val="28"/>
        </w:rPr>
        <w:t>областного значения</w:t>
      </w:r>
      <w:r w:rsidR="00F76FE8" w:rsidRPr="00BC7057">
        <w:rPr>
          <w:rFonts w:ascii="Times New Roman" w:eastAsia="Times New Roman" w:hAnsi="Times New Roman" w:cs="Times New Roman"/>
          <w:color w:val="000000" w:themeColor="text1"/>
          <w:sz w:val="28"/>
          <w:szCs w:val="28"/>
        </w:rPr>
        <w:t>.</w:t>
      </w:r>
    </w:p>
    <w:p w:rsidR="00F76FE8" w:rsidRPr="00BC7057" w:rsidRDefault="00F76FE8" w:rsidP="00BC7057">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BC7057">
        <w:rPr>
          <w:rFonts w:ascii="Times New Roman" w:eastAsia="Times New Roman" w:hAnsi="Times New Roman" w:cs="Times New Roman"/>
          <w:color w:val="000000" w:themeColor="text1"/>
          <w:sz w:val="28"/>
          <w:szCs w:val="28"/>
        </w:rPr>
        <w:t>В соответствии с Федеральным</w:t>
      </w:r>
      <w:r w:rsidR="00BC7057">
        <w:rPr>
          <w:rFonts w:ascii="Times New Roman" w:eastAsia="Times New Roman" w:hAnsi="Times New Roman" w:cs="Times New Roman"/>
          <w:color w:val="000000" w:themeColor="text1"/>
          <w:sz w:val="28"/>
          <w:szCs w:val="28"/>
        </w:rPr>
        <w:t xml:space="preserve"> законом от 14 марта 1995 года №</w:t>
      </w:r>
      <w:r w:rsidRPr="00BC7057">
        <w:rPr>
          <w:rFonts w:ascii="Times New Roman" w:eastAsia="Times New Roman" w:hAnsi="Times New Roman" w:cs="Times New Roman"/>
          <w:color w:val="000000" w:themeColor="text1"/>
          <w:sz w:val="28"/>
          <w:szCs w:val="28"/>
        </w:rPr>
        <w:t xml:space="preserve"> 33-ФЗ </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Об особо охраняемых природных территориях</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 Законом Челяби</w:t>
      </w:r>
      <w:r w:rsidR="00BC7057">
        <w:rPr>
          <w:rFonts w:ascii="Times New Roman" w:eastAsia="Times New Roman" w:hAnsi="Times New Roman" w:cs="Times New Roman"/>
          <w:color w:val="000000" w:themeColor="text1"/>
          <w:sz w:val="28"/>
          <w:szCs w:val="28"/>
        </w:rPr>
        <w:t>нской области от 14.05.2002 г. №</w:t>
      </w:r>
      <w:r w:rsidRPr="00BC7057">
        <w:rPr>
          <w:rFonts w:ascii="Times New Roman" w:eastAsia="Times New Roman" w:hAnsi="Times New Roman" w:cs="Times New Roman"/>
          <w:color w:val="000000" w:themeColor="text1"/>
          <w:sz w:val="28"/>
          <w:szCs w:val="28"/>
        </w:rPr>
        <w:t xml:space="preserve"> 81-ЗО </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Об особо охраняемых природных территориях Челябинской области</w:t>
      </w:r>
      <w:r w:rsidR="001347B3" w:rsidRPr="00BC7057">
        <w:rPr>
          <w:rFonts w:ascii="Times New Roman" w:eastAsia="Times New Roman" w:hAnsi="Times New Roman" w:cs="Times New Roman"/>
          <w:color w:val="000000" w:themeColor="text1"/>
          <w:sz w:val="28"/>
          <w:szCs w:val="28"/>
        </w:rPr>
        <w:t>»</w:t>
      </w:r>
      <w:r w:rsidRPr="00BC7057">
        <w:rPr>
          <w:rFonts w:ascii="Times New Roman" w:eastAsia="Times New Roman" w:hAnsi="Times New Roman" w:cs="Times New Roman"/>
          <w:color w:val="000000" w:themeColor="text1"/>
          <w:sz w:val="28"/>
          <w:szCs w:val="28"/>
        </w:rPr>
        <w:t xml:space="preserve"> в целях организации эффективного управления, сохранения, восстановления и развития сети особо охраняемых природных территорий Челя</w:t>
      </w:r>
      <w:r w:rsidR="00B75668" w:rsidRPr="00BC7057">
        <w:rPr>
          <w:rFonts w:ascii="Times New Roman" w:eastAsia="Times New Roman" w:hAnsi="Times New Roman" w:cs="Times New Roman"/>
          <w:color w:val="000000" w:themeColor="text1"/>
          <w:sz w:val="28"/>
          <w:szCs w:val="28"/>
        </w:rPr>
        <w:t>бинской области, постановлением Правительства Челябинской области от 21 февраля 2008 года</w:t>
      </w:r>
      <w:r w:rsidRPr="00BC7057">
        <w:rPr>
          <w:rFonts w:ascii="Times New Roman" w:eastAsia="Times New Roman" w:hAnsi="Times New Roman" w:cs="Times New Roman"/>
          <w:color w:val="000000" w:themeColor="text1"/>
          <w:sz w:val="28"/>
          <w:szCs w:val="28"/>
        </w:rPr>
        <w:t xml:space="preserve"> N 34-П </w:t>
      </w:r>
      <w:r w:rsidR="00B75668" w:rsidRPr="00BC7057">
        <w:rPr>
          <w:rFonts w:ascii="Times New Roman" w:eastAsia="Times New Roman" w:hAnsi="Times New Roman" w:cs="Times New Roman"/>
          <w:color w:val="000000" w:themeColor="text1"/>
          <w:sz w:val="28"/>
          <w:szCs w:val="28"/>
        </w:rPr>
        <w:t>утверждена</w:t>
      </w:r>
      <w:r w:rsidRPr="00BC7057">
        <w:rPr>
          <w:rFonts w:ascii="Times New Roman" w:eastAsia="Times New Roman" w:hAnsi="Times New Roman" w:cs="Times New Roman"/>
          <w:color w:val="000000" w:themeColor="text1"/>
          <w:sz w:val="28"/>
          <w:szCs w:val="28"/>
        </w:rPr>
        <w:t xml:space="preserve"> «Схема развития и размещения особо охраняемых природных территорий Челябинской </w:t>
      </w:r>
      <w:r w:rsidR="00734B8E" w:rsidRPr="00BC7057">
        <w:rPr>
          <w:rFonts w:ascii="Times New Roman" w:eastAsia="Times New Roman" w:hAnsi="Times New Roman" w:cs="Times New Roman"/>
          <w:color w:val="000000" w:themeColor="text1"/>
          <w:sz w:val="28"/>
          <w:szCs w:val="28"/>
        </w:rPr>
        <w:t>области на период до 2025 года»:</w:t>
      </w:r>
    </w:p>
    <w:p w:rsidR="005846D8" w:rsidRPr="00F1274E" w:rsidRDefault="00D97DDF" w:rsidP="00F1274E">
      <w:pPr>
        <w:shd w:val="clear" w:color="auto" w:fill="FFFFFF"/>
        <w:spacing w:after="0" w:line="240" w:lineRule="auto"/>
        <w:jc w:val="right"/>
        <w:rPr>
          <w:rFonts w:ascii="Times New Roman" w:eastAsia="Times New Roman" w:hAnsi="Times New Roman" w:cs="Times New Roman"/>
          <w:color w:val="000000" w:themeColor="text1"/>
          <w:sz w:val="28"/>
          <w:szCs w:val="28"/>
        </w:rPr>
      </w:pPr>
      <w:r w:rsidRPr="00F1274E">
        <w:rPr>
          <w:rFonts w:ascii="Times New Roman" w:eastAsia="Times New Roman" w:hAnsi="Times New Roman" w:cs="Times New Roman"/>
          <w:color w:val="000000" w:themeColor="text1"/>
          <w:sz w:val="28"/>
          <w:szCs w:val="28"/>
        </w:rPr>
        <w:t>Таблица</w:t>
      </w:r>
      <w:r w:rsidR="001347B3" w:rsidRPr="00F1274E">
        <w:rPr>
          <w:rFonts w:ascii="Times New Roman" w:eastAsia="Times New Roman" w:hAnsi="Times New Roman" w:cs="Times New Roman"/>
          <w:color w:val="000000" w:themeColor="text1"/>
          <w:sz w:val="28"/>
          <w:szCs w:val="28"/>
        </w:rPr>
        <w:t xml:space="preserve"> </w:t>
      </w:r>
      <w:r w:rsidRPr="00F1274E">
        <w:rPr>
          <w:rFonts w:ascii="Times New Roman" w:eastAsia="Times New Roman" w:hAnsi="Times New Roman" w:cs="Times New Roman"/>
          <w:color w:val="000000" w:themeColor="text1"/>
          <w:sz w:val="28"/>
          <w:szCs w:val="28"/>
        </w:rPr>
        <w:t>2</w:t>
      </w:r>
    </w:p>
    <w:tbl>
      <w:tblPr>
        <w:tblW w:w="9356" w:type="dxa"/>
        <w:tblInd w:w="105" w:type="dxa"/>
        <w:shd w:val="clear" w:color="auto" w:fill="FFFFFF"/>
        <w:tblCellMar>
          <w:top w:w="15" w:type="dxa"/>
          <w:left w:w="15" w:type="dxa"/>
          <w:bottom w:w="15" w:type="dxa"/>
          <w:right w:w="15" w:type="dxa"/>
        </w:tblCellMar>
        <w:tblLook w:val="04A0"/>
      </w:tblPr>
      <w:tblGrid>
        <w:gridCol w:w="588"/>
        <w:gridCol w:w="3523"/>
        <w:gridCol w:w="2410"/>
        <w:gridCol w:w="2835"/>
      </w:tblGrid>
      <w:tr w:rsidR="00734B8E" w:rsidRPr="00F94DE6" w:rsidTr="00D97DDF">
        <w:tc>
          <w:tcPr>
            <w:tcW w:w="588"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 п/п</w:t>
            </w:r>
          </w:p>
        </w:tc>
        <w:tc>
          <w:tcPr>
            <w:tcW w:w="3523"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Название, категория</w:t>
            </w:r>
          </w:p>
        </w:tc>
        <w:tc>
          <w:tcPr>
            <w:tcW w:w="2410"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Площадь, тыс. га</w:t>
            </w:r>
          </w:p>
        </w:tc>
        <w:tc>
          <w:tcPr>
            <w:tcW w:w="2835"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Год образования</w:t>
            </w:r>
          </w:p>
        </w:tc>
      </w:tr>
      <w:tr w:rsidR="00734B8E" w:rsidRPr="00F94DE6" w:rsidTr="00D97DDF">
        <w:tc>
          <w:tcPr>
            <w:tcW w:w="5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w:t>
            </w:r>
          </w:p>
        </w:tc>
        <w:tc>
          <w:tcPr>
            <w:tcW w:w="352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Анненский государственный природный биологический заказник Челябинской области</w:t>
            </w:r>
          </w:p>
        </w:tc>
        <w:tc>
          <w:tcPr>
            <w:tcW w:w="24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hAnsi="Times New Roman" w:cs="Times New Roman"/>
                <w:color w:val="000000" w:themeColor="text1"/>
                <w:sz w:val="20"/>
                <w:szCs w:val="20"/>
              </w:rPr>
              <w:t>40,441139</w:t>
            </w:r>
          </w:p>
        </w:tc>
        <w:tc>
          <w:tcPr>
            <w:tcW w:w="2835"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1967</w:t>
            </w:r>
          </w:p>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w:t>
            </w:r>
          </w:p>
        </w:tc>
      </w:tr>
      <w:tr w:rsidR="00734B8E" w:rsidRPr="00F94DE6" w:rsidTr="00D97DDF">
        <w:tc>
          <w:tcPr>
            <w:tcW w:w="588"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2</w:t>
            </w:r>
          </w:p>
        </w:tc>
        <w:tc>
          <w:tcPr>
            <w:tcW w:w="352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Джабык-Карагайский бор, памятник природы</w:t>
            </w:r>
          </w:p>
        </w:tc>
        <w:tc>
          <w:tcPr>
            <w:tcW w:w="24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hAnsi="Times New Roman" w:cs="Times New Roman"/>
                <w:color w:val="000000" w:themeColor="text1"/>
                <w:sz w:val="20"/>
                <w:szCs w:val="20"/>
              </w:rPr>
              <w:t>60,1388</w:t>
            </w:r>
          </w:p>
        </w:tc>
        <w:tc>
          <w:tcPr>
            <w:tcW w:w="2835"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rsidR="00734B8E" w:rsidRPr="00F94DE6" w:rsidRDefault="00734B8E" w:rsidP="00F1274E">
            <w:pPr>
              <w:spacing w:after="0" w:line="240" w:lineRule="auto"/>
              <w:jc w:val="center"/>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1969</w:t>
            </w:r>
          </w:p>
          <w:p w:rsidR="00734B8E" w:rsidRPr="00F94DE6" w:rsidRDefault="00734B8E" w:rsidP="00F1274E">
            <w:pPr>
              <w:spacing w:after="0" w:line="240" w:lineRule="auto"/>
              <w:jc w:val="both"/>
              <w:rPr>
                <w:rFonts w:ascii="Times New Roman" w:eastAsia="Times New Roman" w:hAnsi="Times New Roman" w:cs="Times New Roman"/>
                <w:color w:val="000000" w:themeColor="text1"/>
                <w:sz w:val="20"/>
                <w:szCs w:val="20"/>
              </w:rPr>
            </w:pPr>
            <w:r w:rsidRPr="00F94DE6">
              <w:rPr>
                <w:rFonts w:ascii="Times New Roman" w:eastAsia="Times New Roman" w:hAnsi="Times New Roman" w:cs="Times New Roman"/>
                <w:color w:val="000000" w:themeColor="text1"/>
                <w:sz w:val="20"/>
                <w:szCs w:val="20"/>
              </w:rPr>
              <w:t> </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Общая площадь ООПТ по району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99,63668 тыс. гектаров, </w:t>
            </w:r>
          </w:p>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21,07 процента от площади района, в том числе:</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ООПТ федерального значения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нет</w:t>
            </w:r>
          </w:p>
        </w:tc>
      </w:tr>
      <w:tr w:rsidR="00F76FE8" w:rsidRPr="00F94DE6" w:rsidTr="00D97DDF">
        <w:tc>
          <w:tcPr>
            <w:tcW w:w="9356" w:type="dxa"/>
            <w:gridSpan w:val="4"/>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rsidR="00F76FE8" w:rsidRPr="00F94DE6" w:rsidRDefault="00F76FE8" w:rsidP="00F1274E">
            <w:pPr>
              <w:pStyle w:val="ConsPlusNormal"/>
              <w:jc w:val="center"/>
              <w:rPr>
                <w:rFonts w:ascii="Times New Roman" w:hAnsi="Times New Roman" w:cs="Times New Roman"/>
                <w:color w:val="000000" w:themeColor="text1"/>
                <w:sz w:val="20"/>
              </w:rPr>
            </w:pPr>
            <w:r w:rsidRPr="00F94DE6">
              <w:rPr>
                <w:rFonts w:ascii="Times New Roman" w:hAnsi="Times New Roman" w:cs="Times New Roman"/>
                <w:color w:val="000000" w:themeColor="text1"/>
                <w:sz w:val="20"/>
              </w:rPr>
              <w:t xml:space="preserve">ООПТ Челябинской области </w:t>
            </w:r>
            <w:r w:rsidR="001347B3" w:rsidRPr="00F94DE6">
              <w:rPr>
                <w:rFonts w:ascii="Times New Roman" w:hAnsi="Times New Roman" w:cs="Times New Roman"/>
                <w:color w:val="000000" w:themeColor="text1"/>
                <w:sz w:val="20"/>
              </w:rPr>
              <w:t>–</w:t>
            </w:r>
            <w:r w:rsidRPr="00F94DE6">
              <w:rPr>
                <w:rFonts w:ascii="Times New Roman" w:hAnsi="Times New Roman" w:cs="Times New Roman"/>
                <w:color w:val="000000" w:themeColor="text1"/>
                <w:sz w:val="20"/>
              </w:rPr>
              <w:t xml:space="preserve"> 99,63668 тыс. гектаров</w:t>
            </w:r>
          </w:p>
        </w:tc>
      </w:tr>
    </w:tbl>
    <w:p w:rsidR="00D97DDF" w:rsidRDefault="00D97DDF" w:rsidP="009A65B7">
      <w:pPr>
        <w:ind w:right="-142"/>
        <w:rPr>
          <w:rFonts w:ascii="Times New Roman" w:hAnsi="Times New Roman" w:cs="Times New Roman"/>
          <w:b/>
          <w:sz w:val="26"/>
          <w:szCs w:val="26"/>
        </w:rPr>
      </w:pPr>
    </w:p>
    <w:p w:rsidR="001347B3" w:rsidRDefault="001347B3" w:rsidP="005E0CB2">
      <w:pPr>
        <w:ind w:right="-142"/>
        <w:rPr>
          <w:rFonts w:ascii="Times New Roman" w:hAnsi="Times New Roman" w:cs="Times New Roman"/>
          <w:b/>
          <w:sz w:val="28"/>
          <w:szCs w:val="28"/>
        </w:rPr>
      </w:pPr>
    </w:p>
    <w:p w:rsidR="00F94DE6" w:rsidRDefault="00F94DE6" w:rsidP="005E0CB2">
      <w:pPr>
        <w:ind w:right="-142"/>
        <w:rPr>
          <w:rFonts w:ascii="Times New Roman" w:hAnsi="Times New Roman" w:cs="Times New Roman"/>
          <w:b/>
          <w:sz w:val="28"/>
          <w:szCs w:val="28"/>
        </w:rPr>
      </w:pPr>
    </w:p>
    <w:p w:rsidR="00F94DE6" w:rsidRDefault="00F94DE6" w:rsidP="005E0CB2">
      <w:pPr>
        <w:ind w:right="-142"/>
        <w:rPr>
          <w:rFonts w:ascii="Times New Roman" w:hAnsi="Times New Roman" w:cs="Times New Roman"/>
          <w:b/>
          <w:sz w:val="28"/>
          <w:szCs w:val="28"/>
        </w:rPr>
      </w:pPr>
    </w:p>
    <w:p w:rsidR="00510401" w:rsidRPr="00F1274E" w:rsidRDefault="00FE159E" w:rsidP="00F1274E">
      <w:pPr>
        <w:ind w:right="-142"/>
        <w:jc w:val="center"/>
        <w:rPr>
          <w:rFonts w:ascii="Times New Roman" w:hAnsi="Times New Roman" w:cs="Times New Roman"/>
          <w:sz w:val="28"/>
          <w:szCs w:val="28"/>
        </w:rPr>
      </w:pPr>
      <w:r w:rsidRPr="00F1274E">
        <w:rPr>
          <w:rFonts w:ascii="Times New Roman" w:hAnsi="Times New Roman" w:cs="Times New Roman"/>
          <w:sz w:val="28"/>
          <w:szCs w:val="28"/>
        </w:rPr>
        <w:lastRenderedPageBreak/>
        <w:t>Глава 2.  ДЕМОГРАФИЧЕСКАЯ СИТУАЦИЯ И ПОТЕНЦИАЛ ТРУДОВЫХ РЕСУРСОВ</w:t>
      </w:r>
    </w:p>
    <w:p w:rsidR="00DC6933" w:rsidRDefault="00DC6933" w:rsidP="00F1274E">
      <w:pPr>
        <w:spacing w:after="0"/>
        <w:jc w:val="center"/>
        <w:rPr>
          <w:rFonts w:ascii="Times New Roman" w:hAnsi="Times New Roman" w:cs="Times New Roman"/>
          <w:sz w:val="28"/>
          <w:szCs w:val="28"/>
        </w:rPr>
      </w:pPr>
      <w:r w:rsidRPr="00A815D1">
        <w:rPr>
          <w:rFonts w:ascii="Times New Roman" w:hAnsi="Times New Roman" w:cs="Times New Roman"/>
          <w:sz w:val="28"/>
          <w:szCs w:val="28"/>
        </w:rPr>
        <w:t>Демографические процессы</w:t>
      </w:r>
    </w:p>
    <w:p w:rsidR="00D97DDF" w:rsidRPr="00A815D1" w:rsidRDefault="00D97DDF" w:rsidP="00D97DDF">
      <w:pPr>
        <w:spacing w:after="0"/>
        <w:jc w:val="right"/>
        <w:rPr>
          <w:rFonts w:ascii="Times New Roman" w:hAnsi="Times New Roman" w:cs="Times New Roman"/>
          <w:sz w:val="28"/>
          <w:szCs w:val="28"/>
        </w:rPr>
      </w:pPr>
      <w:r>
        <w:rPr>
          <w:rFonts w:ascii="Times New Roman" w:hAnsi="Times New Roman" w:cs="Times New Roman"/>
          <w:sz w:val="28"/>
          <w:szCs w:val="28"/>
        </w:rPr>
        <w:t>Таблица</w:t>
      </w:r>
      <w:r w:rsidR="00F1274E">
        <w:rPr>
          <w:rFonts w:ascii="Times New Roman" w:hAnsi="Times New Roman" w:cs="Times New Roman"/>
          <w:sz w:val="28"/>
          <w:szCs w:val="28"/>
        </w:rPr>
        <w:t xml:space="preserve"> </w:t>
      </w:r>
      <w:r>
        <w:rPr>
          <w:rFonts w:ascii="Times New Roman" w:hAnsi="Times New Roman" w:cs="Times New Roman"/>
          <w:sz w:val="28"/>
          <w:szCs w:val="28"/>
        </w:rPr>
        <w:t>3</w:t>
      </w:r>
    </w:p>
    <w:tbl>
      <w:tblPr>
        <w:tblW w:w="9430" w:type="dxa"/>
        <w:jc w:val="center"/>
        <w:tblInd w:w="-73" w:type="dxa"/>
        <w:tblLayout w:type="fixed"/>
        <w:tblLook w:val="04A0"/>
      </w:tblPr>
      <w:tblGrid>
        <w:gridCol w:w="3299"/>
        <w:gridCol w:w="812"/>
        <w:gridCol w:w="992"/>
        <w:gridCol w:w="993"/>
        <w:gridCol w:w="850"/>
        <w:gridCol w:w="851"/>
        <w:gridCol w:w="821"/>
        <w:gridCol w:w="812"/>
      </w:tblGrid>
      <w:tr w:rsidR="00992B26"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992B26" w:rsidRPr="00F94DE6" w:rsidRDefault="00992B26"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Показатель</w:t>
            </w:r>
          </w:p>
        </w:tc>
        <w:tc>
          <w:tcPr>
            <w:tcW w:w="812" w:type="dxa"/>
            <w:tcBorders>
              <w:top w:val="single" w:sz="4" w:space="0" w:color="auto"/>
              <w:left w:val="nil"/>
              <w:bottom w:val="single" w:sz="4" w:space="0" w:color="auto"/>
              <w:right w:val="single" w:sz="4" w:space="0" w:color="auto"/>
            </w:tcBorders>
            <w:shd w:val="clear" w:color="auto" w:fill="auto"/>
            <w:noWrap/>
            <w:hideMark/>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2014</w:t>
            </w:r>
          </w:p>
        </w:tc>
        <w:tc>
          <w:tcPr>
            <w:tcW w:w="992"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2015</w:t>
            </w:r>
          </w:p>
        </w:tc>
        <w:tc>
          <w:tcPr>
            <w:tcW w:w="993"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2016</w:t>
            </w:r>
          </w:p>
        </w:tc>
        <w:tc>
          <w:tcPr>
            <w:tcW w:w="850"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2017</w:t>
            </w:r>
          </w:p>
        </w:tc>
        <w:tc>
          <w:tcPr>
            <w:tcW w:w="851"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2018</w:t>
            </w:r>
          </w:p>
        </w:tc>
        <w:tc>
          <w:tcPr>
            <w:tcW w:w="821"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2019</w:t>
            </w:r>
          </w:p>
        </w:tc>
        <w:tc>
          <w:tcPr>
            <w:tcW w:w="812" w:type="dxa"/>
            <w:tcBorders>
              <w:top w:val="single" w:sz="4" w:space="0" w:color="auto"/>
              <w:left w:val="nil"/>
              <w:bottom w:val="single" w:sz="4" w:space="0" w:color="auto"/>
              <w:right w:val="single" w:sz="4" w:space="0" w:color="auto"/>
            </w:tcBorders>
          </w:tcPr>
          <w:p w:rsidR="00992B26" w:rsidRPr="00F94DE6" w:rsidRDefault="00992B26" w:rsidP="00F1274E">
            <w:pPr>
              <w:spacing w:after="0" w:line="240" w:lineRule="auto"/>
              <w:jc w:val="center"/>
              <w:rPr>
                <w:rFonts w:ascii="Times New Roman" w:eastAsia="Times New Roman" w:hAnsi="Times New Roman" w:cs="Times New Roman"/>
                <w:bCs/>
                <w:color w:val="000000"/>
                <w:sz w:val="20"/>
                <w:szCs w:val="20"/>
              </w:rPr>
            </w:pPr>
            <w:r w:rsidRPr="00F94DE6">
              <w:rPr>
                <w:rFonts w:ascii="Times New Roman" w:eastAsia="Times New Roman" w:hAnsi="Times New Roman" w:cs="Times New Roman"/>
                <w:bCs/>
                <w:color w:val="000000"/>
                <w:sz w:val="20"/>
                <w:szCs w:val="20"/>
              </w:rPr>
              <w:t>2020</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F94DE6" w:rsidP="00F1274E">
            <w:pPr>
              <w:spacing w:after="0" w:line="240" w:lineRule="auto"/>
              <w:jc w:val="center"/>
              <w:rPr>
                <w:rFonts w:ascii="Times New Roman" w:eastAsia="Times New Roman" w:hAnsi="Times New Roman" w:cs="Times New Roman"/>
                <w:color w:val="000000"/>
                <w:sz w:val="20"/>
                <w:szCs w:val="20"/>
              </w:rPr>
            </w:pPr>
            <w:r>
              <w:rPr>
                <w:rFonts w:ascii="Times New Roman" w:hAnsi="Times New Roman" w:cs="Times New Roman"/>
                <w:sz w:val="20"/>
                <w:szCs w:val="20"/>
              </w:rPr>
              <w:t xml:space="preserve">Численность населения  (на 1 </w:t>
            </w:r>
            <w:r w:rsidR="00E21C69" w:rsidRPr="00F94DE6">
              <w:rPr>
                <w:rFonts w:ascii="Times New Roman" w:hAnsi="Times New Roman" w:cs="Times New Roman"/>
                <w:sz w:val="20"/>
                <w:szCs w:val="20"/>
              </w:rPr>
              <w:t>января),  человек</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48 056</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47 574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47 325</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46619</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46049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45544</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44870</w:t>
            </w:r>
          </w:p>
        </w:tc>
      </w:tr>
      <w:tr w:rsidR="00E21C69" w:rsidRPr="00F94DE6" w:rsidTr="00F1274E">
        <w:trPr>
          <w:trHeight w:val="196"/>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Городское</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28 757</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28 703</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28 697</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28607</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28443</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28277</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28028</w:t>
            </w:r>
          </w:p>
        </w:tc>
      </w:tr>
      <w:tr w:rsidR="00E21C69" w:rsidRPr="00F94DE6" w:rsidTr="00F1274E">
        <w:trPr>
          <w:trHeight w:val="262"/>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Сельское</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ind w:left="-108" w:right="-146"/>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19 299</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18 871</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18 628</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
                <w:bCs/>
                <w:sz w:val="20"/>
                <w:szCs w:val="20"/>
              </w:rPr>
            </w:pPr>
            <w:r w:rsidRPr="00F94DE6">
              <w:rPr>
                <w:rFonts w:ascii="Times New Roman" w:eastAsia="Times New Roman" w:hAnsi="Times New Roman" w:cs="Times New Roman"/>
                <w:bCs/>
                <w:sz w:val="20"/>
                <w:szCs w:val="20"/>
              </w:rPr>
              <w:t>18012</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17606</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17317</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ind w:right="-108"/>
              <w:jc w:val="center"/>
              <w:rPr>
                <w:rFonts w:ascii="Times New Roman" w:hAnsi="Times New Roman" w:cs="Times New Roman"/>
                <w:bCs/>
                <w:sz w:val="20"/>
                <w:szCs w:val="20"/>
              </w:rPr>
            </w:pPr>
            <w:r w:rsidRPr="00F94DE6">
              <w:rPr>
                <w:rFonts w:ascii="Times New Roman" w:hAnsi="Times New Roman" w:cs="Times New Roman"/>
                <w:bCs/>
                <w:sz w:val="20"/>
                <w:szCs w:val="20"/>
              </w:rPr>
              <w:t>16841</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sz w:val="20"/>
                <w:szCs w:val="20"/>
              </w:rPr>
            </w:pPr>
            <w:r w:rsidRPr="00F94DE6">
              <w:rPr>
                <w:rFonts w:ascii="Times New Roman" w:hAnsi="Times New Roman" w:cs="Times New Roman"/>
                <w:sz w:val="20"/>
                <w:szCs w:val="20"/>
              </w:rPr>
              <w:t>Среднегодовая численность населения, тыс. чел.</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47,8</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47,1</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46,8</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46,3</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45,8</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tabs>
                <w:tab w:val="center" w:pos="530"/>
              </w:tabs>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45,2</w:t>
            </w:r>
          </w:p>
        </w:tc>
      </w:tr>
      <w:tr w:rsidR="00E21C69" w:rsidRPr="00F94DE6" w:rsidTr="00F94DE6">
        <w:trPr>
          <w:trHeight w:val="166"/>
          <w:jc w:val="center"/>
        </w:trPr>
        <w:tc>
          <w:tcPr>
            <w:tcW w:w="3299" w:type="dxa"/>
            <w:tcBorders>
              <w:top w:val="nil"/>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родившихся, человек</w:t>
            </w:r>
          </w:p>
        </w:tc>
        <w:tc>
          <w:tcPr>
            <w:tcW w:w="812" w:type="dxa"/>
            <w:tcBorders>
              <w:top w:val="nil"/>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696</w:t>
            </w:r>
          </w:p>
        </w:tc>
        <w:tc>
          <w:tcPr>
            <w:tcW w:w="99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625</w:t>
            </w:r>
          </w:p>
        </w:tc>
        <w:tc>
          <w:tcPr>
            <w:tcW w:w="993"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596</w:t>
            </w:r>
          </w:p>
        </w:tc>
        <w:tc>
          <w:tcPr>
            <w:tcW w:w="850"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525</w:t>
            </w:r>
          </w:p>
        </w:tc>
        <w:tc>
          <w:tcPr>
            <w:tcW w:w="85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460</w:t>
            </w:r>
          </w:p>
        </w:tc>
        <w:tc>
          <w:tcPr>
            <w:tcW w:w="82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419</w:t>
            </w:r>
          </w:p>
        </w:tc>
        <w:tc>
          <w:tcPr>
            <w:tcW w:w="81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416</w:t>
            </w:r>
          </w:p>
        </w:tc>
      </w:tr>
      <w:tr w:rsidR="00E21C69" w:rsidRPr="00F94DE6" w:rsidTr="00F94DE6">
        <w:trPr>
          <w:trHeight w:val="197"/>
          <w:jc w:val="center"/>
        </w:trPr>
        <w:tc>
          <w:tcPr>
            <w:tcW w:w="3299" w:type="dxa"/>
            <w:tcBorders>
              <w:top w:val="nil"/>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Численность умерших, человек</w:t>
            </w:r>
          </w:p>
        </w:tc>
        <w:tc>
          <w:tcPr>
            <w:tcW w:w="812" w:type="dxa"/>
            <w:tcBorders>
              <w:top w:val="nil"/>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676</w:t>
            </w:r>
          </w:p>
        </w:tc>
        <w:tc>
          <w:tcPr>
            <w:tcW w:w="99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689</w:t>
            </w:r>
          </w:p>
        </w:tc>
        <w:tc>
          <w:tcPr>
            <w:tcW w:w="993"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713</w:t>
            </w:r>
          </w:p>
        </w:tc>
        <w:tc>
          <w:tcPr>
            <w:tcW w:w="850"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661</w:t>
            </w:r>
          </w:p>
        </w:tc>
        <w:tc>
          <w:tcPr>
            <w:tcW w:w="85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607</w:t>
            </w:r>
          </w:p>
        </w:tc>
        <w:tc>
          <w:tcPr>
            <w:tcW w:w="821"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641</w:t>
            </w:r>
          </w:p>
        </w:tc>
        <w:tc>
          <w:tcPr>
            <w:tcW w:w="812" w:type="dxa"/>
            <w:tcBorders>
              <w:top w:val="nil"/>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750</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Ес</w:t>
            </w:r>
            <w:r w:rsidR="00F94DE6">
              <w:rPr>
                <w:rFonts w:ascii="Times New Roman" w:eastAsia="Times New Roman" w:hAnsi="Times New Roman" w:cs="Times New Roman"/>
                <w:color w:val="000000"/>
                <w:sz w:val="20"/>
                <w:szCs w:val="20"/>
              </w:rPr>
              <w:t>тественный прирост (+), убыль  (-</w:t>
            </w:r>
            <w:r w:rsidRPr="00F94DE6">
              <w:rPr>
                <w:rFonts w:ascii="Times New Roman" w:eastAsia="Times New Roman" w:hAnsi="Times New Roman" w:cs="Times New Roman"/>
                <w:color w:val="000000"/>
                <w:sz w:val="20"/>
                <w:szCs w:val="20"/>
              </w:rPr>
              <w:t>) населения</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20</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 64</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–117</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-136</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-147</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-212</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sz w:val="20"/>
                <w:szCs w:val="20"/>
              </w:rPr>
            </w:pPr>
            <w:r w:rsidRPr="00F94DE6">
              <w:rPr>
                <w:rFonts w:ascii="Times New Roman" w:eastAsia="Times New Roman" w:hAnsi="Times New Roman" w:cs="Times New Roman"/>
                <w:sz w:val="20"/>
                <w:szCs w:val="20"/>
              </w:rPr>
              <w:t>-334</w:t>
            </w:r>
          </w:p>
        </w:tc>
      </w:tr>
      <w:tr w:rsidR="00E21C69" w:rsidRPr="00F94DE6" w:rsidTr="00F1274E">
        <w:trPr>
          <w:trHeight w:val="378"/>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Коэффициент рождаемости (число родившихся живыми на 1000 человек в среднем за год) Карталинский район</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14,4</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13,2</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12,6</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11,2</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9,1</w:t>
            </w:r>
          </w:p>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9,2</w:t>
            </w:r>
          </w:p>
        </w:tc>
      </w:tr>
      <w:tr w:rsidR="00E21C69" w:rsidRPr="00F94DE6" w:rsidTr="00F1274E">
        <w:trPr>
          <w:trHeight w:val="645"/>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Коэффициент смертности (число умерших на 1000 человек в среднем за год) Карталинский район</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14,3</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bCs/>
                <w:sz w:val="20"/>
                <w:szCs w:val="20"/>
              </w:rPr>
            </w:pPr>
            <w:r w:rsidRPr="00F94DE6">
              <w:rPr>
                <w:rFonts w:ascii="Times New Roman" w:eastAsia="Times New Roman" w:hAnsi="Times New Roman" w:cs="Times New Roman"/>
                <w:bCs/>
                <w:sz w:val="20"/>
                <w:szCs w:val="20"/>
              </w:rPr>
              <w:t>14,5</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15,0</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14,1</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13,1</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13,9</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16,6</w:t>
            </w:r>
          </w:p>
        </w:tc>
      </w:tr>
      <w:tr w:rsidR="00E21C69" w:rsidRPr="00F94DE6" w:rsidTr="00F94DE6">
        <w:trPr>
          <w:trHeight w:val="461"/>
          <w:jc w:val="center"/>
        </w:trPr>
        <w:tc>
          <w:tcPr>
            <w:tcW w:w="3299" w:type="dxa"/>
            <w:tcBorders>
              <w:top w:val="single" w:sz="4" w:space="0" w:color="auto"/>
              <w:left w:val="single" w:sz="4" w:space="0" w:color="auto"/>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hAnsi="Times New Roman" w:cs="Times New Roman"/>
                <w:color w:val="000000"/>
                <w:sz w:val="20"/>
                <w:szCs w:val="20"/>
              </w:rPr>
            </w:pPr>
            <w:r w:rsidRPr="00F94DE6">
              <w:rPr>
                <w:rFonts w:ascii="Times New Roman" w:hAnsi="Times New Roman" w:cs="Times New Roman"/>
                <w:color w:val="000000"/>
                <w:sz w:val="20"/>
                <w:szCs w:val="20"/>
              </w:rPr>
              <w:t>Миграционный прирост, убыль (-) населения, человек</w:t>
            </w:r>
          </w:p>
        </w:tc>
        <w:tc>
          <w:tcPr>
            <w:tcW w:w="812" w:type="dxa"/>
            <w:tcBorders>
              <w:top w:val="single" w:sz="4" w:space="0" w:color="auto"/>
              <w:left w:val="nil"/>
              <w:bottom w:val="single" w:sz="4" w:space="0" w:color="auto"/>
              <w:right w:val="single" w:sz="4" w:space="0" w:color="auto"/>
            </w:tcBorders>
            <w:shd w:val="clear" w:color="auto" w:fill="auto"/>
            <w:noWrap/>
            <w:hideMark/>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–485</w:t>
            </w:r>
          </w:p>
        </w:tc>
        <w:tc>
          <w:tcPr>
            <w:tcW w:w="99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993"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–268</w:t>
            </w:r>
          </w:p>
        </w:tc>
        <w:tc>
          <w:tcPr>
            <w:tcW w:w="850"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-185</w:t>
            </w:r>
          </w:p>
        </w:tc>
        <w:tc>
          <w:tcPr>
            <w:tcW w:w="85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-419</w:t>
            </w:r>
          </w:p>
        </w:tc>
        <w:tc>
          <w:tcPr>
            <w:tcW w:w="821"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-296</w:t>
            </w:r>
          </w:p>
        </w:tc>
        <w:tc>
          <w:tcPr>
            <w:tcW w:w="812" w:type="dxa"/>
            <w:tcBorders>
              <w:top w:val="single" w:sz="4" w:space="0" w:color="auto"/>
              <w:left w:val="nil"/>
              <w:bottom w:val="single" w:sz="4" w:space="0" w:color="auto"/>
              <w:right w:val="single" w:sz="4" w:space="0" w:color="auto"/>
            </w:tcBorders>
          </w:tcPr>
          <w:p w:rsidR="00E21C69" w:rsidRPr="00F94DE6" w:rsidRDefault="00E21C69" w:rsidP="00F1274E">
            <w:pPr>
              <w:spacing w:after="0" w:line="240" w:lineRule="auto"/>
              <w:jc w:val="center"/>
              <w:rPr>
                <w:rFonts w:ascii="Times New Roman" w:eastAsia="Times New Roman" w:hAnsi="Times New Roman" w:cs="Times New Roman"/>
                <w:color w:val="000000"/>
                <w:sz w:val="20"/>
                <w:szCs w:val="20"/>
              </w:rPr>
            </w:pPr>
            <w:r w:rsidRPr="00F94DE6">
              <w:rPr>
                <w:rFonts w:ascii="Times New Roman" w:eastAsia="Times New Roman" w:hAnsi="Times New Roman" w:cs="Times New Roman"/>
                <w:color w:val="000000"/>
                <w:sz w:val="20"/>
                <w:szCs w:val="20"/>
              </w:rPr>
              <w:t>-176</w:t>
            </w:r>
          </w:p>
        </w:tc>
      </w:tr>
    </w:tbl>
    <w:p w:rsidR="00DC6933" w:rsidRPr="00A815D1" w:rsidRDefault="00DC6933" w:rsidP="00866EA7">
      <w:pPr>
        <w:spacing w:after="0" w:line="240" w:lineRule="auto"/>
        <w:ind w:firstLine="708"/>
        <w:jc w:val="both"/>
        <w:rPr>
          <w:rFonts w:ascii="Times New Roman" w:hAnsi="Times New Roman" w:cs="Times New Roman"/>
          <w:sz w:val="28"/>
          <w:szCs w:val="28"/>
        </w:rPr>
      </w:pPr>
      <w:r w:rsidRPr="00A815D1">
        <w:rPr>
          <w:rFonts w:ascii="Times New Roman" w:hAnsi="Times New Roman" w:cs="Times New Roman"/>
          <w:sz w:val="28"/>
          <w:szCs w:val="28"/>
        </w:rPr>
        <w:t>Динамика численности населения определяется естественной убылью (приростом) и миграционными потоками. Анализ  демогр</w:t>
      </w:r>
      <w:r w:rsidR="00E506FB">
        <w:rPr>
          <w:rFonts w:ascii="Times New Roman" w:hAnsi="Times New Roman" w:cs="Times New Roman"/>
          <w:sz w:val="28"/>
          <w:szCs w:val="28"/>
        </w:rPr>
        <w:t>афических процессов за 2014–2020</w:t>
      </w:r>
      <w:r w:rsidRPr="00A815D1">
        <w:rPr>
          <w:rFonts w:ascii="Times New Roman" w:hAnsi="Times New Roman" w:cs="Times New Roman"/>
          <w:sz w:val="28"/>
          <w:szCs w:val="28"/>
        </w:rPr>
        <w:t xml:space="preserve"> годы характеризуется убылью (превышением смертности над рождаемостью). Сальдо миграционных потоков отрицательное. </w:t>
      </w:r>
    </w:p>
    <w:p w:rsidR="00510401" w:rsidRDefault="00B75668" w:rsidP="00F94DE6">
      <w:pPr>
        <w:pStyle w:val="ab"/>
        <w:ind w:firstLine="720"/>
        <w:rPr>
          <w:szCs w:val="28"/>
        </w:rPr>
      </w:pPr>
      <w:r>
        <w:rPr>
          <w:szCs w:val="28"/>
        </w:rPr>
        <w:t>Результатом</w:t>
      </w:r>
      <w:r w:rsidR="00DC6933" w:rsidRPr="00A815D1">
        <w:rPr>
          <w:szCs w:val="28"/>
        </w:rPr>
        <w:t xml:space="preserve"> этих демографических процессов является общая убыль населения, которая в </w:t>
      </w:r>
      <w:r w:rsidR="00E506FB">
        <w:rPr>
          <w:szCs w:val="28"/>
        </w:rPr>
        <w:t>2020</w:t>
      </w:r>
      <w:r w:rsidR="00F84F97" w:rsidRPr="000631AC">
        <w:rPr>
          <w:szCs w:val="28"/>
        </w:rPr>
        <w:t xml:space="preserve"> году</w:t>
      </w:r>
      <w:r w:rsidR="00E506FB">
        <w:rPr>
          <w:szCs w:val="28"/>
        </w:rPr>
        <w:t xml:space="preserve"> достигла отметки  минус 7,4</w:t>
      </w:r>
      <w:r w:rsidR="00773359">
        <w:rPr>
          <w:szCs w:val="28"/>
        </w:rPr>
        <w:t xml:space="preserve"> (</w:t>
      </w:r>
      <w:r w:rsidR="00F84F97">
        <w:rPr>
          <w:i/>
          <w:szCs w:val="28"/>
        </w:rPr>
        <w:t>коэффициент рождаемости – коэффициент с</w:t>
      </w:r>
      <w:r w:rsidR="00DC6933" w:rsidRPr="00A815D1">
        <w:rPr>
          <w:i/>
          <w:szCs w:val="28"/>
        </w:rPr>
        <w:t>мертности</w:t>
      </w:r>
      <w:r w:rsidR="00DC6933">
        <w:rPr>
          <w:szCs w:val="28"/>
        </w:rPr>
        <w:t xml:space="preserve">), </w:t>
      </w:r>
      <w:r w:rsidR="00DC6933" w:rsidRPr="00A815D1">
        <w:rPr>
          <w:szCs w:val="28"/>
        </w:rPr>
        <w:t>уровень рождаемости не обеспечивает простое воспроизводство населения</w:t>
      </w:r>
      <w:r w:rsidR="00F84F97">
        <w:rPr>
          <w:szCs w:val="28"/>
        </w:rPr>
        <w:t>.</w:t>
      </w:r>
    </w:p>
    <w:p w:rsidR="00F94DE6" w:rsidRDefault="00F94DE6" w:rsidP="00F94DE6">
      <w:pPr>
        <w:pStyle w:val="ab"/>
        <w:ind w:firstLine="720"/>
        <w:rPr>
          <w:szCs w:val="28"/>
        </w:rPr>
      </w:pPr>
    </w:p>
    <w:p w:rsidR="00510401" w:rsidRDefault="00510401" w:rsidP="00894AFF">
      <w:pPr>
        <w:spacing w:after="0" w:line="240" w:lineRule="auto"/>
        <w:jc w:val="both"/>
        <w:rPr>
          <w:rFonts w:ascii="Times New Roman" w:eastAsia="Times New Roman" w:hAnsi="Times New Roman" w:cs="Times New Roman"/>
          <w:sz w:val="28"/>
          <w:szCs w:val="28"/>
        </w:rPr>
      </w:pPr>
      <w:r>
        <w:rPr>
          <w:noProof/>
        </w:rPr>
        <w:drawing>
          <wp:inline distT="0" distB="0" distL="0" distR="0">
            <wp:extent cx="5695950" cy="2343150"/>
            <wp:effectExtent l="19050" t="0" r="19050" b="0"/>
            <wp:docPr id="5"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10401" w:rsidRDefault="00510401" w:rsidP="00894AFF">
      <w:pPr>
        <w:spacing w:after="0" w:line="240" w:lineRule="auto"/>
        <w:jc w:val="both"/>
        <w:rPr>
          <w:rFonts w:ascii="Times New Roman" w:eastAsia="Times New Roman" w:hAnsi="Times New Roman" w:cs="Times New Roman"/>
          <w:sz w:val="28"/>
          <w:szCs w:val="28"/>
        </w:rPr>
      </w:pPr>
    </w:p>
    <w:p w:rsidR="00510401" w:rsidRDefault="001347B3" w:rsidP="00914576">
      <w:pPr>
        <w:spacing w:after="0" w:line="240" w:lineRule="auto"/>
        <w:jc w:val="center"/>
        <w:rPr>
          <w:rFonts w:ascii="Times New Roman" w:eastAsia="Times New Roman" w:hAnsi="Times New Roman" w:cs="Times New Roman"/>
          <w:sz w:val="28"/>
          <w:szCs w:val="28"/>
        </w:rPr>
      </w:pPr>
      <w:r w:rsidRPr="00F1274E">
        <w:rPr>
          <w:rFonts w:ascii="Times New Roman" w:eastAsia="Times New Roman" w:hAnsi="Times New Roman" w:cs="Times New Roman"/>
          <w:sz w:val="28"/>
          <w:szCs w:val="28"/>
        </w:rPr>
        <w:t>Рис. 2</w:t>
      </w:r>
    </w:p>
    <w:p w:rsidR="006F3712" w:rsidRDefault="006F3712" w:rsidP="00894AFF">
      <w:pPr>
        <w:spacing w:after="0" w:line="240" w:lineRule="auto"/>
        <w:jc w:val="both"/>
        <w:rPr>
          <w:rFonts w:ascii="Times New Roman" w:eastAsia="Times New Roman" w:hAnsi="Times New Roman" w:cs="Times New Roman"/>
          <w:sz w:val="28"/>
          <w:szCs w:val="28"/>
        </w:rPr>
      </w:pPr>
    </w:p>
    <w:p w:rsidR="006F3712" w:rsidRDefault="006F3712" w:rsidP="00894AFF">
      <w:pPr>
        <w:spacing w:after="0" w:line="240" w:lineRule="auto"/>
        <w:jc w:val="both"/>
        <w:rPr>
          <w:rFonts w:ascii="Times New Roman" w:eastAsia="Times New Roman" w:hAnsi="Times New Roman" w:cs="Times New Roman"/>
          <w:sz w:val="28"/>
          <w:szCs w:val="28"/>
        </w:rPr>
      </w:pPr>
      <w:r w:rsidRPr="00F1274E">
        <w:rPr>
          <w:noProof/>
        </w:rPr>
        <w:drawing>
          <wp:inline distT="0" distB="0" distL="0" distR="0">
            <wp:extent cx="5604510" cy="3095625"/>
            <wp:effectExtent l="19050" t="0" r="15240" b="0"/>
            <wp:docPr id="7"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1274E" w:rsidRDefault="00F1274E" w:rsidP="001347B3">
      <w:pPr>
        <w:spacing w:after="0" w:line="240" w:lineRule="auto"/>
        <w:jc w:val="center"/>
        <w:rPr>
          <w:rFonts w:ascii="Times New Roman" w:eastAsia="Times New Roman" w:hAnsi="Times New Roman" w:cs="Times New Roman"/>
          <w:sz w:val="20"/>
          <w:szCs w:val="20"/>
        </w:rPr>
      </w:pPr>
    </w:p>
    <w:p w:rsidR="006F3712" w:rsidRPr="00F1274E" w:rsidRDefault="001347B3" w:rsidP="001347B3">
      <w:pPr>
        <w:spacing w:after="0" w:line="240" w:lineRule="auto"/>
        <w:jc w:val="center"/>
        <w:rPr>
          <w:rFonts w:ascii="Times New Roman" w:eastAsia="Times New Roman" w:hAnsi="Times New Roman" w:cs="Times New Roman"/>
          <w:sz w:val="28"/>
          <w:szCs w:val="28"/>
        </w:rPr>
      </w:pPr>
      <w:r w:rsidRPr="00F1274E">
        <w:rPr>
          <w:rFonts w:ascii="Times New Roman" w:eastAsia="Times New Roman" w:hAnsi="Times New Roman" w:cs="Times New Roman"/>
          <w:sz w:val="28"/>
          <w:szCs w:val="28"/>
        </w:rPr>
        <w:t>Рис. 3</w:t>
      </w:r>
    </w:p>
    <w:p w:rsidR="00894AFF" w:rsidRDefault="00894AFF" w:rsidP="001F4B61">
      <w:pPr>
        <w:spacing w:after="0" w:line="240" w:lineRule="auto"/>
        <w:ind w:firstLine="709"/>
        <w:jc w:val="both"/>
        <w:rPr>
          <w:rFonts w:ascii="Times New Roman" w:eastAsia="Times New Roman" w:hAnsi="Times New Roman" w:cs="Times New Roman"/>
          <w:sz w:val="28"/>
          <w:szCs w:val="28"/>
        </w:rPr>
      </w:pPr>
    </w:p>
    <w:p w:rsidR="006F3712" w:rsidRDefault="006F3712" w:rsidP="001540C1">
      <w:pPr>
        <w:spacing w:after="0" w:line="240" w:lineRule="auto"/>
        <w:jc w:val="both"/>
        <w:rPr>
          <w:rFonts w:ascii="Times New Roman" w:eastAsia="Times New Roman" w:hAnsi="Times New Roman" w:cs="Times New Roman"/>
          <w:sz w:val="28"/>
          <w:szCs w:val="28"/>
        </w:rPr>
      </w:pPr>
      <w:r>
        <w:rPr>
          <w:noProof/>
        </w:rPr>
        <w:drawing>
          <wp:inline distT="0" distB="0" distL="0" distR="0">
            <wp:extent cx="5705475" cy="1857375"/>
            <wp:effectExtent l="19050" t="0" r="9525"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540C1" w:rsidRDefault="001540C1" w:rsidP="001F4B61">
      <w:pPr>
        <w:spacing w:after="0" w:line="240" w:lineRule="auto"/>
        <w:ind w:firstLine="709"/>
        <w:jc w:val="both"/>
        <w:rPr>
          <w:rFonts w:ascii="Times New Roman" w:eastAsia="Times New Roman" w:hAnsi="Times New Roman" w:cs="Times New Roman"/>
          <w:sz w:val="28"/>
          <w:szCs w:val="28"/>
        </w:rPr>
      </w:pPr>
    </w:p>
    <w:p w:rsidR="00866EA7" w:rsidRDefault="001347B3" w:rsidP="00F1274E">
      <w:pPr>
        <w:spacing w:after="0" w:line="240" w:lineRule="auto"/>
        <w:jc w:val="center"/>
        <w:rPr>
          <w:rFonts w:ascii="Times New Roman" w:hAnsi="Times New Roman" w:cs="Times New Roman"/>
          <w:sz w:val="28"/>
          <w:szCs w:val="28"/>
        </w:rPr>
      </w:pPr>
      <w:r w:rsidRPr="00F1274E">
        <w:rPr>
          <w:rFonts w:ascii="Times New Roman" w:hAnsi="Times New Roman" w:cs="Times New Roman"/>
          <w:sz w:val="28"/>
          <w:szCs w:val="28"/>
        </w:rPr>
        <w:t>Рис. 4</w:t>
      </w:r>
    </w:p>
    <w:p w:rsidR="00F94DE6" w:rsidRPr="00914576" w:rsidRDefault="00F94DE6" w:rsidP="00F1274E">
      <w:pPr>
        <w:spacing w:after="0" w:line="240" w:lineRule="auto"/>
        <w:jc w:val="center"/>
        <w:rPr>
          <w:rFonts w:ascii="Times New Roman" w:hAnsi="Times New Roman" w:cs="Times New Roman"/>
          <w:sz w:val="28"/>
          <w:szCs w:val="28"/>
        </w:rPr>
      </w:pPr>
    </w:p>
    <w:p w:rsidR="008A6615" w:rsidRDefault="008A6615" w:rsidP="00F1274E">
      <w:pPr>
        <w:spacing w:after="0" w:line="240" w:lineRule="auto"/>
        <w:jc w:val="center"/>
        <w:rPr>
          <w:rFonts w:ascii="Times New Roman" w:hAnsi="Times New Roman" w:cs="Times New Roman"/>
          <w:bCs/>
          <w:sz w:val="28"/>
          <w:szCs w:val="28"/>
        </w:rPr>
      </w:pPr>
      <w:r w:rsidRPr="008A6615">
        <w:rPr>
          <w:rFonts w:ascii="Times New Roman" w:hAnsi="Times New Roman" w:cs="Times New Roman"/>
          <w:bCs/>
          <w:sz w:val="28"/>
          <w:szCs w:val="28"/>
        </w:rPr>
        <w:t>Распределение населения по возрастным группам, %</w:t>
      </w:r>
    </w:p>
    <w:p w:rsidR="00D97DDF" w:rsidRPr="008A6615" w:rsidRDefault="00AF5A3B" w:rsidP="00F1274E">
      <w:pPr>
        <w:spacing w:after="0" w:line="240" w:lineRule="auto"/>
        <w:jc w:val="right"/>
        <w:rPr>
          <w:rFonts w:ascii="Times New Roman" w:hAnsi="Times New Roman" w:cs="Times New Roman"/>
          <w:bCs/>
          <w:sz w:val="28"/>
          <w:szCs w:val="28"/>
        </w:rPr>
      </w:pPr>
      <w:r>
        <w:rPr>
          <w:rFonts w:ascii="Times New Roman" w:hAnsi="Times New Roman" w:cs="Times New Roman"/>
          <w:bCs/>
          <w:sz w:val="28"/>
          <w:szCs w:val="28"/>
        </w:rPr>
        <w:t xml:space="preserve">Таблица </w:t>
      </w:r>
      <w:r w:rsidR="001347B3">
        <w:rPr>
          <w:rFonts w:ascii="Times New Roman" w:hAnsi="Times New Roman" w:cs="Times New Roman"/>
          <w:bCs/>
          <w:sz w:val="28"/>
          <w:szCs w:val="28"/>
        </w:rPr>
        <w:t>4</w:t>
      </w:r>
    </w:p>
    <w:tbl>
      <w:tblPr>
        <w:tblStyle w:val="af0"/>
        <w:tblW w:w="5000" w:type="pct"/>
        <w:tblLook w:val="01E0"/>
      </w:tblPr>
      <w:tblGrid>
        <w:gridCol w:w="1391"/>
        <w:gridCol w:w="2913"/>
        <w:gridCol w:w="2634"/>
        <w:gridCol w:w="2632"/>
      </w:tblGrid>
      <w:tr w:rsidR="008A6615" w:rsidRPr="00F94DE6" w:rsidTr="00CA4963">
        <w:trPr>
          <w:trHeight w:val="128"/>
        </w:trPr>
        <w:tc>
          <w:tcPr>
            <w:tcW w:w="727" w:type="pct"/>
          </w:tcPr>
          <w:p w:rsidR="008A6615" w:rsidRPr="00F94DE6" w:rsidRDefault="008A6615" w:rsidP="00F1274E">
            <w:pPr>
              <w:jc w:val="center"/>
            </w:pPr>
            <w:r w:rsidRPr="00F94DE6">
              <w:t>Отчётные годы</w:t>
            </w:r>
          </w:p>
        </w:tc>
        <w:tc>
          <w:tcPr>
            <w:tcW w:w="1522" w:type="pct"/>
          </w:tcPr>
          <w:p w:rsidR="008A6615" w:rsidRPr="00F94DE6" w:rsidRDefault="008A6615" w:rsidP="00F1274E">
            <w:pPr>
              <w:jc w:val="center"/>
              <w:rPr>
                <w:bCs/>
              </w:rPr>
            </w:pPr>
            <w:r w:rsidRPr="00F94DE6">
              <w:rPr>
                <w:bCs/>
              </w:rPr>
              <w:t>Доля лиц, моложе трудоспособного возраста</w:t>
            </w:r>
          </w:p>
        </w:tc>
        <w:tc>
          <w:tcPr>
            <w:tcW w:w="1376" w:type="pct"/>
          </w:tcPr>
          <w:p w:rsidR="008A6615" w:rsidRPr="00F94DE6" w:rsidRDefault="008A6615" w:rsidP="00F1274E">
            <w:pPr>
              <w:jc w:val="center"/>
              <w:rPr>
                <w:bCs/>
              </w:rPr>
            </w:pPr>
            <w:r w:rsidRPr="00F94DE6">
              <w:rPr>
                <w:bCs/>
              </w:rPr>
              <w:t>Доля лиц трудоспособного возраста</w:t>
            </w:r>
          </w:p>
        </w:tc>
        <w:tc>
          <w:tcPr>
            <w:tcW w:w="1376" w:type="pct"/>
          </w:tcPr>
          <w:p w:rsidR="008A6615" w:rsidRPr="00F94DE6" w:rsidRDefault="008A6615" w:rsidP="00F1274E">
            <w:pPr>
              <w:jc w:val="center"/>
              <w:rPr>
                <w:bCs/>
              </w:rPr>
            </w:pPr>
            <w:r w:rsidRPr="00F94DE6">
              <w:rPr>
                <w:bCs/>
              </w:rPr>
              <w:t>Доля лиц старше трудоспособного возраста</w:t>
            </w:r>
          </w:p>
        </w:tc>
      </w:tr>
      <w:tr w:rsidR="008A6615" w:rsidRPr="00F94DE6" w:rsidTr="00CA4963">
        <w:trPr>
          <w:trHeight w:val="201"/>
        </w:trPr>
        <w:tc>
          <w:tcPr>
            <w:tcW w:w="727" w:type="pct"/>
          </w:tcPr>
          <w:p w:rsidR="008A6615" w:rsidRPr="00F94DE6" w:rsidRDefault="008A6615" w:rsidP="00F1274E">
            <w:pPr>
              <w:jc w:val="center"/>
              <w:rPr>
                <w:bCs/>
              </w:rPr>
            </w:pPr>
            <w:r w:rsidRPr="00F94DE6">
              <w:rPr>
                <w:bCs/>
              </w:rPr>
              <w:t>2014</w:t>
            </w:r>
          </w:p>
        </w:tc>
        <w:tc>
          <w:tcPr>
            <w:tcW w:w="1522" w:type="pct"/>
            <w:vAlign w:val="bottom"/>
          </w:tcPr>
          <w:p w:rsidR="008A6615" w:rsidRPr="00F94DE6" w:rsidRDefault="008A6615" w:rsidP="00F1274E">
            <w:pPr>
              <w:jc w:val="center"/>
            </w:pPr>
            <w:r w:rsidRPr="00F94DE6">
              <w:t>19,2</w:t>
            </w:r>
          </w:p>
        </w:tc>
        <w:tc>
          <w:tcPr>
            <w:tcW w:w="1376" w:type="pct"/>
            <w:vAlign w:val="bottom"/>
          </w:tcPr>
          <w:p w:rsidR="008A6615" w:rsidRPr="00F94DE6" w:rsidRDefault="008A6615" w:rsidP="00F1274E">
            <w:pPr>
              <w:jc w:val="center"/>
            </w:pPr>
            <w:r w:rsidRPr="00F94DE6">
              <w:t>55,9</w:t>
            </w:r>
          </w:p>
        </w:tc>
        <w:tc>
          <w:tcPr>
            <w:tcW w:w="1376" w:type="pct"/>
            <w:vAlign w:val="bottom"/>
          </w:tcPr>
          <w:p w:rsidR="008A6615" w:rsidRPr="00F94DE6" w:rsidRDefault="008A6615" w:rsidP="00F1274E">
            <w:pPr>
              <w:jc w:val="center"/>
            </w:pPr>
            <w:r w:rsidRPr="00F94DE6">
              <w:t>25,0</w:t>
            </w:r>
          </w:p>
        </w:tc>
      </w:tr>
      <w:tr w:rsidR="008A6615" w:rsidRPr="00F94DE6" w:rsidTr="00CA4963">
        <w:trPr>
          <w:trHeight w:val="201"/>
        </w:trPr>
        <w:tc>
          <w:tcPr>
            <w:tcW w:w="727" w:type="pct"/>
          </w:tcPr>
          <w:p w:rsidR="008A6615" w:rsidRPr="00F94DE6" w:rsidRDefault="008A6615" w:rsidP="00F1274E">
            <w:pPr>
              <w:jc w:val="center"/>
              <w:rPr>
                <w:bCs/>
              </w:rPr>
            </w:pPr>
            <w:r w:rsidRPr="00F94DE6">
              <w:rPr>
                <w:bCs/>
              </w:rPr>
              <w:t>2015</w:t>
            </w:r>
          </w:p>
        </w:tc>
        <w:tc>
          <w:tcPr>
            <w:tcW w:w="1522" w:type="pct"/>
            <w:vAlign w:val="bottom"/>
          </w:tcPr>
          <w:p w:rsidR="008A6615" w:rsidRPr="00F94DE6" w:rsidRDefault="008A6615" w:rsidP="00F1274E">
            <w:pPr>
              <w:jc w:val="center"/>
            </w:pPr>
            <w:r w:rsidRPr="00F94DE6">
              <w:t>19,5</w:t>
            </w:r>
          </w:p>
        </w:tc>
        <w:tc>
          <w:tcPr>
            <w:tcW w:w="1376" w:type="pct"/>
            <w:vAlign w:val="bottom"/>
          </w:tcPr>
          <w:p w:rsidR="008A6615" w:rsidRPr="00F94DE6" w:rsidRDefault="008A6615" w:rsidP="00F1274E">
            <w:pPr>
              <w:jc w:val="center"/>
            </w:pPr>
            <w:r w:rsidRPr="00F94DE6">
              <w:t>54,9</w:t>
            </w:r>
          </w:p>
        </w:tc>
        <w:tc>
          <w:tcPr>
            <w:tcW w:w="1376" w:type="pct"/>
            <w:vAlign w:val="bottom"/>
          </w:tcPr>
          <w:p w:rsidR="008A6615" w:rsidRPr="00F94DE6" w:rsidRDefault="008A6615" w:rsidP="00F1274E">
            <w:pPr>
              <w:jc w:val="center"/>
            </w:pPr>
            <w:r w:rsidRPr="00F94DE6">
              <w:t>25,6</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2016</w:t>
            </w:r>
          </w:p>
        </w:tc>
        <w:tc>
          <w:tcPr>
            <w:tcW w:w="1522" w:type="pct"/>
            <w:vAlign w:val="bottom"/>
          </w:tcPr>
          <w:p w:rsidR="008A6615" w:rsidRPr="00F94DE6" w:rsidRDefault="008A6615" w:rsidP="00F1274E">
            <w:pPr>
              <w:jc w:val="center"/>
            </w:pPr>
            <w:r w:rsidRPr="00F94DE6">
              <w:t>19,8</w:t>
            </w:r>
          </w:p>
        </w:tc>
        <w:tc>
          <w:tcPr>
            <w:tcW w:w="1376" w:type="pct"/>
            <w:vAlign w:val="bottom"/>
          </w:tcPr>
          <w:p w:rsidR="008A6615" w:rsidRPr="00F94DE6" w:rsidRDefault="008A6615" w:rsidP="00F1274E">
            <w:pPr>
              <w:jc w:val="center"/>
            </w:pPr>
            <w:r w:rsidRPr="00F94DE6">
              <w:t>53,8</w:t>
            </w:r>
          </w:p>
        </w:tc>
        <w:tc>
          <w:tcPr>
            <w:tcW w:w="1376" w:type="pct"/>
            <w:vAlign w:val="bottom"/>
          </w:tcPr>
          <w:p w:rsidR="008A6615" w:rsidRPr="00F94DE6" w:rsidRDefault="008A6615" w:rsidP="00F1274E">
            <w:pPr>
              <w:jc w:val="center"/>
            </w:pPr>
            <w:r w:rsidRPr="00F94DE6">
              <w:t>26,4</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2017</w:t>
            </w:r>
          </w:p>
        </w:tc>
        <w:tc>
          <w:tcPr>
            <w:tcW w:w="1522" w:type="pct"/>
            <w:vAlign w:val="bottom"/>
          </w:tcPr>
          <w:p w:rsidR="008A6615" w:rsidRPr="00F94DE6" w:rsidRDefault="00CA4963" w:rsidP="00F1274E">
            <w:pPr>
              <w:jc w:val="center"/>
            </w:pPr>
            <w:r w:rsidRPr="00F94DE6">
              <w:t>20,3</w:t>
            </w:r>
          </w:p>
        </w:tc>
        <w:tc>
          <w:tcPr>
            <w:tcW w:w="1376" w:type="pct"/>
            <w:vAlign w:val="bottom"/>
          </w:tcPr>
          <w:p w:rsidR="008A6615" w:rsidRPr="00F94DE6" w:rsidRDefault="00CA4963" w:rsidP="00F1274E">
            <w:pPr>
              <w:jc w:val="center"/>
            </w:pPr>
            <w:r w:rsidRPr="00F94DE6">
              <w:t>51,7</w:t>
            </w:r>
          </w:p>
        </w:tc>
        <w:tc>
          <w:tcPr>
            <w:tcW w:w="1376" w:type="pct"/>
            <w:vAlign w:val="bottom"/>
          </w:tcPr>
          <w:p w:rsidR="008A6615" w:rsidRPr="00F94DE6" w:rsidRDefault="00CA4963" w:rsidP="00F1274E">
            <w:pPr>
              <w:jc w:val="center"/>
            </w:pPr>
            <w:r w:rsidRPr="00F94DE6">
              <w:t>27,7</w:t>
            </w:r>
          </w:p>
        </w:tc>
      </w:tr>
      <w:tr w:rsidR="008A6615" w:rsidRPr="00F94DE6" w:rsidTr="00CA4963">
        <w:trPr>
          <w:trHeight w:val="213"/>
        </w:trPr>
        <w:tc>
          <w:tcPr>
            <w:tcW w:w="727" w:type="pct"/>
          </w:tcPr>
          <w:p w:rsidR="008A6615" w:rsidRPr="00F94DE6" w:rsidRDefault="008A6615" w:rsidP="00F1274E">
            <w:pPr>
              <w:jc w:val="center"/>
              <w:rPr>
                <w:bCs/>
              </w:rPr>
            </w:pPr>
            <w:r w:rsidRPr="00F94DE6">
              <w:rPr>
                <w:bCs/>
              </w:rPr>
              <w:t>2018</w:t>
            </w:r>
          </w:p>
        </w:tc>
        <w:tc>
          <w:tcPr>
            <w:tcW w:w="1522" w:type="pct"/>
            <w:vAlign w:val="bottom"/>
          </w:tcPr>
          <w:p w:rsidR="008A6615" w:rsidRPr="00F94DE6" w:rsidRDefault="00CA4963" w:rsidP="00F1274E">
            <w:pPr>
              <w:jc w:val="center"/>
            </w:pPr>
            <w:r w:rsidRPr="00F94DE6">
              <w:t>19,8</w:t>
            </w:r>
          </w:p>
        </w:tc>
        <w:tc>
          <w:tcPr>
            <w:tcW w:w="1376" w:type="pct"/>
            <w:vAlign w:val="bottom"/>
          </w:tcPr>
          <w:p w:rsidR="008A6615" w:rsidRPr="00F94DE6" w:rsidRDefault="00CA4963" w:rsidP="00F1274E">
            <w:pPr>
              <w:jc w:val="center"/>
            </w:pPr>
            <w:r w:rsidRPr="00F94DE6">
              <w:t>50,7</w:t>
            </w:r>
          </w:p>
        </w:tc>
        <w:tc>
          <w:tcPr>
            <w:tcW w:w="1376" w:type="pct"/>
            <w:vAlign w:val="bottom"/>
          </w:tcPr>
          <w:p w:rsidR="008A6615" w:rsidRPr="00F94DE6" w:rsidRDefault="00CA4963" w:rsidP="00F1274E">
            <w:pPr>
              <w:jc w:val="center"/>
            </w:pPr>
            <w:r w:rsidRPr="00F94DE6">
              <w:t>28,5</w:t>
            </w:r>
          </w:p>
        </w:tc>
      </w:tr>
      <w:tr w:rsidR="00773359" w:rsidRPr="00F94DE6" w:rsidTr="00CA4963">
        <w:trPr>
          <w:trHeight w:val="213"/>
        </w:trPr>
        <w:tc>
          <w:tcPr>
            <w:tcW w:w="727" w:type="pct"/>
          </w:tcPr>
          <w:p w:rsidR="00773359" w:rsidRPr="00F94DE6" w:rsidRDefault="00773359" w:rsidP="00F1274E">
            <w:pPr>
              <w:jc w:val="center"/>
              <w:rPr>
                <w:bCs/>
              </w:rPr>
            </w:pPr>
            <w:r w:rsidRPr="00F94DE6">
              <w:rPr>
                <w:bCs/>
              </w:rPr>
              <w:t>2019</w:t>
            </w:r>
          </w:p>
        </w:tc>
        <w:tc>
          <w:tcPr>
            <w:tcW w:w="1522" w:type="pct"/>
            <w:vAlign w:val="bottom"/>
          </w:tcPr>
          <w:p w:rsidR="00773359" w:rsidRPr="00F94DE6" w:rsidRDefault="00773359" w:rsidP="00F1274E">
            <w:pPr>
              <w:jc w:val="center"/>
            </w:pPr>
            <w:r w:rsidRPr="00F94DE6">
              <w:t>20,2</w:t>
            </w:r>
          </w:p>
        </w:tc>
        <w:tc>
          <w:tcPr>
            <w:tcW w:w="1376" w:type="pct"/>
            <w:vAlign w:val="bottom"/>
          </w:tcPr>
          <w:p w:rsidR="00773359" w:rsidRPr="00F94DE6" w:rsidRDefault="00773359" w:rsidP="00F1274E">
            <w:pPr>
              <w:jc w:val="center"/>
            </w:pPr>
            <w:r w:rsidRPr="00F94DE6">
              <w:t>51,9</w:t>
            </w:r>
          </w:p>
        </w:tc>
        <w:tc>
          <w:tcPr>
            <w:tcW w:w="1376" w:type="pct"/>
            <w:vAlign w:val="bottom"/>
          </w:tcPr>
          <w:p w:rsidR="00773359" w:rsidRPr="00F94DE6" w:rsidRDefault="00773359" w:rsidP="00F1274E">
            <w:pPr>
              <w:jc w:val="center"/>
            </w:pPr>
            <w:r w:rsidRPr="00F94DE6">
              <w:t>27,8</w:t>
            </w:r>
          </w:p>
        </w:tc>
      </w:tr>
      <w:tr w:rsidR="00AF5A3B" w:rsidRPr="00F94DE6" w:rsidTr="00CA4963">
        <w:trPr>
          <w:trHeight w:val="213"/>
        </w:trPr>
        <w:tc>
          <w:tcPr>
            <w:tcW w:w="727" w:type="pct"/>
          </w:tcPr>
          <w:p w:rsidR="00AF5A3B" w:rsidRPr="00F94DE6" w:rsidRDefault="00AF5A3B" w:rsidP="00F1274E">
            <w:pPr>
              <w:jc w:val="center"/>
              <w:rPr>
                <w:bCs/>
              </w:rPr>
            </w:pPr>
            <w:r w:rsidRPr="00F94DE6">
              <w:rPr>
                <w:bCs/>
              </w:rPr>
              <w:t>2020</w:t>
            </w:r>
          </w:p>
        </w:tc>
        <w:tc>
          <w:tcPr>
            <w:tcW w:w="1522" w:type="pct"/>
            <w:vAlign w:val="bottom"/>
          </w:tcPr>
          <w:p w:rsidR="00AF5A3B" w:rsidRPr="00F94DE6" w:rsidRDefault="00F472FF" w:rsidP="00F1274E">
            <w:pPr>
              <w:jc w:val="center"/>
            </w:pPr>
            <w:r w:rsidRPr="00F94DE6">
              <w:t>20,4</w:t>
            </w:r>
          </w:p>
        </w:tc>
        <w:tc>
          <w:tcPr>
            <w:tcW w:w="1376" w:type="pct"/>
            <w:vAlign w:val="bottom"/>
          </w:tcPr>
          <w:p w:rsidR="00AF5A3B" w:rsidRPr="00F94DE6" w:rsidRDefault="00F472FF" w:rsidP="00F1274E">
            <w:pPr>
              <w:jc w:val="center"/>
            </w:pPr>
            <w:r w:rsidRPr="00F94DE6">
              <w:t>52,4</w:t>
            </w:r>
          </w:p>
        </w:tc>
        <w:tc>
          <w:tcPr>
            <w:tcW w:w="1376" w:type="pct"/>
            <w:vAlign w:val="bottom"/>
          </w:tcPr>
          <w:p w:rsidR="00AF5A3B" w:rsidRPr="00F94DE6" w:rsidRDefault="00F472FF" w:rsidP="00F1274E">
            <w:pPr>
              <w:jc w:val="center"/>
            </w:pPr>
            <w:r w:rsidRPr="00F94DE6">
              <w:t>28,2</w:t>
            </w:r>
          </w:p>
        </w:tc>
      </w:tr>
    </w:tbl>
    <w:p w:rsidR="00D10BE4" w:rsidRPr="00A815D1" w:rsidRDefault="00D10BE4" w:rsidP="00F1274E">
      <w:pPr>
        <w:spacing w:after="0" w:line="240" w:lineRule="auto"/>
        <w:ind w:firstLine="709"/>
        <w:jc w:val="both"/>
        <w:rPr>
          <w:rFonts w:ascii="Times New Roman" w:hAnsi="Times New Roman" w:cs="Times New Roman"/>
          <w:bCs/>
          <w:sz w:val="28"/>
          <w:szCs w:val="28"/>
        </w:rPr>
      </w:pPr>
      <w:r w:rsidRPr="00A815D1">
        <w:rPr>
          <w:rFonts w:ascii="Times New Roman" w:hAnsi="Times New Roman" w:cs="Times New Roman"/>
          <w:sz w:val="28"/>
          <w:szCs w:val="28"/>
        </w:rPr>
        <w:t xml:space="preserve">Одним из наиболее важных показателей, характеризующих развитие сферы занятости и определяющих производственные возможности района, является </w:t>
      </w:r>
      <w:r w:rsidRPr="00A815D1">
        <w:rPr>
          <w:rFonts w:ascii="Times New Roman" w:hAnsi="Times New Roman" w:cs="Times New Roman"/>
          <w:bCs/>
          <w:sz w:val="28"/>
          <w:szCs w:val="28"/>
        </w:rPr>
        <w:t>уровень трудоспособного населения.</w:t>
      </w:r>
    </w:p>
    <w:p w:rsidR="006F5C48" w:rsidRDefault="00D10BE4" w:rsidP="00F1274E">
      <w:pPr>
        <w:spacing w:after="0" w:line="240" w:lineRule="auto"/>
        <w:ind w:firstLine="709"/>
        <w:jc w:val="both"/>
        <w:rPr>
          <w:rFonts w:ascii="Times New Roman" w:hAnsi="Times New Roman" w:cs="Times New Roman"/>
          <w:sz w:val="28"/>
          <w:szCs w:val="28"/>
        </w:rPr>
      </w:pPr>
      <w:r w:rsidRPr="00A815D1">
        <w:rPr>
          <w:rFonts w:ascii="Times New Roman" w:hAnsi="Times New Roman" w:cs="Times New Roman"/>
          <w:sz w:val="28"/>
          <w:szCs w:val="28"/>
        </w:rPr>
        <w:t xml:space="preserve">В </w:t>
      </w:r>
      <w:r w:rsidRPr="009A65B7">
        <w:rPr>
          <w:rFonts w:ascii="Times New Roman" w:hAnsi="Times New Roman" w:cs="Times New Roman"/>
          <w:sz w:val="28"/>
          <w:szCs w:val="28"/>
        </w:rPr>
        <w:t>Таблице</w:t>
      </w:r>
      <w:r w:rsidR="009A65B7" w:rsidRPr="009A65B7">
        <w:rPr>
          <w:rFonts w:ascii="Times New Roman" w:hAnsi="Times New Roman" w:cs="Times New Roman"/>
          <w:sz w:val="28"/>
          <w:szCs w:val="28"/>
        </w:rPr>
        <w:t xml:space="preserve"> </w:t>
      </w:r>
      <w:r w:rsidR="001347B3" w:rsidRPr="001347B3">
        <w:rPr>
          <w:rFonts w:ascii="Times New Roman" w:hAnsi="Times New Roman" w:cs="Times New Roman"/>
          <w:sz w:val="28"/>
          <w:szCs w:val="28"/>
        </w:rPr>
        <w:t>4</w:t>
      </w:r>
      <w:r w:rsidRPr="001347B3">
        <w:rPr>
          <w:rFonts w:ascii="Times New Roman" w:hAnsi="Times New Roman" w:cs="Times New Roman"/>
          <w:sz w:val="28"/>
          <w:szCs w:val="28"/>
        </w:rPr>
        <w:t xml:space="preserve"> </w:t>
      </w:r>
      <w:r w:rsidRPr="00A815D1">
        <w:rPr>
          <w:rFonts w:ascii="Times New Roman" w:hAnsi="Times New Roman" w:cs="Times New Roman"/>
          <w:sz w:val="28"/>
          <w:szCs w:val="28"/>
        </w:rPr>
        <w:t xml:space="preserve"> представлены данные, характеризующие распределение на</w:t>
      </w:r>
      <w:r w:rsidR="009818F4">
        <w:rPr>
          <w:rFonts w:ascii="Times New Roman" w:hAnsi="Times New Roman" w:cs="Times New Roman"/>
          <w:sz w:val="28"/>
          <w:szCs w:val="28"/>
        </w:rPr>
        <w:t xml:space="preserve">селения по возрастным группам. </w:t>
      </w:r>
      <w:r w:rsidRPr="00A815D1">
        <w:rPr>
          <w:rFonts w:ascii="Times New Roman" w:hAnsi="Times New Roman" w:cs="Times New Roman"/>
          <w:sz w:val="28"/>
          <w:szCs w:val="28"/>
        </w:rPr>
        <w:t xml:space="preserve">Отмечается увеличение  доли населения </w:t>
      </w:r>
      <w:r w:rsidRPr="00A815D1">
        <w:rPr>
          <w:rFonts w:ascii="Times New Roman" w:hAnsi="Times New Roman" w:cs="Times New Roman"/>
          <w:sz w:val="28"/>
          <w:szCs w:val="28"/>
        </w:rPr>
        <w:lastRenderedPageBreak/>
        <w:t>старше трудоспособного возраста, при снижении доли населения трудоспособного возраста, что свидетельствует о старении населения Карталинского муниципального района. Наметившаяся тенденция может в будущем неблагоприятно сказаться на трудовом потенциале населения района.</w:t>
      </w:r>
    </w:p>
    <w:p w:rsidR="005E0CB2" w:rsidRPr="000F0B3B" w:rsidRDefault="005E0CB2" w:rsidP="005E0CB2">
      <w:pPr>
        <w:spacing w:after="0" w:line="360" w:lineRule="auto"/>
        <w:ind w:firstLine="708"/>
        <w:jc w:val="both"/>
        <w:rPr>
          <w:rFonts w:ascii="Times New Roman" w:hAnsi="Times New Roman" w:cs="Times New Roman"/>
          <w:sz w:val="28"/>
          <w:szCs w:val="28"/>
        </w:rPr>
      </w:pPr>
    </w:p>
    <w:p w:rsidR="00F1274E" w:rsidRDefault="00F1274E"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F94DE6" w:rsidRDefault="00F94DE6" w:rsidP="001347B3">
      <w:pPr>
        <w:spacing w:line="360" w:lineRule="auto"/>
        <w:ind w:firstLine="851"/>
        <w:jc w:val="center"/>
        <w:rPr>
          <w:rFonts w:ascii="Times New Roman" w:eastAsia="Times New Roman" w:hAnsi="Times New Roman" w:cs="Times New Roman"/>
          <w:b/>
          <w:sz w:val="28"/>
          <w:szCs w:val="28"/>
        </w:rPr>
      </w:pPr>
    </w:p>
    <w:p w:rsidR="00914576" w:rsidRDefault="00914576" w:rsidP="001347B3">
      <w:pPr>
        <w:spacing w:line="360" w:lineRule="auto"/>
        <w:ind w:firstLine="851"/>
        <w:jc w:val="center"/>
        <w:rPr>
          <w:rFonts w:ascii="Times New Roman" w:eastAsia="Times New Roman" w:hAnsi="Times New Roman" w:cs="Times New Roman"/>
          <w:b/>
          <w:sz w:val="28"/>
          <w:szCs w:val="28"/>
        </w:rPr>
      </w:pPr>
    </w:p>
    <w:p w:rsidR="006F5C48" w:rsidRPr="00914576" w:rsidRDefault="006F5C48" w:rsidP="00914576">
      <w:pPr>
        <w:spacing w:line="36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3.</w:t>
      </w:r>
      <w:r w:rsidR="00914576">
        <w:rPr>
          <w:rFonts w:ascii="Times New Roman" w:eastAsia="Times New Roman" w:hAnsi="Times New Roman" w:cs="Times New Roman"/>
          <w:sz w:val="28"/>
          <w:szCs w:val="28"/>
        </w:rPr>
        <w:t xml:space="preserve"> </w:t>
      </w:r>
      <w:r w:rsidRPr="00914576">
        <w:rPr>
          <w:rFonts w:ascii="Times New Roman" w:eastAsia="Times New Roman" w:hAnsi="Times New Roman" w:cs="Times New Roman"/>
          <w:sz w:val="28"/>
          <w:szCs w:val="28"/>
        </w:rPr>
        <w:t>ЭКОНОМИЧЕСКИЙ ПОТЕНЦИАЛ</w:t>
      </w:r>
    </w:p>
    <w:p w:rsidR="005E0CB2" w:rsidRPr="00914576" w:rsidRDefault="00F063D4" w:rsidP="00914576">
      <w:pPr>
        <w:spacing w:line="240" w:lineRule="auto"/>
        <w:jc w:val="center"/>
        <w:rPr>
          <w:rFonts w:ascii="Times New Roman" w:eastAsia="Times New Roman" w:hAnsi="Times New Roman" w:cs="Times New Roman"/>
          <w:b/>
          <w:color w:val="000000" w:themeColor="text1"/>
          <w:sz w:val="28"/>
          <w:szCs w:val="28"/>
        </w:rPr>
      </w:pPr>
      <w:r w:rsidRPr="00914576">
        <w:rPr>
          <w:rFonts w:ascii="Times New Roman" w:eastAsia="Times New Roman" w:hAnsi="Times New Roman" w:cs="Times New Roman"/>
          <w:color w:val="000000" w:themeColor="text1"/>
          <w:sz w:val="28"/>
          <w:szCs w:val="28"/>
        </w:rPr>
        <w:t>Градообразующее</w:t>
      </w:r>
      <w:r w:rsidRPr="00914576">
        <w:rPr>
          <w:rFonts w:ascii="Times New Roman" w:eastAsia="Times New Roman" w:hAnsi="Times New Roman" w:cs="Times New Roman"/>
          <w:b/>
          <w:color w:val="000000" w:themeColor="text1"/>
          <w:sz w:val="28"/>
          <w:szCs w:val="28"/>
        </w:rPr>
        <w:t xml:space="preserve"> </w:t>
      </w:r>
      <w:r w:rsidRPr="00914576">
        <w:rPr>
          <w:rFonts w:ascii="Times New Roman" w:eastAsia="Times New Roman" w:hAnsi="Times New Roman" w:cs="Times New Roman"/>
          <w:color w:val="000000" w:themeColor="text1"/>
          <w:sz w:val="28"/>
          <w:szCs w:val="28"/>
        </w:rPr>
        <w:t>предприятие</w:t>
      </w:r>
    </w:p>
    <w:p w:rsidR="00F063D4" w:rsidRPr="00914576" w:rsidRDefault="00F063D4" w:rsidP="00914576">
      <w:pPr>
        <w:spacing w:after="0" w:line="240" w:lineRule="auto"/>
        <w:ind w:firstLine="709"/>
        <w:jc w:val="both"/>
        <w:rPr>
          <w:rFonts w:ascii="Times New Roman" w:hAnsi="Times New Roman" w:cs="Times New Roman"/>
          <w:color w:val="000000" w:themeColor="text1"/>
          <w:sz w:val="28"/>
          <w:szCs w:val="28"/>
          <w:shd w:val="clear" w:color="auto" w:fill="FFFFFF"/>
        </w:rPr>
      </w:pPr>
      <w:r w:rsidRPr="00914576">
        <w:rPr>
          <w:rFonts w:ascii="Times New Roman" w:eastAsia="Times New Roman" w:hAnsi="Times New Roman" w:cs="Times New Roman"/>
          <w:color w:val="000000" w:themeColor="text1"/>
          <w:sz w:val="28"/>
          <w:szCs w:val="28"/>
        </w:rPr>
        <w:t>В настоящее время г</w:t>
      </w:r>
      <w:r w:rsidRPr="00914576">
        <w:rPr>
          <w:rFonts w:ascii="Times New Roman" w:hAnsi="Times New Roman" w:cs="Times New Roman"/>
          <w:color w:val="000000" w:themeColor="text1"/>
          <w:sz w:val="28"/>
          <w:szCs w:val="28"/>
          <w:shd w:val="clear" w:color="auto" w:fill="FFFFFF"/>
        </w:rPr>
        <w:t xml:space="preserve">ород Карталы является узловой станцией Южно-Уральской железной дороги ОАО «РЖД». Осуществляется транзит грузовых и пассажирских перевозок в направлениях: города Челябинск и Магнитогорск Челябинской области, город Орск Оренбургской области, город Тобол </w:t>
      </w:r>
      <w:r w:rsidR="00F75350" w:rsidRPr="00914576">
        <w:rPr>
          <w:rFonts w:ascii="Times New Roman" w:hAnsi="Times New Roman" w:cs="Times New Roman"/>
          <w:color w:val="000000" w:themeColor="text1"/>
          <w:sz w:val="28"/>
          <w:szCs w:val="28"/>
          <w:shd w:val="clear" w:color="auto" w:fill="FFFFFF"/>
        </w:rPr>
        <w:t>Р</w:t>
      </w:r>
      <w:r w:rsidR="00616284" w:rsidRPr="00914576">
        <w:rPr>
          <w:rFonts w:ascii="Times New Roman" w:hAnsi="Times New Roman" w:cs="Times New Roman"/>
          <w:color w:val="000000" w:themeColor="text1"/>
          <w:sz w:val="28"/>
          <w:szCs w:val="28"/>
          <w:shd w:val="clear" w:color="auto" w:fill="FFFFFF"/>
        </w:rPr>
        <w:t>еспублика</w:t>
      </w:r>
      <w:r w:rsidRPr="00914576">
        <w:rPr>
          <w:rFonts w:ascii="Times New Roman" w:hAnsi="Times New Roman" w:cs="Times New Roman"/>
          <w:color w:val="000000" w:themeColor="text1"/>
          <w:sz w:val="28"/>
          <w:szCs w:val="28"/>
          <w:shd w:val="clear" w:color="auto" w:fill="FFFFFF"/>
        </w:rPr>
        <w:t xml:space="preserve"> Казахстан. </w:t>
      </w:r>
    </w:p>
    <w:p w:rsidR="0095691B" w:rsidRDefault="00F063D4" w:rsidP="00914576">
      <w:pPr>
        <w:spacing w:after="0" w:line="240" w:lineRule="auto"/>
        <w:ind w:firstLine="709"/>
        <w:jc w:val="both"/>
        <w:rPr>
          <w:rFonts w:ascii="Times New Roman" w:hAnsi="Times New Roman" w:cs="Times New Roman"/>
          <w:sz w:val="28"/>
          <w:szCs w:val="28"/>
        </w:rPr>
      </w:pPr>
      <w:r w:rsidRPr="006F1B4E">
        <w:rPr>
          <w:rFonts w:ascii="Times New Roman" w:hAnsi="Times New Roman" w:cs="Times New Roman"/>
          <w:sz w:val="28"/>
          <w:szCs w:val="28"/>
        </w:rPr>
        <w:t>На территории района функционируют железнодорожные предприятия Южно-Уральской дирекции филиала О</w:t>
      </w:r>
      <w:r w:rsidR="001347B3">
        <w:rPr>
          <w:rFonts w:ascii="Times New Roman" w:hAnsi="Times New Roman" w:cs="Times New Roman"/>
          <w:sz w:val="28"/>
          <w:szCs w:val="28"/>
        </w:rPr>
        <w:t>АО «Российские железные дороги»</w:t>
      </w:r>
      <w:r w:rsidRPr="006F1B4E">
        <w:rPr>
          <w:rFonts w:ascii="Times New Roman" w:hAnsi="Times New Roman" w:cs="Times New Roman"/>
          <w:sz w:val="28"/>
          <w:szCs w:val="28"/>
        </w:rPr>
        <w:t>: Ремонтное локомотивное депо «Аркаим»,  железнодорожная станция Карталы, эксплуатационное локомотивное  депо, эксплуатационное вагонное депо, Карталинская дистанция электроснабжения, Карталинский региональный центр связи, путевая машинная станция и.т.д.</w:t>
      </w:r>
    </w:p>
    <w:p w:rsidR="00914576" w:rsidRPr="00914576" w:rsidRDefault="00914576" w:rsidP="00914576">
      <w:pPr>
        <w:spacing w:after="0" w:line="240" w:lineRule="auto"/>
        <w:ind w:firstLine="709"/>
        <w:jc w:val="both"/>
        <w:rPr>
          <w:rFonts w:ascii="Times New Roman" w:hAnsi="Times New Roman" w:cs="Times New Roman"/>
          <w:sz w:val="28"/>
          <w:szCs w:val="28"/>
        </w:rPr>
      </w:pPr>
    </w:p>
    <w:p w:rsidR="005E0CB2" w:rsidRPr="00914576" w:rsidRDefault="00D51713" w:rsidP="00D71086">
      <w:pPr>
        <w:tabs>
          <w:tab w:val="left" w:pos="3240"/>
        </w:tabs>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F063D4" w:rsidRPr="00914576">
        <w:rPr>
          <w:rFonts w:ascii="Times New Roman" w:eastAsia="Times New Roman" w:hAnsi="Times New Roman" w:cs="Times New Roman"/>
          <w:sz w:val="28"/>
          <w:szCs w:val="28"/>
        </w:rPr>
        <w:t>Промышленность</w:t>
      </w:r>
    </w:p>
    <w:p w:rsidR="00F063D4" w:rsidRPr="005002D0"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w:t>
      </w:r>
      <w:r w:rsidR="00F063D4" w:rsidRPr="005002D0">
        <w:rPr>
          <w:rFonts w:ascii="Times New Roman" w:eastAsia="Times New Roman" w:hAnsi="Times New Roman" w:cs="Times New Roman"/>
          <w:sz w:val="28"/>
          <w:szCs w:val="28"/>
        </w:rPr>
        <w:t xml:space="preserve"> промышленным предприятиям района относятся: </w:t>
      </w:r>
    </w:p>
    <w:p w:rsidR="00F063D4" w:rsidRPr="005002D0" w:rsidRDefault="00F063D4"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1) ОАО «Новокаолиновый ГОК»;</w:t>
      </w:r>
    </w:p>
    <w:p w:rsidR="00F063D4" w:rsidRPr="005002D0" w:rsidRDefault="00F063D4"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2) ООО «РИФ - микромрамор»;</w:t>
      </w:r>
    </w:p>
    <w:p w:rsidR="00F063D4"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ООО «Елена»;</w:t>
      </w:r>
    </w:p>
    <w:p w:rsidR="00F03163" w:rsidRDefault="00F03163"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ЗАО «Феникс»</w:t>
      </w:r>
      <w:r w:rsidR="00174849">
        <w:rPr>
          <w:rFonts w:ascii="Times New Roman" w:eastAsia="Times New Roman" w:hAnsi="Times New Roman" w:cs="Times New Roman"/>
          <w:sz w:val="28"/>
          <w:szCs w:val="28"/>
        </w:rPr>
        <w:t>;</w:t>
      </w:r>
    </w:p>
    <w:p w:rsidR="00174849"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ООО «МраморЭКС»</w:t>
      </w:r>
    </w:p>
    <w:p w:rsidR="00174849"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ООО «Строительный камень»;</w:t>
      </w:r>
    </w:p>
    <w:p w:rsidR="00914576" w:rsidRDefault="00174849"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ООО «Геоинвест»;</w:t>
      </w:r>
    </w:p>
    <w:p w:rsidR="00F063D4" w:rsidRPr="005002D0" w:rsidRDefault="001540C1" w:rsidP="00914576">
      <w:pPr>
        <w:widowControl w:val="0"/>
        <w:suppressLineNumber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Структура </w:t>
      </w:r>
      <w:r w:rsidR="00F063D4" w:rsidRPr="005002D0">
        <w:rPr>
          <w:rFonts w:ascii="Times New Roman" w:hAnsi="Times New Roman" w:cs="Times New Roman"/>
          <w:sz w:val="28"/>
          <w:szCs w:val="28"/>
        </w:rPr>
        <w:t xml:space="preserve"> показателя «отгружено товаров» в %:</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обрабатывающие производства – 30,0%;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торговля – 23,0%;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добыча полезных ископаемых –  11,0%;</w:t>
      </w:r>
    </w:p>
    <w:p w:rsidR="00F063D4" w:rsidRPr="005002D0"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обеспечение электрической энергией, газом и паром-  20,0 %</w:t>
      </w:r>
    </w:p>
    <w:p w:rsidR="006F3712" w:rsidRDefault="00F063D4" w:rsidP="00914576">
      <w:pPr>
        <w:spacing w:after="0" w:line="240" w:lineRule="auto"/>
        <w:ind w:firstLine="709"/>
        <w:jc w:val="both"/>
        <w:rPr>
          <w:rFonts w:ascii="Times New Roman" w:eastAsia="Times New Roman" w:hAnsi="Times New Roman" w:cs="Times New Roman"/>
          <w:sz w:val="28"/>
          <w:szCs w:val="28"/>
        </w:rPr>
      </w:pPr>
      <w:r w:rsidRPr="005002D0">
        <w:rPr>
          <w:rFonts w:ascii="Times New Roman" w:eastAsia="Times New Roman" w:hAnsi="Times New Roman" w:cs="Times New Roman"/>
          <w:sz w:val="28"/>
          <w:szCs w:val="28"/>
        </w:rPr>
        <w:t>прочие -16%</w:t>
      </w:r>
    </w:p>
    <w:p w:rsidR="00914576" w:rsidRDefault="00914576" w:rsidP="00914576">
      <w:pPr>
        <w:spacing w:after="0" w:line="240" w:lineRule="auto"/>
        <w:ind w:firstLine="709"/>
        <w:jc w:val="both"/>
        <w:rPr>
          <w:rFonts w:ascii="Times New Roman" w:eastAsia="Times New Roman" w:hAnsi="Times New Roman" w:cs="Times New Roman"/>
          <w:sz w:val="28"/>
          <w:szCs w:val="28"/>
        </w:rPr>
      </w:pPr>
    </w:p>
    <w:p w:rsidR="006F3712" w:rsidRDefault="006F3712" w:rsidP="00914576">
      <w:pPr>
        <w:spacing w:line="360" w:lineRule="auto"/>
        <w:jc w:val="center"/>
        <w:rPr>
          <w:rFonts w:ascii="Times New Roman" w:eastAsia="Times New Roman" w:hAnsi="Times New Roman" w:cs="Times New Roman"/>
          <w:sz w:val="28"/>
          <w:szCs w:val="28"/>
        </w:rPr>
      </w:pPr>
      <w:r>
        <w:rPr>
          <w:noProof/>
        </w:rPr>
        <w:drawing>
          <wp:inline distT="0" distB="0" distL="0" distR="0">
            <wp:extent cx="4765040" cy="2038350"/>
            <wp:effectExtent l="57150" t="19050" r="35560" b="0"/>
            <wp:docPr id="13"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F3712" w:rsidRPr="00914576" w:rsidRDefault="001347B3" w:rsidP="001347B3">
      <w:pPr>
        <w:spacing w:line="36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Рис.5</w:t>
      </w:r>
    </w:p>
    <w:p w:rsidR="005E0CB2" w:rsidRPr="00914576" w:rsidRDefault="005D5A10" w:rsidP="0095691B">
      <w:pPr>
        <w:jc w:val="center"/>
        <w:rPr>
          <w:rFonts w:ascii="Times New Roman" w:hAnsi="Times New Roman" w:cs="Times New Roman"/>
          <w:sz w:val="28"/>
          <w:szCs w:val="28"/>
        </w:rPr>
      </w:pPr>
      <w:r w:rsidRPr="00914576">
        <w:rPr>
          <w:rFonts w:ascii="Times New Roman" w:hAnsi="Times New Roman" w:cs="Times New Roman"/>
          <w:sz w:val="28"/>
          <w:szCs w:val="28"/>
        </w:rPr>
        <w:lastRenderedPageBreak/>
        <w:t>Сельское хозяйство</w:t>
      </w:r>
    </w:p>
    <w:p w:rsidR="00695719" w:rsidRPr="00695719" w:rsidRDefault="00695719" w:rsidP="00914576">
      <w:pPr>
        <w:spacing w:after="0" w:line="240" w:lineRule="auto"/>
        <w:ind w:firstLine="709"/>
        <w:jc w:val="both"/>
        <w:rPr>
          <w:rFonts w:ascii="Times New Roman" w:hAnsi="Times New Roman" w:cs="Times New Roman"/>
          <w:sz w:val="28"/>
          <w:szCs w:val="28"/>
        </w:rPr>
      </w:pPr>
      <w:r w:rsidRPr="00695719">
        <w:rPr>
          <w:rFonts w:ascii="Times New Roman" w:hAnsi="Times New Roman" w:cs="Times New Roman"/>
          <w:sz w:val="28"/>
          <w:szCs w:val="28"/>
        </w:rPr>
        <w:t>Карталинский муниципальный район характеризуется наличием наряду с промышленностью сельскохозяйственного производства, которое обеспечивает удовлетворение потребностей в продуктах питания, сохраняет жизнедеятельность и воспроизводство населения, использует и восстанавливает плодородие и агроландшафт, содействует занятости значительной части населения.</w:t>
      </w:r>
    </w:p>
    <w:p w:rsidR="005D5A10" w:rsidRDefault="005D5A10" w:rsidP="00914576">
      <w:pPr>
        <w:spacing w:after="0" w:line="240" w:lineRule="auto"/>
        <w:ind w:firstLine="708"/>
        <w:jc w:val="both"/>
        <w:rPr>
          <w:rFonts w:ascii="Times New Roman" w:hAnsi="Times New Roman" w:cs="Times New Roman"/>
          <w:sz w:val="28"/>
          <w:szCs w:val="28"/>
        </w:rPr>
      </w:pPr>
      <w:r w:rsidRPr="00D97DDF">
        <w:rPr>
          <w:rFonts w:ascii="Times New Roman" w:hAnsi="Times New Roman" w:cs="Times New Roman"/>
          <w:sz w:val="28"/>
          <w:szCs w:val="28"/>
        </w:rPr>
        <w:t xml:space="preserve"> В сельском хозяйстве района работают 9 коллективных хозяйств.  ООО  «Варшавское» является одним из крупных племенных заводов в Челябинской области по разведению крупнорогатого скота герефордской породы КРС класса  «Элита» и «Элита рекорд», живой вес коров достигает – 546 кг, быков -</w:t>
      </w:r>
      <w:r w:rsidR="009B411D">
        <w:rPr>
          <w:rFonts w:ascii="Times New Roman" w:hAnsi="Times New Roman" w:cs="Times New Roman"/>
          <w:sz w:val="28"/>
          <w:szCs w:val="28"/>
        </w:rPr>
        <w:t xml:space="preserve"> </w:t>
      </w:r>
      <w:r w:rsidRPr="00D97DDF">
        <w:rPr>
          <w:rFonts w:ascii="Times New Roman" w:hAnsi="Times New Roman" w:cs="Times New Roman"/>
          <w:sz w:val="28"/>
          <w:szCs w:val="28"/>
        </w:rPr>
        <w:t>800,900 кг).</w:t>
      </w:r>
    </w:p>
    <w:p w:rsidR="009B411D" w:rsidRPr="00D97DDF" w:rsidRDefault="009B411D" w:rsidP="00914576">
      <w:pPr>
        <w:spacing w:after="0" w:line="240" w:lineRule="auto"/>
        <w:ind w:firstLine="708"/>
        <w:jc w:val="both"/>
        <w:rPr>
          <w:rFonts w:ascii="Times New Roman" w:hAnsi="Times New Roman" w:cs="Times New Roman"/>
          <w:sz w:val="28"/>
          <w:szCs w:val="28"/>
        </w:rPr>
      </w:pPr>
      <w:r w:rsidRPr="00D97DDF">
        <w:rPr>
          <w:rFonts w:ascii="Times New Roman" w:hAnsi="Times New Roman" w:cs="Times New Roman"/>
          <w:sz w:val="28"/>
          <w:szCs w:val="28"/>
        </w:rPr>
        <w:t xml:space="preserve">Из них крупные хозяйства района: общества с </w:t>
      </w:r>
      <w:r>
        <w:rPr>
          <w:rFonts w:ascii="Times New Roman" w:hAnsi="Times New Roman" w:cs="Times New Roman"/>
          <w:sz w:val="28"/>
          <w:szCs w:val="28"/>
        </w:rPr>
        <w:t>ограниченной ответственностью (</w:t>
      </w:r>
      <w:r w:rsidRPr="00D97DDF">
        <w:rPr>
          <w:rFonts w:ascii="Times New Roman" w:hAnsi="Times New Roman" w:cs="Times New Roman"/>
          <w:sz w:val="28"/>
          <w:szCs w:val="28"/>
        </w:rPr>
        <w:t>далее по тексту –</w:t>
      </w:r>
      <w:r>
        <w:rPr>
          <w:rFonts w:ascii="Times New Roman" w:hAnsi="Times New Roman" w:cs="Times New Roman"/>
          <w:sz w:val="28"/>
          <w:szCs w:val="28"/>
        </w:rPr>
        <w:t xml:space="preserve"> </w:t>
      </w:r>
      <w:r w:rsidRPr="00D97DDF">
        <w:rPr>
          <w:rFonts w:ascii="Times New Roman" w:hAnsi="Times New Roman" w:cs="Times New Roman"/>
          <w:sz w:val="28"/>
          <w:szCs w:val="28"/>
        </w:rPr>
        <w:t>ООО) ООО «Варшавское», ООО «Агро-ВВЕК», ООО «ГАМ</w:t>
      </w:r>
      <w:r>
        <w:rPr>
          <w:rFonts w:ascii="Times New Roman" w:hAnsi="Times New Roman" w:cs="Times New Roman"/>
          <w:sz w:val="28"/>
          <w:szCs w:val="28"/>
        </w:rPr>
        <w:t>А УРАЛ», ООО «Нива», а также  62</w:t>
      </w:r>
      <w:r w:rsidRPr="00D97DDF">
        <w:rPr>
          <w:rFonts w:ascii="Times New Roman" w:hAnsi="Times New Roman" w:cs="Times New Roman"/>
          <w:sz w:val="28"/>
          <w:szCs w:val="28"/>
        </w:rPr>
        <w:t xml:space="preserve"> -  КФХ.</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Объем произведенной продукции сельского хозяй</w:t>
      </w:r>
      <w:r w:rsidR="00CC16C1">
        <w:rPr>
          <w:rFonts w:ascii="Times New Roman" w:hAnsi="Times New Roman" w:cs="Times New Roman"/>
          <w:sz w:val="28"/>
          <w:szCs w:val="28"/>
        </w:rPr>
        <w:t>ства составил в 2020 году – 1884,0</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 , в том числе:</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1) сельскох</w:t>
      </w:r>
      <w:r w:rsidR="00CC16C1">
        <w:rPr>
          <w:rFonts w:ascii="Times New Roman" w:hAnsi="Times New Roman" w:cs="Times New Roman"/>
          <w:sz w:val="28"/>
          <w:szCs w:val="28"/>
        </w:rPr>
        <w:t>озяйственные организации – 231,9</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w:t>
      </w:r>
    </w:p>
    <w:p w:rsidR="005D5A10" w:rsidRPr="00D97DDF" w:rsidRDefault="005D5A10" w:rsidP="00914576">
      <w:pPr>
        <w:spacing w:after="0" w:line="240" w:lineRule="auto"/>
        <w:ind w:firstLine="709"/>
        <w:jc w:val="both"/>
        <w:rPr>
          <w:rFonts w:ascii="Times New Roman" w:hAnsi="Times New Roman" w:cs="Times New Roman"/>
          <w:sz w:val="28"/>
          <w:szCs w:val="28"/>
        </w:rPr>
      </w:pPr>
      <w:r w:rsidRPr="00D97DDF">
        <w:rPr>
          <w:rFonts w:ascii="Times New Roman" w:hAnsi="Times New Roman" w:cs="Times New Roman"/>
          <w:sz w:val="28"/>
          <w:szCs w:val="28"/>
        </w:rPr>
        <w:t>2) крестьян</w:t>
      </w:r>
      <w:r w:rsidR="00CC16C1">
        <w:rPr>
          <w:rFonts w:ascii="Times New Roman" w:hAnsi="Times New Roman" w:cs="Times New Roman"/>
          <w:sz w:val="28"/>
          <w:szCs w:val="28"/>
        </w:rPr>
        <w:t>ско-фермерские хозяйства – 458,8</w:t>
      </w:r>
      <w:r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Pr="00D97DDF">
        <w:rPr>
          <w:rFonts w:ascii="Times New Roman" w:hAnsi="Times New Roman" w:cs="Times New Roman"/>
          <w:sz w:val="28"/>
          <w:szCs w:val="28"/>
        </w:rPr>
        <w:t>рублей;</w:t>
      </w:r>
    </w:p>
    <w:p w:rsidR="005D5A10" w:rsidRDefault="00CC16C1" w:rsidP="009145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хозяйства населения – 1193,6</w:t>
      </w:r>
      <w:r w:rsidR="005D5A10" w:rsidRPr="00D97DDF">
        <w:rPr>
          <w:rFonts w:ascii="Times New Roman" w:hAnsi="Times New Roman" w:cs="Times New Roman"/>
          <w:sz w:val="28"/>
          <w:szCs w:val="28"/>
        </w:rPr>
        <w:t xml:space="preserve"> млн.</w:t>
      </w:r>
      <w:r w:rsidR="005E0CB2">
        <w:rPr>
          <w:rFonts w:ascii="Times New Roman" w:hAnsi="Times New Roman" w:cs="Times New Roman"/>
          <w:sz w:val="28"/>
          <w:szCs w:val="28"/>
        </w:rPr>
        <w:t xml:space="preserve"> </w:t>
      </w:r>
      <w:r w:rsidR="005D5A10" w:rsidRPr="00D97DDF">
        <w:rPr>
          <w:rFonts w:ascii="Times New Roman" w:hAnsi="Times New Roman" w:cs="Times New Roman"/>
          <w:sz w:val="28"/>
          <w:szCs w:val="28"/>
        </w:rPr>
        <w:t>рублей.</w:t>
      </w:r>
    </w:p>
    <w:p w:rsidR="00914576" w:rsidRDefault="00914576" w:rsidP="00914576">
      <w:pPr>
        <w:spacing w:after="0" w:line="240" w:lineRule="auto"/>
        <w:ind w:firstLine="709"/>
        <w:jc w:val="both"/>
        <w:rPr>
          <w:rFonts w:ascii="Times New Roman" w:hAnsi="Times New Roman" w:cs="Times New Roman"/>
          <w:sz w:val="28"/>
          <w:szCs w:val="28"/>
        </w:rPr>
      </w:pPr>
    </w:p>
    <w:p w:rsidR="00226F3C" w:rsidRDefault="00864E7A" w:rsidP="00226F3C">
      <w:pPr>
        <w:ind w:firstLine="709"/>
        <w:jc w:val="center"/>
        <w:rPr>
          <w:rFonts w:ascii="Times New Roman" w:hAnsi="Times New Roman" w:cs="Times New Roman"/>
          <w:sz w:val="28"/>
          <w:szCs w:val="28"/>
        </w:rPr>
      </w:pPr>
      <w:r>
        <w:rPr>
          <w:noProof/>
        </w:rPr>
        <w:drawing>
          <wp:inline distT="0" distB="0" distL="0" distR="0">
            <wp:extent cx="5110480" cy="2314575"/>
            <wp:effectExtent l="19050" t="0" r="13970" b="0"/>
            <wp:docPr id="16"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31DEC" w:rsidRPr="00914576" w:rsidRDefault="001347B3" w:rsidP="00D71086">
      <w:pPr>
        <w:jc w:val="center"/>
        <w:rPr>
          <w:rFonts w:ascii="Times New Roman" w:hAnsi="Times New Roman" w:cs="Times New Roman"/>
          <w:sz w:val="28"/>
          <w:szCs w:val="28"/>
        </w:rPr>
      </w:pPr>
      <w:r w:rsidRPr="00914576">
        <w:rPr>
          <w:rFonts w:ascii="Times New Roman" w:hAnsi="Times New Roman" w:cs="Times New Roman"/>
          <w:sz w:val="28"/>
          <w:szCs w:val="28"/>
        </w:rPr>
        <w:t>Рис. 6</w:t>
      </w:r>
    </w:p>
    <w:p w:rsidR="005544E7" w:rsidRDefault="005D5A1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Инвестиции и строительство</w:t>
      </w:r>
    </w:p>
    <w:p w:rsidR="00914576" w:rsidRPr="00914576" w:rsidRDefault="00914576" w:rsidP="00914576">
      <w:pPr>
        <w:spacing w:after="0" w:line="240" w:lineRule="auto"/>
        <w:jc w:val="center"/>
        <w:rPr>
          <w:rFonts w:ascii="Times New Roman" w:hAnsi="Times New Roman" w:cs="Times New Roman"/>
          <w:sz w:val="28"/>
          <w:szCs w:val="28"/>
        </w:rPr>
      </w:pP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Инвестиционные процессы, протекающие в экономике страны, затрагивают все уровни, в том числе и муниципальный. Активность инвестиционной деятельности на уровне муниципального района зависит как от инвестиционного климата, так и инвестиционной привлекательности объектов инвестирования, расположенных на его территории. Факторы, влияющие на инвестиционную привлекательность территории, можно сгруппировать следующим образом:</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lastRenderedPageBreak/>
        <w:t>- территориальные, определяющие инвестиционный климат: экономические, политические, законодательные, природоохранные, инфраструктурные, природно-климатические, ресурсные, демографические;</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точечные, связанные с состоянием объекта инвестирования: финансовые, производственно-технологические, инфраструктурные, ресурсные, а также состояние менеджмента и маркетинга.</w:t>
      </w:r>
    </w:p>
    <w:p w:rsidR="00495F19"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При этом инвестиционные расходы и инвестиционная активность хозяйствующих субъектов муниципального района могут быть охарактеризованы уровнем инвестиционного потенциала и инвестиционного риска, которые находятся под воздействием федеральных, региональных и муниципальных органов власти. Следовательно, активизация инвестиционных процессов и повышение их эффективности на территории муниципального района возможны лишь при проведении сбалансированной инвестиционной политики. Однако, для того чтобы определить ее направления, необходимо исследовать существующие проблемы в данной сфере, которые и позволят сформулировать первоочередные меры по их устранению.</w:t>
      </w:r>
    </w:p>
    <w:p w:rsidR="005D5A10" w:rsidRPr="00914576" w:rsidRDefault="005D5A1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Объем инвестиций в основной капитал за счет всех источников финансирования по крупным и сред</w:t>
      </w:r>
      <w:r w:rsidR="00C51A40" w:rsidRPr="00914576">
        <w:rPr>
          <w:rFonts w:ascii="Times New Roman" w:hAnsi="Times New Roman" w:cs="Times New Roman"/>
          <w:sz w:val="28"/>
          <w:szCs w:val="28"/>
        </w:rPr>
        <w:t>ним п</w:t>
      </w:r>
      <w:r w:rsidR="00CC16C1" w:rsidRPr="00914576">
        <w:rPr>
          <w:rFonts w:ascii="Times New Roman" w:hAnsi="Times New Roman" w:cs="Times New Roman"/>
          <w:sz w:val="28"/>
          <w:szCs w:val="28"/>
        </w:rPr>
        <w:t>редприятиям района   в 2020</w:t>
      </w:r>
      <w:r w:rsidR="007751F3" w:rsidRPr="00914576">
        <w:rPr>
          <w:rFonts w:ascii="Times New Roman" w:hAnsi="Times New Roman" w:cs="Times New Roman"/>
          <w:sz w:val="28"/>
          <w:szCs w:val="28"/>
        </w:rPr>
        <w:t xml:space="preserve"> году составил </w:t>
      </w:r>
      <w:r w:rsidRPr="00914576">
        <w:rPr>
          <w:rFonts w:ascii="Times New Roman" w:hAnsi="Times New Roman" w:cs="Times New Roman"/>
          <w:sz w:val="28"/>
          <w:szCs w:val="28"/>
        </w:rPr>
        <w:t xml:space="preserve"> </w:t>
      </w:r>
      <w:r w:rsidR="007751F3" w:rsidRPr="00914576">
        <w:rPr>
          <w:rFonts w:ascii="Times New Roman" w:hAnsi="Times New Roman" w:cs="Times New Roman"/>
          <w:bCs/>
          <w:sz w:val="24"/>
          <w:szCs w:val="24"/>
        </w:rPr>
        <w:t xml:space="preserve"> </w:t>
      </w:r>
      <w:r w:rsidR="00307C84" w:rsidRPr="00914576">
        <w:rPr>
          <w:rFonts w:ascii="Times New Roman" w:hAnsi="Times New Roman" w:cs="Times New Roman"/>
          <w:sz w:val="28"/>
          <w:szCs w:val="28"/>
        </w:rPr>
        <w:t>514,3 млн. рублей, что в 2,3 раза бо</w:t>
      </w:r>
      <w:r w:rsidR="009F11D3" w:rsidRPr="00914576">
        <w:rPr>
          <w:rFonts w:ascii="Times New Roman" w:hAnsi="Times New Roman" w:cs="Times New Roman"/>
          <w:sz w:val="28"/>
          <w:szCs w:val="28"/>
        </w:rPr>
        <w:t>льше показателя 2019 года (</w:t>
      </w:r>
      <w:r w:rsidR="002A0C54" w:rsidRPr="00914576">
        <w:rPr>
          <w:rFonts w:ascii="Times New Roman" w:hAnsi="Times New Roman" w:cs="Times New Roman"/>
          <w:sz w:val="28"/>
          <w:szCs w:val="28"/>
        </w:rPr>
        <w:t>297,7</w:t>
      </w:r>
      <w:r w:rsidR="00307C84" w:rsidRPr="00914576">
        <w:rPr>
          <w:rFonts w:ascii="Times New Roman" w:hAnsi="Times New Roman" w:cs="Times New Roman"/>
          <w:sz w:val="28"/>
          <w:szCs w:val="28"/>
        </w:rPr>
        <w:t xml:space="preserve"> млн.</w:t>
      </w:r>
      <w:r w:rsidR="005544E7" w:rsidRPr="00914576">
        <w:rPr>
          <w:rFonts w:ascii="Times New Roman" w:hAnsi="Times New Roman" w:cs="Times New Roman"/>
          <w:sz w:val="28"/>
          <w:szCs w:val="28"/>
        </w:rPr>
        <w:t xml:space="preserve"> </w:t>
      </w:r>
      <w:r w:rsidR="00307C84" w:rsidRPr="00914576">
        <w:rPr>
          <w:rFonts w:ascii="Times New Roman" w:hAnsi="Times New Roman" w:cs="Times New Roman"/>
          <w:sz w:val="28"/>
          <w:szCs w:val="28"/>
        </w:rPr>
        <w:t>рублей).</w:t>
      </w:r>
      <w:r w:rsidR="00307C84" w:rsidRPr="00914576">
        <w:rPr>
          <w:rFonts w:ascii="Times New Roman" w:hAnsi="Times New Roman" w:cs="Times New Roman"/>
          <w:color w:val="FF0000"/>
          <w:sz w:val="28"/>
          <w:szCs w:val="28"/>
        </w:rPr>
        <w:t xml:space="preserve"> </w:t>
      </w:r>
      <w:r w:rsidR="00307C84" w:rsidRPr="00914576">
        <w:rPr>
          <w:rFonts w:ascii="Times New Roman" w:hAnsi="Times New Roman" w:cs="Times New Roman"/>
          <w:sz w:val="28"/>
          <w:szCs w:val="28"/>
        </w:rPr>
        <w:t xml:space="preserve">В расчете на 1 жителя  объем инвестиций  в основной капитал составил – 11 377,0  рублей.  </w:t>
      </w:r>
      <w:r w:rsidR="00307C84" w:rsidRPr="00914576">
        <w:rPr>
          <w:rFonts w:ascii="Times New Roman CYR" w:eastAsia="Times New Roman" w:hAnsi="Times New Roman CYR" w:cs="Times New Roman CYR"/>
          <w:sz w:val="28"/>
          <w:szCs w:val="28"/>
        </w:rPr>
        <w:t>Приток инвестиции сложился за счет капитальных вложений предприятиями в обновление  основных средств</w:t>
      </w:r>
    </w:p>
    <w:p w:rsidR="005D5A10" w:rsidRPr="00914576" w:rsidRDefault="005D5A1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Введено </w:t>
      </w:r>
      <w:r w:rsidR="004D0275" w:rsidRPr="00914576">
        <w:rPr>
          <w:rFonts w:ascii="Times New Roman" w:hAnsi="Times New Roman" w:cs="Times New Roman"/>
          <w:sz w:val="28"/>
          <w:szCs w:val="28"/>
        </w:rPr>
        <w:t>жилых помещений</w:t>
      </w:r>
      <w:r w:rsidRPr="00914576">
        <w:rPr>
          <w:rFonts w:ascii="Times New Roman" w:hAnsi="Times New Roman" w:cs="Times New Roman"/>
          <w:sz w:val="28"/>
          <w:szCs w:val="28"/>
        </w:rPr>
        <w:t xml:space="preserve"> </w:t>
      </w:r>
      <w:r w:rsidR="001504CA" w:rsidRPr="00914576">
        <w:rPr>
          <w:rFonts w:ascii="Times New Roman" w:hAnsi="Times New Roman" w:cs="Times New Roman"/>
          <w:sz w:val="28"/>
          <w:szCs w:val="28"/>
        </w:rPr>
        <w:t>7460 кв.м</w:t>
      </w:r>
      <w:r w:rsidRPr="00914576">
        <w:rPr>
          <w:rFonts w:ascii="Times New Roman" w:hAnsi="Times New Roman" w:cs="Times New Roman"/>
          <w:sz w:val="28"/>
          <w:szCs w:val="28"/>
        </w:rPr>
        <w:t>.</w:t>
      </w:r>
      <w:r w:rsidR="004D0275" w:rsidRPr="00914576">
        <w:rPr>
          <w:rFonts w:ascii="Times New Roman" w:hAnsi="Times New Roman" w:cs="Times New Roman"/>
          <w:sz w:val="28"/>
          <w:szCs w:val="28"/>
        </w:rPr>
        <w:t xml:space="preserve"> общей площади.</w:t>
      </w:r>
    </w:p>
    <w:p w:rsidR="005D3D1B" w:rsidRPr="00914576" w:rsidRDefault="005D3D1B" w:rsidP="00914576">
      <w:pPr>
        <w:spacing w:after="0" w:line="240" w:lineRule="auto"/>
        <w:ind w:firstLine="709"/>
        <w:jc w:val="both"/>
        <w:rPr>
          <w:rFonts w:ascii="Times New Roman" w:hAnsi="Times New Roman" w:cs="Times New Roman"/>
          <w:sz w:val="28"/>
          <w:szCs w:val="28"/>
        </w:rPr>
      </w:pPr>
    </w:p>
    <w:p w:rsidR="005D3D1B" w:rsidRPr="00914576" w:rsidRDefault="00864E7A" w:rsidP="00914576">
      <w:pPr>
        <w:spacing w:after="0" w:line="240" w:lineRule="auto"/>
        <w:ind w:firstLine="709"/>
        <w:jc w:val="both"/>
        <w:rPr>
          <w:rFonts w:ascii="Times New Roman" w:hAnsi="Times New Roman" w:cs="Times New Roman"/>
          <w:sz w:val="28"/>
          <w:szCs w:val="28"/>
        </w:rPr>
      </w:pPr>
      <w:r w:rsidRPr="00914576">
        <w:rPr>
          <w:noProof/>
        </w:rPr>
        <w:drawing>
          <wp:inline distT="0" distB="0" distL="0" distR="0">
            <wp:extent cx="4667250" cy="2481262"/>
            <wp:effectExtent l="19050" t="0" r="19050" b="0"/>
            <wp:docPr id="1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4576" w:rsidRDefault="00914576" w:rsidP="00914576">
      <w:pPr>
        <w:spacing w:after="0" w:line="240" w:lineRule="auto"/>
        <w:ind w:firstLine="709"/>
        <w:jc w:val="center"/>
        <w:rPr>
          <w:rFonts w:ascii="Times New Roman" w:hAnsi="Times New Roman" w:cs="Times New Roman"/>
          <w:sz w:val="20"/>
          <w:szCs w:val="20"/>
        </w:rPr>
      </w:pPr>
    </w:p>
    <w:p w:rsidR="005D3D1B" w:rsidRPr="00914576" w:rsidRDefault="001347B3"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Рис.7</w:t>
      </w:r>
    </w:p>
    <w:p w:rsidR="00914576" w:rsidRDefault="00914576" w:rsidP="00914576">
      <w:pPr>
        <w:spacing w:after="0" w:line="240" w:lineRule="auto"/>
        <w:ind w:firstLine="709"/>
        <w:jc w:val="both"/>
        <w:rPr>
          <w:rFonts w:ascii="Times New Roman" w:hAnsi="Times New Roman" w:cs="Times New Roman"/>
          <w:sz w:val="28"/>
          <w:szCs w:val="28"/>
        </w:rPr>
      </w:pPr>
    </w:p>
    <w:p w:rsidR="005D3D1B" w:rsidRPr="00914576" w:rsidRDefault="00495F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Для Карталинского муниципального района характерным является отсутствие предприятий с участием иностранного капитала</w:t>
      </w:r>
      <w:r w:rsidR="00350D79" w:rsidRPr="00914576">
        <w:rPr>
          <w:rFonts w:ascii="Times New Roman" w:hAnsi="Times New Roman" w:cs="Times New Roman"/>
          <w:sz w:val="28"/>
          <w:szCs w:val="28"/>
        </w:rPr>
        <w:t>.</w:t>
      </w:r>
    </w:p>
    <w:p w:rsidR="00914576" w:rsidRDefault="00914576" w:rsidP="00914576">
      <w:pPr>
        <w:spacing w:after="0" w:line="240" w:lineRule="auto"/>
        <w:jc w:val="center"/>
        <w:rPr>
          <w:rFonts w:ascii="Times New Roman" w:hAnsi="Times New Roman" w:cs="Times New Roman"/>
          <w:sz w:val="28"/>
          <w:szCs w:val="28"/>
        </w:rPr>
      </w:pPr>
    </w:p>
    <w:p w:rsidR="00914576" w:rsidRDefault="00914576" w:rsidP="00914576">
      <w:pPr>
        <w:spacing w:after="0" w:line="240" w:lineRule="auto"/>
        <w:jc w:val="center"/>
        <w:rPr>
          <w:rFonts w:ascii="Times New Roman" w:hAnsi="Times New Roman" w:cs="Times New Roman"/>
          <w:sz w:val="28"/>
          <w:szCs w:val="28"/>
        </w:rPr>
      </w:pPr>
    </w:p>
    <w:p w:rsidR="00914576" w:rsidRDefault="00914576" w:rsidP="00914576">
      <w:pPr>
        <w:spacing w:after="0" w:line="240" w:lineRule="auto"/>
        <w:jc w:val="center"/>
        <w:rPr>
          <w:rFonts w:ascii="Times New Roman" w:hAnsi="Times New Roman" w:cs="Times New Roman"/>
          <w:sz w:val="28"/>
          <w:szCs w:val="28"/>
        </w:rPr>
      </w:pPr>
    </w:p>
    <w:p w:rsidR="004D0275" w:rsidRDefault="00201FB5"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Малый  бизнес</w:t>
      </w:r>
    </w:p>
    <w:p w:rsidR="00914576" w:rsidRPr="00914576" w:rsidRDefault="00914576" w:rsidP="00914576">
      <w:pPr>
        <w:spacing w:after="0" w:line="240" w:lineRule="auto"/>
        <w:jc w:val="center"/>
        <w:rPr>
          <w:rFonts w:ascii="Times New Roman" w:hAnsi="Times New Roman" w:cs="Times New Roman"/>
          <w:sz w:val="28"/>
          <w:szCs w:val="28"/>
        </w:rPr>
      </w:pPr>
    </w:p>
    <w:p w:rsidR="00695719" w:rsidRPr="00914576" w:rsidRDefault="00695719" w:rsidP="00914576">
      <w:pPr>
        <w:autoSpaceDE w:val="0"/>
        <w:autoSpaceDN w:val="0"/>
        <w:adjustRightInd w:val="0"/>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Малое предпринимательство является одним из факторов экономического роста муниципалитета, поскольку малый бизнес выполняет ряд важных социально-экономических функций: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обеспечивает занятость и самозанятость населения;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насыщает рынок потребительскими товарами и услугами; </w:t>
      </w:r>
    </w:p>
    <w:p w:rsidR="00695719"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sz w:val="28"/>
          <w:szCs w:val="28"/>
        </w:rPr>
      </w:pPr>
      <w:r w:rsidRPr="00914576">
        <w:rPr>
          <w:rFonts w:ascii="Times New Roman" w:hAnsi="Times New Roman" w:cs="Times New Roman"/>
          <w:sz w:val="28"/>
          <w:szCs w:val="28"/>
        </w:rPr>
        <w:t xml:space="preserve">формирует разнообразную видовую производственную структуру; </w:t>
      </w:r>
    </w:p>
    <w:p w:rsidR="00307C84" w:rsidRPr="00914576" w:rsidRDefault="00695719" w:rsidP="00914576">
      <w:pPr>
        <w:numPr>
          <w:ilvl w:val="0"/>
          <w:numId w:val="2"/>
        </w:numPr>
        <w:tabs>
          <w:tab w:val="num" w:pos="360"/>
        </w:tabs>
        <w:autoSpaceDE w:val="0"/>
        <w:autoSpaceDN w:val="0"/>
        <w:adjustRightInd w:val="0"/>
        <w:spacing w:after="0" w:line="240" w:lineRule="auto"/>
        <w:ind w:left="0" w:firstLine="357"/>
        <w:jc w:val="both"/>
        <w:rPr>
          <w:rFonts w:ascii="Times New Roman" w:hAnsi="Times New Roman" w:cs="Times New Roman"/>
          <w:color w:val="FF0000"/>
          <w:sz w:val="28"/>
          <w:szCs w:val="28"/>
        </w:rPr>
      </w:pPr>
      <w:r w:rsidRPr="00914576">
        <w:rPr>
          <w:rFonts w:ascii="Times New Roman" w:hAnsi="Times New Roman" w:cs="Times New Roman"/>
          <w:sz w:val="28"/>
          <w:szCs w:val="28"/>
        </w:rPr>
        <w:t>обеспечивает  устойчивые налоговые поступления в бюджеты всех уровней.</w:t>
      </w:r>
    </w:p>
    <w:p w:rsidR="00307C84" w:rsidRPr="00914576" w:rsidRDefault="00307C84"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На 01.01.2021 года в районе зарегистрировано:</w:t>
      </w:r>
    </w:p>
    <w:p w:rsidR="00307C84" w:rsidRPr="00914576" w:rsidRDefault="00307C84"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77</w:t>
      </w:r>
      <w:r w:rsidR="007A4F60" w:rsidRPr="00914576">
        <w:rPr>
          <w:rFonts w:ascii="Times New Roman" w:eastAsia="Times New Roman" w:hAnsi="Times New Roman" w:cs="Times New Roman"/>
          <w:sz w:val="28"/>
          <w:szCs w:val="28"/>
        </w:rPr>
        <w:t>5 индивидуальных предпринимателей</w:t>
      </w:r>
      <w:r w:rsidRPr="00914576">
        <w:rPr>
          <w:rFonts w:ascii="Times New Roman" w:eastAsia="Times New Roman" w:hAnsi="Times New Roman" w:cs="Times New Roman"/>
          <w:sz w:val="28"/>
          <w:szCs w:val="28"/>
        </w:rPr>
        <w:t xml:space="preserve">, </w:t>
      </w:r>
    </w:p>
    <w:p w:rsidR="00307C84" w:rsidRPr="00914576" w:rsidRDefault="009B411D"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D71086" w:rsidRPr="00914576">
        <w:rPr>
          <w:rFonts w:ascii="Times New Roman" w:eastAsia="Times New Roman" w:hAnsi="Times New Roman" w:cs="Times New Roman"/>
          <w:sz w:val="28"/>
          <w:szCs w:val="28"/>
        </w:rPr>
        <w:t>296 самоза</w:t>
      </w:r>
      <w:r w:rsidR="00307C84" w:rsidRPr="00914576">
        <w:rPr>
          <w:rFonts w:ascii="Times New Roman" w:eastAsia="Times New Roman" w:hAnsi="Times New Roman" w:cs="Times New Roman"/>
          <w:sz w:val="28"/>
          <w:szCs w:val="28"/>
        </w:rPr>
        <w:t xml:space="preserve">нятых граждан, </w:t>
      </w:r>
    </w:p>
    <w:p w:rsidR="00307C84" w:rsidRPr="00914576" w:rsidRDefault="007A4F60" w:rsidP="00914576">
      <w:pPr>
        <w:autoSpaceDE w:val="0"/>
        <w:autoSpaceDN w:val="0"/>
        <w:adjustRightInd w:val="0"/>
        <w:spacing w:after="0" w:line="240" w:lineRule="auto"/>
        <w:ind w:firstLine="357"/>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307C84" w:rsidRPr="00914576">
        <w:rPr>
          <w:rFonts w:ascii="Times New Roman" w:eastAsia="Times New Roman" w:hAnsi="Times New Roman" w:cs="Times New Roman"/>
          <w:sz w:val="28"/>
          <w:szCs w:val="28"/>
        </w:rPr>
        <w:t xml:space="preserve">149 единиц малых, средних предприятий. </w:t>
      </w:r>
    </w:p>
    <w:p w:rsidR="00307C84" w:rsidRPr="00914576" w:rsidRDefault="00307C84" w:rsidP="00914576">
      <w:pPr>
        <w:autoSpaceDE w:val="0"/>
        <w:autoSpaceDN w:val="0"/>
        <w:adjustRightInd w:val="0"/>
        <w:spacing w:after="0" w:line="240" w:lineRule="auto"/>
        <w:ind w:firstLine="357"/>
        <w:jc w:val="both"/>
        <w:rPr>
          <w:rFonts w:ascii="Times New Roman" w:hAnsi="Times New Roman" w:cs="Times New Roman"/>
          <w:color w:val="FF0000"/>
          <w:sz w:val="28"/>
          <w:szCs w:val="28"/>
        </w:rPr>
      </w:pPr>
      <w:r w:rsidRPr="00914576">
        <w:rPr>
          <w:rFonts w:ascii="Times New Roman" w:eastAsia="Times New Roman" w:hAnsi="Times New Roman" w:cs="Times New Roman"/>
          <w:sz w:val="28"/>
          <w:szCs w:val="28"/>
        </w:rPr>
        <w:t xml:space="preserve"> В связи с введением режима повышенной готовности и ограничительных мер </w:t>
      </w:r>
      <w:r w:rsidRPr="00914576">
        <w:rPr>
          <w:rFonts w:ascii="Times New Roman" w:hAnsi="Times New Roman" w:cs="Times New Roman"/>
          <w:sz w:val="28"/>
          <w:szCs w:val="28"/>
        </w:rPr>
        <w:t>по недопущению</w:t>
      </w:r>
      <w:r w:rsidR="00F75350" w:rsidRPr="00914576">
        <w:rPr>
          <w:rFonts w:ascii="Times New Roman" w:hAnsi="Times New Roman" w:cs="Times New Roman"/>
          <w:sz w:val="28"/>
          <w:szCs w:val="28"/>
        </w:rPr>
        <w:t xml:space="preserve"> распространения в районе короно</w:t>
      </w:r>
      <w:r w:rsidRPr="00914576">
        <w:rPr>
          <w:rFonts w:ascii="Times New Roman" w:hAnsi="Times New Roman" w:cs="Times New Roman"/>
          <w:sz w:val="28"/>
          <w:szCs w:val="28"/>
        </w:rPr>
        <w:t xml:space="preserve">вирусной инфекции, в 2020 году </w:t>
      </w:r>
      <w:r w:rsidRPr="00914576">
        <w:rPr>
          <w:rFonts w:ascii="Times New Roman" w:eastAsia="Times New Roman" w:hAnsi="Times New Roman" w:cs="Times New Roman"/>
          <w:sz w:val="28"/>
          <w:szCs w:val="28"/>
        </w:rPr>
        <w:t xml:space="preserve">ряд объектов потребительского рынка приостанавливали свою деятельность. </w:t>
      </w:r>
      <w:r w:rsidRPr="00914576">
        <w:rPr>
          <w:rFonts w:ascii="Times New Roman" w:hAnsi="Times New Roman" w:cs="Times New Roman"/>
          <w:sz w:val="28"/>
          <w:szCs w:val="28"/>
        </w:rPr>
        <w:t xml:space="preserve">Для оказания первоочередной адресной поддержки субъектов малого и среднего предпринимательства </w:t>
      </w:r>
      <w:r w:rsidRPr="00914576">
        <w:rPr>
          <w:rFonts w:ascii="Times New Roman" w:eastAsia="Times New Roman" w:hAnsi="Times New Roman" w:cs="Times New Roman"/>
          <w:sz w:val="28"/>
          <w:szCs w:val="28"/>
        </w:rPr>
        <w:t>на муниципальном уровне были приняты следующие меры поддержки:</w:t>
      </w:r>
    </w:p>
    <w:p w:rsidR="00307C84" w:rsidRPr="00914576" w:rsidRDefault="00307C84" w:rsidP="00914576">
      <w:pPr>
        <w:spacing w:after="0" w:line="240" w:lineRule="auto"/>
        <w:ind w:firstLine="357"/>
        <w:jc w:val="both"/>
        <w:rPr>
          <w:rFonts w:ascii="Times New Roman" w:hAnsi="Times New Roman" w:cs="Times New Roman"/>
          <w:i/>
          <w:sz w:val="28"/>
          <w:szCs w:val="28"/>
        </w:rPr>
      </w:pPr>
      <w:r w:rsidRPr="00914576">
        <w:rPr>
          <w:rFonts w:ascii="Times New Roman" w:hAnsi="Times New Roman" w:cs="Times New Roman"/>
          <w:sz w:val="28"/>
          <w:szCs w:val="28"/>
        </w:rPr>
        <w:t>1)</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для отраслей экономики, в наибольшей степени пострадавших в условиях ухудшения ситуации – ставка единого налога на вмененный доход </w:t>
      </w:r>
      <w:r w:rsidR="00B75668" w:rsidRPr="00914576">
        <w:rPr>
          <w:rFonts w:ascii="Times New Roman" w:hAnsi="Times New Roman" w:cs="Times New Roman"/>
          <w:sz w:val="28"/>
          <w:szCs w:val="28"/>
        </w:rPr>
        <w:t>снижена до  7,5%</w:t>
      </w:r>
      <w:r w:rsidRPr="00914576">
        <w:rPr>
          <w:rFonts w:ascii="Times New Roman" w:hAnsi="Times New Roman" w:cs="Times New Roman"/>
          <w:sz w:val="28"/>
          <w:szCs w:val="28"/>
        </w:rPr>
        <w:t xml:space="preserve"> вместо 15%; (</w:t>
      </w:r>
      <w:r w:rsidRPr="00914576">
        <w:rPr>
          <w:rFonts w:ascii="Times New Roman" w:hAnsi="Times New Roman" w:cs="Times New Roman"/>
          <w:i/>
          <w:sz w:val="28"/>
          <w:szCs w:val="28"/>
        </w:rPr>
        <w:t>Решение Собрания депутатов Карталинского муниципального района от 30.04.2020 № 793 (изменения от 28.01.2021 года № 54);</w:t>
      </w:r>
    </w:p>
    <w:p w:rsidR="00307C84" w:rsidRPr="00914576" w:rsidRDefault="00307C84" w:rsidP="00914576">
      <w:pPr>
        <w:spacing w:after="0" w:line="240" w:lineRule="auto"/>
        <w:ind w:firstLine="357"/>
        <w:jc w:val="both"/>
        <w:rPr>
          <w:rFonts w:ascii="Times New Roman" w:hAnsi="Times New Roman" w:cs="Times New Roman"/>
          <w:sz w:val="28"/>
          <w:szCs w:val="28"/>
        </w:rPr>
      </w:pPr>
      <w:r w:rsidRPr="00914576">
        <w:rPr>
          <w:rFonts w:ascii="Times New Roman" w:hAnsi="Times New Roman" w:cs="Times New Roman"/>
          <w:sz w:val="28"/>
          <w:szCs w:val="28"/>
        </w:rPr>
        <w:t>2)</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для субъектов малого предпринимательства была предусмотрена отсрочка по перечислению арендной платы за имущество в период с апреля по декабрь 2020, а по отдельным отраслям экономики – освобождение уплаты арендных платежей за апрель-июнь 2020 года (</w:t>
      </w:r>
      <w:r w:rsidRPr="00914576">
        <w:rPr>
          <w:rFonts w:ascii="Times New Roman" w:hAnsi="Times New Roman" w:cs="Times New Roman"/>
          <w:i/>
          <w:sz w:val="28"/>
          <w:szCs w:val="28"/>
        </w:rPr>
        <w:t xml:space="preserve">распоряжения администрации Карталинского муниципального района от 13.04.2021 года </w:t>
      </w:r>
      <w:r w:rsidRPr="00914576">
        <w:rPr>
          <w:rFonts w:ascii="Times New Roman" w:hAnsi="Times New Roman" w:cs="Times New Roman"/>
          <w:i/>
          <w:sz w:val="28"/>
          <w:szCs w:val="28"/>
        </w:rPr>
        <w:br/>
        <w:t>№ 214–р, от 18.05.2020 № 264-р)</w:t>
      </w:r>
      <w:r w:rsidRPr="00914576">
        <w:rPr>
          <w:rFonts w:ascii="Times New Roman" w:hAnsi="Times New Roman" w:cs="Times New Roman"/>
          <w:sz w:val="28"/>
          <w:szCs w:val="28"/>
        </w:rPr>
        <w:t>, аналогичные нормативные акты были приняты в Карталинском городском поселении, Еленинском, Великопетровском</w:t>
      </w:r>
      <w:r w:rsidR="009B411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сельских поселениях;</w:t>
      </w:r>
    </w:p>
    <w:p w:rsidR="00307C84" w:rsidRPr="00914576" w:rsidRDefault="00307C84" w:rsidP="00914576">
      <w:pPr>
        <w:spacing w:after="0" w:line="240" w:lineRule="auto"/>
        <w:ind w:firstLine="357"/>
        <w:jc w:val="both"/>
        <w:rPr>
          <w:rFonts w:ascii="Times New Roman" w:eastAsia="Times New Roman" w:hAnsi="Times New Roman" w:cs="Times New Roman"/>
          <w:color w:val="000000" w:themeColor="text1"/>
          <w:sz w:val="28"/>
          <w:szCs w:val="28"/>
        </w:rPr>
      </w:pPr>
      <w:r w:rsidRPr="00914576">
        <w:rPr>
          <w:rFonts w:ascii="Times New Roman" w:hAnsi="Times New Roman" w:cs="Times New Roman"/>
          <w:sz w:val="28"/>
          <w:szCs w:val="28"/>
        </w:rPr>
        <w:t xml:space="preserve">3) </w:t>
      </w:r>
      <w:r w:rsidR="00367742" w:rsidRPr="00914576">
        <w:rPr>
          <w:rFonts w:ascii="Times New Roman" w:eastAsia="Times New Roman" w:hAnsi="Times New Roman" w:cs="Times New Roman"/>
          <w:color w:val="000000" w:themeColor="text1"/>
          <w:sz w:val="28"/>
          <w:szCs w:val="28"/>
        </w:rPr>
        <w:t>проведен конкурс</w:t>
      </w:r>
      <w:r w:rsidRPr="00914576">
        <w:rPr>
          <w:rFonts w:ascii="Times New Roman" w:eastAsia="Times New Roman" w:hAnsi="Times New Roman" w:cs="Times New Roman"/>
          <w:color w:val="000000" w:themeColor="text1"/>
          <w:sz w:val="28"/>
          <w:szCs w:val="28"/>
        </w:rPr>
        <w:t xml:space="preserve"> «Лучшие предприятия потребительского рынка, соблюдающих эпидемиологические нормы в период пандемии 2020 года»</w:t>
      </w:r>
      <w:r w:rsidR="00367742" w:rsidRPr="00914576">
        <w:rPr>
          <w:rFonts w:ascii="Times New Roman" w:eastAsia="Times New Roman" w:hAnsi="Times New Roman" w:cs="Times New Roman"/>
          <w:color w:val="000000" w:themeColor="text1"/>
          <w:sz w:val="28"/>
          <w:szCs w:val="28"/>
        </w:rPr>
        <w:t>.</w:t>
      </w:r>
    </w:p>
    <w:p w:rsidR="00705F80" w:rsidRPr="00914576" w:rsidRDefault="00705F80" w:rsidP="00914576">
      <w:pPr>
        <w:spacing w:after="0" w:line="240" w:lineRule="auto"/>
        <w:ind w:firstLine="851"/>
        <w:jc w:val="both"/>
        <w:rPr>
          <w:rFonts w:ascii="Times New Roman" w:hAnsi="Times New Roman" w:cs="Times New Roman"/>
          <w:bCs/>
          <w:sz w:val="28"/>
          <w:szCs w:val="28"/>
        </w:rPr>
      </w:pPr>
      <w:r w:rsidRPr="00914576">
        <w:rPr>
          <w:rFonts w:ascii="Times New Roman" w:hAnsi="Times New Roman" w:cs="Times New Roman"/>
          <w:bCs/>
          <w:sz w:val="28"/>
          <w:szCs w:val="28"/>
        </w:rPr>
        <w:t>Обеспечено выполнение требования Федерального закона о минимальной доле закупок у субъектов малого предпринимательства в совокупном годовом объеме закупок, рассчитанном с учетом требований части 1.1 статьи 30 (не менее 15%). Так, в Карталинском муниципальном районе доля закупок у субъектов малого п</w:t>
      </w:r>
      <w:r w:rsidR="00307C84" w:rsidRPr="00914576">
        <w:rPr>
          <w:rFonts w:ascii="Times New Roman" w:hAnsi="Times New Roman" w:cs="Times New Roman"/>
          <w:bCs/>
          <w:sz w:val="28"/>
          <w:szCs w:val="28"/>
        </w:rPr>
        <w:t xml:space="preserve">редпринимательства за 2020 год составила  - 36,06 </w:t>
      </w:r>
      <w:r w:rsidRPr="00914576">
        <w:rPr>
          <w:rFonts w:ascii="Times New Roman" w:hAnsi="Times New Roman" w:cs="Times New Roman"/>
          <w:bCs/>
          <w:sz w:val="28"/>
          <w:szCs w:val="28"/>
        </w:rPr>
        <w:t xml:space="preserve">%. </w:t>
      </w:r>
    </w:p>
    <w:p w:rsidR="00705F80" w:rsidRPr="00914576" w:rsidRDefault="00705F80" w:rsidP="00914576">
      <w:pPr>
        <w:pStyle w:val="ConsPlusNormal"/>
        <w:widowControl/>
        <w:ind w:firstLine="539"/>
        <w:jc w:val="both"/>
        <w:outlineLvl w:val="0"/>
        <w:rPr>
          <w:rFonts w:ascii="Times New Roman" w:hAnsi="Times New Roman" w:cs="Times New Roman"/>
          <w:sz w:val="28"/>
          <w:szCs w:val="28"/>
        </w:rPr>
      </w:pPr>
      <w:r w:rsidRPr="00914576">
        <w:rPr>
          <w:rFonts w:ascii="Times New Roman" w:hAnsi="Times New Roman" w:cs="Times New Roman"/>
          <w:sz w:val="28"/>
          <w:szCs w:val="28"/>
        </w:rPr>
        <w:t>В районе и поселениях утверждены перечни муниципального недвижимого имущества, предназначенного для передачи в пользование субъектам малого и средне</w:t>
      </w:r>
      <w:r w:rsidR="00D71086" w:rsidRPr="00914576">
        <w:rPr>
          <w:rFonts w:ascii="Times New Roman" w:hAnsi="Times New Roman" w:cs="Times New Roman"/>
          <w:sz w:val="28"/>
          <w:szCs w:val="28"/>
        </w:rPr>
        <w:t>го предпринимательства, которые актуализирую</w:t>
      </w:r>
      <w:r w:rsidRPr="00914576">
        <w:rPr>
          <w:rFonts w:ascii="Times New Roman" w:hAnsi="Times New Roman" w:cs="Times New Roman"/>
          <w:sz w:val="28"/>
          <w:szCs w:val="28"/>
        </w:rPr>
        <w:t xml:space="preserve">тся по мере необходимости. </w:t>
      </w:r>
    </w:p>
    <w:p w:rsidR="00307C84" w:rsidRPr="00914576" w:rsidRDefault="001347B3" w:rsidP="00914576">
      <w:pPr>
        <w:pStyle w:val="ConsPlusNormal"/>
        <w:widowControl/>
        <w:ind w:firstLine="539"/>
        <w:jc w:val="both"/>
        <w:outlineLvl w:val="0"/>
        <w:rPr>
          <w:rFonts w:ascii="Times New Roman" w:hAnsi="Times New Roman" w:cs="Times New Roman"/>
          <w:sz w:val="28"/>
          <w:szCs w:val="28"/>
        </w:rPr>
      </w:pPr>
      <w:r w:rsidRPr="00914576">
        <w:rPr>
          <w:rFonts w:ascii="Times New Roman" w:hAnsi="Times New Roman" w:cs="Times New Roman"/>
          <w:sz w:val="28"/>
          <w:szCs w:val="28"/>
        </w:rPr>
        <w:lastRenderedPageBreak/>
        <w:t xml:space="preserve">В перечни </w:t>
      </w:r>
      <w:r w:rsidR="00705F80" w:rsidRPr="00914576">
        <w:rPr>
          <w:rFonts w:ascii="Times New Roman" w:hAnsi="Times New Roman" w:cs="Times New Roman"/>
          <w:sz w:val="28"/>
          <w:szCs w:val="28"/>
        </w:rPr>
        <w:t xml:space="preserve"> включены  </w:t>
      </w:r>
      <w:r w:rsidR="00B14BD2" w:rsidRPr="00914576">
        <w:rPr>
          <w:rFonts w:ascii="Times New Roman" w:hAnsi="Times New Roman" w:cs="Times New Roman"/>
          <w:sz w:val="28"/>
          <w:szCs w:val="28"/>
        </w:rPr>
        <w:t xml:space="preserve"> </w:t>
      </w:r>
      <w:r w:rsidR="00307C84" w:rsidRPr="00914576">
        <w:rPr>
          <w:rFonts w:ascii="Times New Roman" w:hAnsi="Times New Roman" w:cs="Times New Roman"/>
          <w:sz w:val="28"/>
          <w:szCs w:val="28"/>
        </w:rPr>
        <w:t>33</w:t>
      </w:r>
      <w:r w:rsidR="00705F80" w:rsidRPr="00914576">
        <w:rPr>
          <w:rFonts w:ascii="Times New Roman" w:hAnsi="Times New Roman" w:cs="Times New Roman"/>
          <w:sz w:val="28"/>
          <w:szCs w:val="28"/>
        </w:rPr>
        <w:t xml:space="preserve"> объекта.</w:t>
      </w:r>
    </w:p>
    <w:p w:rsidR="00705F80" w:rsidRPr="00914576" w:rsidRDefault="00705F8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Направления деятельности в общем объеме малого и среднего бизнеса</w:t>
      </w:r>
    </w:p>
    <w:p w:rsidR="00705F80" w:rsidRPr="00914576" w:rsidRDefault="00705F80" w:rsidP="00914576">
      <w:pPr>
        <w:spacing w:after="0" w:line="240" w:lineRule="auto"/>
        <w:ind w:firstLine="851"/>
        <w:jc w:val="both"/>
        <w:rPr>
          <w:rFonts w:ascii="Times New Roman" w:hAnsi="Times New Roman" w:cs="Times New Roman"/>
          <w:bCs/>
          <w:sz w:val="28"/>
          <w:szCs w:val="28"/>
        </w:rPr>
      </w:pPr>
    </w:p>
    <w:p w:rsidR="00914576" w:rsidRPr="00914576" w:rsidRDefault="001347B3" w:rsidP="00914576">
      <w:pPr>
        <w:pStyle w:val="ab"/>
        <w:ind w:firstLine="720"/>
        <w:rPr>
          <w:bCs/>
          <w:iCs/>
          <w:szCs w:val="28"/>
        </w:rPr>
      </w:pPr>
      <w:r w:rsidRPr="00914576">
        <w:rPr>
          <w:noProof/>
          <w:szCs w:val="28"/>
        </w:rPr>
        <w:drawing>
          <wp:inline distT="0" distB="0" distL="0" distR="0">
            <wp:extent cx="5000625" cy="1600200"/>
            <wp:effectExtent l="0" t="0" r="0" b="0"/>
            <wp:docPr id="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E0FFE" w:rsidRDefault="00AE0FFE"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r w:rsidRPr="00914576">
        <w:rPr>
          <w:rFonts w:ascii="Times New Roman" w:hAnsi="Times New Roman" w:cs="Times New Roman"/>
          <w:sz w:val="28"/>
          <w:szCs w:val="28"/>
        </w:rPr>
        <w:t>Рис.8</w:t>
      </w:r>
    </w:p>
    <w:p w:rsidR="00914576" w:rsidRP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705F80" w:rsidRPr="00914576" w:rsidRDefault="00705F80" w:rsidP="00914576">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Потребительский рынок. Потребительский рынок в настоящее время характеризуется стабильностью, устойчивостью, высокой степенью товарной насыщенности и положительной динамикой развития. Торговые предприятия обеспечивают спрос покупателей на продукты питания и промышленные изделия</w:t>
      </w:r>
      <w:r w:rsidR="00230819" w:rsidRPr="00914576">
        <w:rPr>
          <w:rFonts w:ascii="Times New Roman" w:hAnsi="Times New Roman" w:cs="Times New Roman"/>
          <w:sz w:val="28"/>
          <w:szCs w:val="28"/>
        </w:rPr>
        <w:t>.</w:t>
      </w:r>
    </w:p>
    <w:p w:rsidR="00230819" w:rsidRPr="00914576" w:rsidRDefault="00230819" w:rsidP="00914576">
      <w:pPr>
        <w:widowControl w:val="0"/>
        <w:autoSpaceDE w:val="0"/>
        <w:autoSpaceDN w:val="0"/>
        <w:adjustRightInd w:val="0"/>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На протяжении последних лет динамичными темпами развивалась сеть торговых объектов, объектов бытового обслуживания и общественного питания, что положительно сказалось на выполнении нормативов государственных социальных стандартов. </w:t>
      </w:r>
    </w:p>
    <w:p w:rsidR="00695719" w:rsidRPr="00914576" w:rsidRDefault="00695719"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сегодняшний день индивидуальными предпринимателями представлена инфраструктура стационарной торговли, которая  характеризуется определенным разнообразием типов магазинов:  магазинов со смешанным ассортиментом; универсальных продовольственных и непродовольственных магазинов с широким ассортиментом товаров;  развитие специализированных магазинов.</w:t>
      </w:r>
    </w:p>
    <w:p w:rsidR="007A4F60" w:rsidRPr="00914576" w:rsidRDefault="00230819" w:rsidP="00914576">
      <w:pPr>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На потребительском рынке Карталинского муниципального райо</w:t>
      </w:r>
      <w:r w:rsidR="00307C84" w:rsidRPr="00914576">
        <w:rPr>
          <w:rFonts w:ascii="Times New Roman" w:hAnsi="Times New Roman" w:cs="Times New Roman"/>
          <w:sz w:val="28"/>
          <w:szCs w:val="28"/>
        </w:rPr>
        <w:t>на по состоянию на 1 января 2021</w:t>
      </w:r>
      <w:r w:rsidRPr="00914576">
        <w:rPr>
          <w:rFonts w:ascii="Times New Roman" w:hAnsi="Times New Roman" w:cs="Times New Roman"/>
          <w:sz w:val="28"/>
          <w:szCs w:val="28"/>
        </w:rPr>
        <w:t xml:space="preserve"> года осуществляют деятельность:</w:t>
      </w:r>
    </w:p>
    <w:p w:rsidR="00230819" w:rsidRPr="00914576" w:rsidRDefault="00230819" w:rsidP="00914576">
      <w:pPr>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426</w:t>
      </w:r>
      <w:r w:rsidRPr="00914576">
        <w:rPr>
          <w:rFonts w:ascii="Times New Roman" w:hAnsi="Times New Roman" w:cs="Times New Roman"/>
          <w:sz w:val="28"/>
          <w:szCs w:val="28"/>
        </w:rPr>
        <w:t xml:space="preserve"> предприятий розничной торговли, </w:t>
      </w:r>
      <w:r w:rsidR="00367742" w:rsidRPr="00914576">
        <w:rPr>
          <w:rFonts w:ascii="Times New Roman" w:hAnsi="Times New Roman" w:cs="Times New Roman"/>
          <w:sz w:val="28"/>
          <w:szCs w:val="28"/>
        </w:rPr>
        <w:t xml:space="preserve">общая площадь составляет </w:t>
      </w:r>
      <w:r w:rsidR="007A4F60" w:rsidRPr="00914576">
        <w:rPr>
          <w:rFonts w:ascii="Times New Roman" w:hAnsi="Times New Roman" w:cs="Times New Roman"/>
          <w:sz w:val="28"/>
          <w:szCs w:val="28"/>
        </w:rPr>
        <w:t xml:space="preserve"> </w:t>
      </w:r>
      <w:r w:rsid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63</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850,06 кв.м., торговая площадь  47</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366,4</w:t>
      </w:r>
      <w:r w:rsidRPr="00914576">
        <w:rPr>
          <w:rFonts w:ascii="Times New Roman" w:hAnsi="Times New Roman" w:cs="Times New Roman"/>
          <w:sz w:val="28"/>
          <w:szCs w:val="28"/>
        </w:rPr>
        <w:t xml:space="preserve"> кв.м.</w:t>
      </w:r>
    </w:p>
    <w:p w:rsidR="00230819" w:rsidRPr="00914576" w:rsidRDefault="007A4F60" w:rsidP="00914576">
      <w:pPr>
        <w:widowControl w:val="0"/>
        <w:autoSpaceDE w:val="0"/>
        <w:autoSpaceDN w:val="0"/>
        <w:adjustRightInd w:val="0"/>
        <w:spacing w:after="0" w:line="240" w:lineRule="auto"/>
        <w:ind w:firstLine="53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62</w:t>
      </w:r>
      <w:r w:rsidR="00230819" w:rsidRPr="00914576">
        <w:rPr>
          <w:rFonts w:ascii="Times New Roman" w:hAnsi="Times New Roman" w:cs="Times New Roman"/>
          <w:sz w:val="28"/>
          <w:szCs w:val="28"/>
        </w:rPr>
        <w:t xml:space="preserve">  объектов открытой и закрытой сет</w:t>
      </w:r>
      <w:r w:rsidR="00367742" w:rsidRPr="00914576">
        <w:rPr>
          <w:rFonts w:ascii="Times New Roman" w:hAnsi="Times New Roman" w:cs="Times New Roman"/>
          <w:sz w:val="28"/>
          <w:szCs w:val="28"/>
        </w:rPr>
        <w:t xml:space="preserve">и общественного питания на </w:t>
      </w:r>
      <w:r w:rsid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3</w:t>
      </w:r>
      <w:r w:rsidR="00E120B4"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502</w:t>
      </w:r>
      <w:r w:rsidR="00230819" w:rsidRPr="00914576">
        <w:rPr>
          <w:rFonts w:ascii="Times New Roman" w:hAnsi="Times New Roman" w:cs="Times New Roman"/>
          <w:sz w:val="28"/>
          <w:szCs w:val="28"/>
        </w:rPr>
        <w:t xml:space="preserve"> посадочных мест;</w:t>
      </w:r>
    </w:p>
    <w:p w:rsidR="00914576" w:rsidRDefault="007A4F60" w:rsidP="00914576">
      <w:pPr>
        <w:widowControl w:val="0"/>
        <w:autoSpaceDE w:val="0"/>
        <w:autoSpaceDN w:val="0"/>
        <w:adjustRightInd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367742" w:rsidRPr="00914576">
        <w:rPr>
          <w:rFonts w:ascii="Times New Roman" w:hAnsi="Times New Roman" w:cs="Times New Roman"/>
          <w:sz w:val="28"/>
          <w:szCs w:val="28"/>
        </w:rPr>
        <w:t>102</w:t>
      </w:r>
      <w:r w:rsidR="00230819" w:rsidRPr="00914576">
        <w:rPr>
          <w:rFonts w:ascii="Times New Roman" w:hAnsi="Times New Roman" w:cs="Times New Roman"/>
          <w:sz w:val="28"/>
          <w:szCs w:val="28"/>
        </w:rPr>
        <w:t xml:space="preserve"> объектов бытового обслуживания</w:t>
      </w:r>
      <w:r w:rsidR="00053FDB" w:rsidRPr="00914576">
        <w:rPr>
          <w:rFonts w:ascii="Times New Roman" w:hAnsi="Times New Roman" w:cs="Times New Roman"/>
          <w:sz w:val="28"/>
          <w:szCs w:val="28"/>
        </w:rPr>
        <w:t>.</w:t>
      </w:r>
      <w:r w:rsidR="00846F76" w:rsidRPr="00914576">
        <w:rPr>
          <w:rFonts w:ascii="Times New Roman" w:hAnsi="Times New Roman" w:cs="Times New Roman"/>
          <w:sz w:val="28"/>
          <w:szCs w:val="28"/>
        </w:rPr>
        <w:t xml:space="preserve">  </w:t>
      </w:r>
    </w:p>
    <w:p w:rsidR="0095691B" w:rsidRPr="00914576" w:rsidRDefault="00846F76" w:rsidP="00914576">
      <w:pPr>
        <w:widowControl w:val="0"/>
        <w:autoSpaceDE w:val="0"/>
        <w:autoSpaceDN w:val="0"/>
        <w:adjustRightInd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 xml:space="preserve"> </w:t>
      </w:r>
    </w:p>
    <w:p w:rsidR="00864E7A" w:rsidRPr="00914576" w:rsidRDefault="00864E7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noProof/>
        </w:rPr>
        <w:drawing>
          <wp:inline distT="0" distB="0" distL="0" distR="0">
            <wp:extent cx="5238750" cy="1666875"/>
            <wp:effectExtent l="19050" t="0" r="19050" b="0"/>
            <wp:docPr id="22"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E0FFE" w:rsidRPr="00914576" w:rsidRDefault="00AE0FFE"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Рис.9</w:t>
      </w:r>
    </w:p>
    <w:p w:rsidR="00230819" w:rsidRDefault="00230819"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4.  УРОВЕНЬ РАЗВИТИЯ ИНФРАСТРУКТУРЫ</w:t>
      </w:r>
    </w:p>
    <w:p w:rsidR="00914576" w:rsidRPr="00914576" w:rsidRDefault="00914576" w:rsidP="00914576">
      <w:pPr>
        <w:widowControl w:val="0"/>
        <w:autoSpaceDE w:val="0"/>
        <w:autoSpaceDN w:val="0"/>
        <w:adjustRightInd w:val="0"/>
        <w:spacing w:after="0" w:line="240" w:lineRule="auto"/>
        <w:jc w:val="center"/>
        <w:rPr>
          <w:rFonts w:ascii="Times New Roman" w:hAnsi="Times New Roman" w:cs="Times New Roman"/>
          <w:sz w:val="28"/>
          <w:szCs w:val="28"/>
        </w:rPr>
      </w:pPr>
    </w:p>
    <w:p w:rsidR="003D033F" w:rsidRPr="00914576" w:rsidRDefault="003D033F" w:rsidP="00914576">
      <w:pPr>
        <w:pStyle w:val="310"/>
        <w:ind w:firstLine="851"/>
        <w:rPr>
          <w:szCs w:val="28"/>
        </w:rPr>
      </w:pPr>
      <w:r w:rsidRPr="00914576">
        <w:rPr>
          <w:szCs w:val="28"/>
        </w:rPr>
        <w:t>Карталинский муниципальный район характеризуется развитой инфраструктурой: транспортной, жизнеобеспечивающей (газо-, водо-, тепло- и электроснабжение), связью.</w:t>
      </w:r>
    </w:p>
    <w:p w:rsidR="00914576" w:rsidRDefault="00914576" w:rsidP="00914576">
      <w:pPr>
        <w:spacing w:after="0" w:line="240" w:lineRule="auto"/>
        <w:ind w:left="1985" w:right="-142" w:hanging="1134"/>
        <w:jc w:val="center"/>
        <w:rPr>
          <w:rFonts w:ascii="Times New Roman" w:hAnsi="Times New Roman" w:cs="Times New Roman"/>
          <w:sz w:val="28"/>
          <w:szCs w:val="28"/>
        </w:rPr>
      </w:pPr>
    </w:p>
    <w:p w:rsidR="003D033F" w:rsidRDefault="003D033F" w:rsidP="00914576">
      <w:pPr>
        <w:spacing w:after="0" w:line="240" w:lineRule="auto"/>
        <w:ind w:left="1985" w:right="-142" w:hanging="1134"/>
        <w:jc w:val="center"/>
        <w:rPr>
          <w:rFonts w:ascii="Times New Roman" w:hAnsi="Times New Roman" w:cs="Times New Roman"/>
          <w:sz w:val="28"/>
          <w:szCs w:val="28"/>
        </w:rPr>
      </w:pPr>
      <w:r w:rsidRPr="00914576">
        <w:rPr>
          <w:rFonts w:ascii="Times New Roman" w:hAnsi="Times New Roman" w:cs="Times New Roman"/>
          <w:sz w:val="28"/>
          <w:szCs w:val="28"/>
        </w:rPr>
        <w:t>Транспортная инфр</w:t>
      </w:r>
      <w:r w:rsidR="00E643D1" w:rsidRPr="00914576">
        <w:rPr>
          <w:rFonts w:ascii="Times New Roman" w:hAnsi="Times New Roman" w:cs="Times New Roman"/>
          <w:sz w:val="28"/>
          <w:szCs w:val="28"/>
        </w:rPr>
        <w:t>аструктура</w:t>
      </w:r>
    </w:p>
    <w:p w:rsidR="00914576" w:rsidRPr="00914576" w:rsidRDefault="00914576" w:rsidP="00914576">
      <w:pPr>
        <w:spacing w:after="0" w:line="240" w:lineRule="auto"/>
        <w:ind w:left="1985" w:right="-142" w:hanging="1134"/>
        <w:jc w:val="center"/>
        <w:rPr>
          <w:rFonts w:ascii="Times New Roman" w:hAnsi="Times New Roman" w:cs="Times New Roman"/>
          <w:sz w:val="28"/>
          <w:szCs w:val="28"/>
        </w:rPr>
      </w:pPr>
    </w:p>
    <w:p w:rsidR="00A76DBA" w:rsidRPr="00914576" w:rsidRDefault="003D033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Карталинский муниципальный район расположен на юге Челябинской области. В районе развита дорожная сеть</w:t>
      </w:r>
      <w:r w:rsidR="00A76DBA" w:rsidRPr="00914576">
        <w:rPr>
          <w:rFonts w:ascii="Times New Roman" w:hAnsi="Times New Roman" w:cs="Times New Roman"/>
          <w:sz w:val="28"/>
          <w:szCs w:val="28"/>
        </w:rPr>
        <w:t>.</w:t>
      </w:r>
      <w:r w:rsidRPr="00914576">
        <w:rPr>
          <w:rFonts w:ascii="Times New Roman" w:hAnsi="Times New Roman" w:cs="Times New Roman"/>
          <w:color w:val="FF0000"/>
          <w:sz w:val="28"/>
          <w:szCs w:val="28"/>
        </w:rPr>
        <w:t xml:space="preserve"> </w:t>
      </w:r>
      <w:r w:rsidR="00A76DBA" w:rsidRPr="00914576">
        <w:rPr>
          <w:rFonts w:ascii="Times New Roman" w:hAnsi="Times New Roman" w:cs="Times New Roman"/>
          <w:color w:val="FF0000"/>
          <w:sz w:val="28"/>
          <w:szCs w:val="28"/>
        </w:rPr>
        <w:t xml:space="preserve"> </w:t>
      </w:r>
      <w:r w:rsidR="00A76DBA" w:rsidRPr="00914576">
        <w:rPr>
          <w:rFonts w:ascii="Times New Roman" w:hAnsi="Times New Roman" w:cs="Times New Roman"/>
          <w:sz w:val="28"/>
          <w:szCs w:val="28"/>
        </w:rPr>
        <w:t xml:space="preserve">В Карталинском муниципальном районе протяженность областных автомобильных дорог общего пользования регионального и межмуниципального значения, являющихся собственностью Челябинской области, составляет: </w:t>
      </w:r>
    </w:p>
    <w:p w:rsidR="00A76DBA" w:rsidRPr="00914576" w:rsidRDefault="009C63E4"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A76DBA" w:rsidRPr="00914576">
        <w:rPr>
          <w:rFonts w:ascii="Times New Roman" w:hAnsi="Times New Roman" w:cs="Times New Roman"/>
          <w:sz w:val="28"/>
          <w:szCs w:val="28"/>
        </w:rPr>
        <w:t>в черте города Карталы протяженность дорог и проездов 176,8 км;</w:t>
      </w:r>
    </w:p>
    <w:p w:rsidR="00A76DBA" w:rsidRPr="00914576" w:rsidRDefault="00A76DBA"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В черте сельских поселений протяженность дорог 419,34 км. </w:t>
      </w:r>
    </w:p>
    <w:p w:rsidR="00A76DBA" w:rsidRPr="00914576" w:rsidRDefault="00A76DBA"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Железнодорожные предприятия  осуществляют грузовые и пассажирские перевозки.</w:t>
      </w:r>
    </w:p>
    <w:p w:rsidR="00A76DBA" w:rsidRPr="00914576" w:rsidRDefault="006E14FD"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Пассажирские перевозки автомобильным транспортом  осуществляют частные </w:t>
      </w:r>
      <w:r w:rsidR="000A3750" w:rsidRPr="00914576">
        <w:rPr>
          <w:rFonts w:ascii="Times New Roman" w:hAnsi="Times New Roman" w:cs="Times New Roman"/>
          <w:sz w:val="28"/>
          <w:szCs w:val="28"/>
        </w:rPr>
        <w:t xml:space="preserve">перевозчики. </w:t>
      </w:r>
    </w:p>
    <w:p w:rsidR="003D033F" w:rsidRPr="00914576" w:rsidRDefault="003D033F" w:rsidP="00914576">
      <w:pPr>
        <w:spacing w:after="0" w:line="240" w:lineRule="auto"/>
        <w:ind w:right="-142" w:firstLine="708"/>
        <w:jc w:val="both"/>
        <w:rPr>
          <w:rFonts w:ascii="Times New Roman" w:hAnsi="Times New Roman" w:cs="Times New Roman"/>
          <w:color w:val="FF0000"/>
          <w:sz w:val="28"/>
          <w:szCs w:val="28"/>
        </w:rPr>
      </w:pPr>
      <w:r w:rsidRPr="00914576">
        <w:rPr>
          <w:rFonts w:ascii="Times New Roman" w:hAnsi="Times New Roman" w:cs="Times New Roman"/>
          <w:sz w:val="28"/>
          <w:szCs w:val="28"/>
        </w:rPr>
        <w:t>Центр Карталинского муниципального района – г. К</w:t>
      </w:r>
      <w:r w:rsidR="00E643D1" w:rsidRPr="00914576">
        <w:rPr>
          <w:rFonts w:ascii="Times New Roman" w:hAnsi="Times New Roman" w:cs="Times New Roman"/>
          <w:sz w:val="28"/>
          <w:szCs w:val="28"/>
        </w:rPr>
        <w:t>ар</w:t>
      </w:r>
      <w:r w:rsidRPr="00914576">
        <w:rPr>
          <w:rFonts w:ascii="Times New Roman" w:hAnsi="Times New Roman" w:cs="Times New Roman"/>
          <w:sz w:val="28"/>
          <w:szCs w:val="28"/>
        </w:rPr>
        <w:t>талы, расположен   350 км от областного центра г.</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Челябинска.</w:t>
      </w:r>
    </w:p>
    <w:p w:rsid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230819" w:rsidRDefault="00A76DB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Энергетический комплекс</w:t>
      </w:r>
    </w:p>
    <w:p w:rsidR="00914576" w:rsidRPr="00914576" w:rsidRDefault="00914576" w:rsidP="00914576">
      <w:pPr>
        <w:widowControl w:val="0"/>
        <w:autoSpaceDE w:val="0"/>
        <w:autoSpaceDN w:val="0"/>
        <w:adjustRightInd w:val="0"/>
        <w:spacing w:after="0" w:line="240" w:lineRule="auto"/>
        <w:ind w:firstLine="851"/>
        <w:jc w:val="center"/>
        <w:rPr>
          <w:rFonts w:ascii="Times New Roman" w:hAnsi="Times New Roman" w:cs="Times New Roman"/>
          <w:sz w:val="28"/>
          <w:szCs w:val="28"/>
        </w:rPr>
      </w:pPr>
    </w:p>
    <w:p w:rsidR="009C63E4" w:rsidRPr="00914576" w:rsidRDefault="00B70BD2" w:rsidP="00914576">
      <w:pPr>
        <w:widowControl w:val="0"/>
        <w:autoSpaceDE w:val="0"/>
        <w:autoSpaceDN w:val="0"/>
        <w:adjustRightInd w:val="0"/>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Энергетический</w:t>
      </w:r>
      <w:r w:rsidR="009C63E4" w:rsidRPr="00914576">
        <w:rPr>
          <w:rFonts w:ascii="Times New Roman" w:hAnsi="Times New Roman" w:cs="Times New Roman"/>
          <w:sz w:val="28"/>
          <w:szCs w:val="28"/>
        </w:rPr>
        <w:t xml:space="preserve"> комплекс в районе представл</w:t>
      </w:r>
      <w:r w:rsidRPr="00914576">
        <w:rPr>
          <w:rFonts w:ascii="Times New Roman" w:hAnsi="Times New Roman" w:cs="Times New Roman"/>
          <w:sz w:val="28"/>
          <w:szCs w:val="28"/>
        </w:rPr>
        <w:t>ен основными предприятиями: ОАО «Челябоблкоммунэнерго» Карталинские электротепловые сети, ОАО «Ч</w:t>
      </w:r>
      <w:r w:rsidR="006E14FD" w:rsidRPr="00914576">
        <w:rPr>
          <w:rFonts w:ascii="Times New Roman" w:hAnsi="Times New Roman" w:cs="Times New Roman"/>
          <w:sz w:val="28"/>
          <w:szCs w:val="28"/>
        </w:rPr>
        <w:t>елябэнерго» Карталинский филиал, ООО «Теплосервис».</w:t>
      </w:r>
    </w:p>
    <w:p w:rsidR="000A3750" w:rsidRPr="00914576" w:rsidRDefault="009C63E4" w:rsidP="00914576">
      <w:pPr>
        <w:pStyle w:val="ConsPlusNormal"/>
        <w:ind w:firstLine="539"/>
        <w:jc w:val="both"/>
        <w:rPr>
          <w:rFonts w:ascii="Times New Roman" w:hAnsi="Times New Roman" w:cs="Times New Roman"/>
          <w:sz w:val="28"/>
          <w:szCs w:val="28"/>
        </w:rPr>
      </w:pPr>
      <w:r w:rsidRPr="00914576">
        <w:rPr>
          <w:rFonts w:ascii="Times New Roman" w:hAnsi="Times New Roman" w:cs="Times New Roman"/>
          <w:sz w:val="28"/>
          <w:szCs w:val="28"/>
        </w:rPr>
        <w:t>Реализованы мероприятия повышения энергетической эффективности экономики и сокращения энергетических издержек в бюджетном секторе, а именно устанавливались приборы учета (многотарифных счетчиков электрической энергии). Переход на отпуск энергетических ресурсов потребителям в соответствии с показаниями коллективных (общедомовых) приборов учета.</w:t>
      </w:r>
    </w:p>
    <w:p w:rsidR="008B4311" w:rsidRPr="00914576" w:rsidRDefault="008B4311" w:rsidP="00914576">
      <w:pPr>
        <w:spacing w:after="0" w:line="240" w:lineRule="auto"/>
        <w:rPr>
          <w:rFonts w:ascii="Times New Roman" w:hAnsi="Times New Roman" w:cs="Times New Roman"/>
          <w:sz w:val="28"/>
          <w:szCs w:val="28"/>
        </w:rPr>
      </w:pPr>
    </w:p>
    <w:p w:rsidR="009A65B7" w:rsidRPr="00914576" w:rsidRDefault="009A65B7"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 xml:space="preserve">Инженерная инфраструктура </w:t>
      </w:r>
    </w:p>
    <w:p w:rsidR="009A65B7" w:rsidRPr="00914576" w:rsidRDefault="00AE0FFE" w:rsidP="00914576">
      <w:pPr>
        <w:spacing w:after="0" w:line="240" w:lineRule="auto"/>
        <w:ind w:firstLine="567"/>
        <w:jc w:val="right"/>
        <w:rPr>
          <w:rFonts w:ascii="Times New Roman" w:hAnsi="Times New Roman" w:cs="Times New Roman"/>
          <w:sz w:val="28"/>
          <w:szCs w:val="28"/>
        </w:rPr>
      </w:pPr>
      <w:r w:rsidRPr="00914576">
        <w:rPr>
          <w:rFonts w:ascii="Times New Roman" w:hAnsi="Times New Roman" w:cs="Times New Roman"/>
          <w:sz w:val="28"/>
          <w:szCs w:val="28"/>
        </w:rPr>
        <w:t>Таблица 5</w:t>
      </w:r>
    </w:p>
    <w:tbl>
      <w:tblPr>
        <w:tblStyle w:val="af0"/>
        <w:tblW w:w="0" w:type="auto"/>
        <w:tblLook w:val="04A0"/>
      </w:tblPr>
      <w:tblGrid>
        <w:gridCol w:w="554"/>
        <w:gridCol w:w="5366"/>
        <w:gridCol w:w="709"/>
        <w:gridCol w:w="1559"/>
        <w:gridCol w:w="1305"/>
      </w:tblGrid>
      <w:tr w:rsidR="009A65B7" w:rsidRPr="00F94DE6" w:rsidTr="00914576">
        <w:trPr>
          <w:trHeight w:val="464"/>
        </w:trPr>
        <w:tc>
          <w:tcPr>
            <w:tcW w:w="554" w:type="dxa"/>
          </w:tcPr>
          <w:p w:rsidR="009A65B7" w:rsidRPr="00F94DE6" w:rsidRDefault="009A65B7" w:rsidP="00914576">
            <w:pPr>
              <w:jc w:val="center"/>
            </w:pPr>
            <w:r w:rsidRPr="00F94DE6">
              <w:t>№ п/п</w:t>
            </w:r>
          </w:p>
        </w:tc>
        <w:tc>
          <w:tcPr>
            <w:tcW w:w="5366" w:type="dxa"/>
          </w:tcPr>
          <w:p w:rsidR="009A65B7" w:rsidRPr="00F94DE6" w:rsidRDefault="009A65B7" w:rsidP="00914576">
            <w:pPr>
              <w:jc w:val="center"/>
            </w:pPr>
            <w:r w:rsidRPr="00F94DE6">
              <w:t>Наименование инженерной инфраструктуры</w:t>
            </w:r>
          </w:p>
        </w:tc>
        <w:tc>
          <w:tcPr>
            <w:tcW w:w="709" w:type="dxa"/>
          </w:tcPr>
          <w:p w:rsidR="009A65B7" w:rsidRPr="00F94DE6" w:rsidRDefault="009A65B7" w:rsidP="00914576">
            <w:pPr>
              <w:jc w:val="center"/>
            </w:pPr>
            <w:r w:rsidRPr="00F94DE6">
              <w:t>Ед. изм.</w:t>
            </w:r>
          </w:p>
        </w:tc>
        <w:tc>
          <w:tcPr>
            <w:tcW w:w="1559" w:type="dxa"/>
          </w:tcPr>
          <w:p w:rsidR="009A65B7" w:rsidRPr="00F94DE6" w:rsidRDefault="009A65B7" w:rsidP="00914576">
            <w:pPr>
              <w:jc w:val="center"/>
            </w:pPr>
            <w:r w:rsidRPr="00F94DE6">
              <w:t>Физический объем</w:t>
            </w:r>
          </w:p>
        </w:tc>
        <w:tc>
          <w:tcPr>
            <w:tcW w:w="1305" w:type="dxa"/>
          </w:tcPr>
          <w:p w:rsidR="009A65B7" w:rsidRPr="00F94DE6" w:rsidRDefault="009A65B7" w:rsidP="00914576">
            <w:pPr>
              <w:jc w:val="center"/>
            </w:pPr>
            <w:r w:rsidRPr="00F94DE6">
              <w:t>Средний износ, %</w:t>
            </w:r>
          </w:p>
        </w:tc>
      </w:tr>
      <w:tr w:rsidR="009A65B7" w:rsidRPr="00F94DE6" w:rsidTr="00914576">
        <w:trPr>
          <w:trHeight w:val="137"/>
        </w:trPr>
        <w:tc>
          <w:tcPr>
            <w:tcW w:w="554" w:type="dxa"/>
          </w:tcPr>
          <w:p w:rsidR="009A65B7" w:rsidRPr="00F94DE6" w:rsidRDefault="009A65B7" w:rsidP="00914576">
            <w:pPr>
              <w:jc w:val="center"/>
            </w:pPr>
            <w:r w:rsidRPr="00F94DE6">
              <w:t>1</w:t>
            </w:r>
          </w:p>
        </w:tc>
        <w:tc>
          <w:tcPr>
            <w:tcW w:w="5366" w:type="dxa"/>
          </w:tcPr>
          <w:p w:rsidR="009A65B7" w:rsidRPr="00F94DE6" w:rsidRDefault="009A65B7" w:rsidP="00914576">
            <w:r w:rsidRPr="00F94DE6">
              <w:t>Водопроводная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128,2</w:t>
            </w:r>
          </w:p>
        </w:tc>
        <w:tc>
          <w:tcPr>
            <w:tcW w:w="1305" w:type="dxa"/>
          </w:tcPr>
          <w:p w:rsidR="009A65B7" w:rsidRPr="00F94DE6" w:rsidRDefault="009A65B7" w:rsidP="00914576">
            <w:pPr>
              <w:jc w:val="center"/>
            </w:pPr>
            <w:r w:rsidRPr="00F94DE6">
              <w:t>78</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50-63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34,0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100 мм-110мм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28,37</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150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10,37</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200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35,6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250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12,81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300-315 мм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7,05</w:t>
            </w:r>
          </w:p>
        </w:tc>
        <w:tc>
          <w:tcPr>
            <w:tcW w:w="1305" w:type="dxa"/>
          </w:tcPr>
          <w:p w:rsidR="009A65B7" w:rsidRPr="00F94DE6" w:rsidRDefault="009A65B7" w:rsidP="00914576">
            <w:pPr>
              <w:jc w:val="center"/>
            </w:pPr>
          </w:p>
        </w:tc>
      </w:tr>
      <w:tr w:rsidR="009A65B7" w:rsidRPr="00F94DE6" w:rsidTr="00914576">
        <w:trPr>
          <w:trHeight w:val="273"/>
        </w:trPr>
        <w:tc>
          <w:tcPr>
            <w:tcW w:w="554" w:type="dxa"/>
          </w:tcPr>
          <w:p w:rsidR="009A65B7" w:rsidRPr="00F94DE6" w:rsidRDefault="009A65B7" w:rsidP="00914576">
            <w:pPr>
              <w:jc w:val="center"/>
            </w:pPr>
            <w:r w:rsidRPr="00F94DE6">
              <w:t>2</w:t>
            </w:r>
          </w:p>
        </w:tc>
        <w:tc>
          <w:tcPr>
            <w:tcW w:w="5366" w:type="dxa"/>
          </w:tcPr>
          <w:p w:rsidR="009A65B7" w:rsidRPr="00F94DE6" w:rsidRDefault="009A65B7" w:rsidP="00914576">
            <w:r w:rsidRPr="00F94DE6">
              <w:t>Тепловая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68,0</w:t>
            </w:r>
          </w:p>
        </w:tc>
        <w:tc>
          <w:tcPr>
            <w:tcW w:w="1305" w:type="dxa"/>
          </w:tcPr>
          <w:p w:rsidR="009A65B7" w:rsidRPr="00F94DE6" w:rsidRDefault="009A65B7" w:rsidP="00914576">
            <w:pPr>
              <w:jc w:val="center"/>
            </w:pPr>
            <w:r w:rsidRPr="00F94DE6">
              <w:t>57,7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57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11,6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76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89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8,6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108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12,6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159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14,9</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219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426 мм -530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3,7</w:t>
            </w:r>
          </w:p>
        </w:tc>
        <w:tc>
          <w:tcPr>
            <w:tcW w:w="1305" w:type="dxa"/>
          </w:tcPr>
          <w:p w:rsidR="009A65B7" w:rsidRPr="00F94DE6" w:rsidRDefault="009A65B7" w:rsidP="00914576">
            <w:pPr>
              <w:jc w:val="center"/>
            </w:pPr>
          </w:p>
        </w:tc>
      </w:tr>
      <w:tr w:rsidR="009A65B7" w:rsidRPr="00F94DE6" w:rsidTr="00914576">
        <w:trPr>
          <w:trHeight w:val="262"/>
        </w:trPr>
        <w:tc>
          <w:tcPr>
            <w:tcW w:w="554" w:type="dxa"/>
          </w:tcPr>
          <w:p w:rsidR="009A65B7" w:rsidRPr="00F94DE6" w:rsidRDefault="009A65B7" w:rsidP="00914576">
            <w:pPr>
              <w:jc w:val="center"/>
            </w:pPr>
            <w:r w:rsidRPr="00F94DE6">
              <w:t>3</w:t>
            </w:r>
          </w:p>
        </w:tc>
        <w:tc>
          <w:tcPr>
            <w:tcW w:w="5366" w:type="dxa"/>
          </w:tcPr>
          <w:p w:rsidR="009A65B7" w:rsidRPr="00F94DE6" w:rsidRDefault="009A65B7" w:rsidP="00914576">
            <w:r w:rsidRPr="00F94DE6">
              <w:t>Канализационная сеть, в том числе по диаметрам</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61,7</w:t>
            </w:r>
          </w:p>
        </w:tc>
        <w:tc>
          <w:tcPr>
            <w:tcW w:w="1305" w:type="dxa"/>
          </w:tcPr>
          <w:p w:rsidR="009A65B7" w:rsidRPr="00F94DE6" w:rsidRDefault="009A65B7" w:rsidP="00914576">
            <w:pPr>
              <w:jc w:val="center"/>
            </w:pPr>
            <w:r w:rsidRPr="00F94DE6">
              <w:t>85</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23,0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200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37,4</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350 мм</w:t>
            </w:r>
          </w:p>
        </w:tc>
        <w:tc>
          <w:tcPr>
            <w:tcW w:w="709" w:type="dxa"/>
          </w:tcPr>
          <w:p w:rsidR="009A65B7" w:rsidRPr="00F94DE6" w:rsidRDefault="009A65B7" w:rsidP="00914576">
            <w:pPr>
              <w:jc w:val="center"/>
            </w:pPr>
          </w:p>
        </w:tc>
        <w:tc>
          <w:tcPr>
            <w:tcW w:w="1559" w:type="dxa"/>
          </w:tcPr>
          <w:p w:rsidR="009A65B7" w:rsidRPr="00F94DE6" w:rsidRDefault="009A65B7" w:rsidP="00914576">
            <w:pPr>
              <w:jc w:val="center"/>
            </w:pPr>
            <w:r w:rsidRPr="00F94DE6">
              <w:t>1,3</w:t>
            </w:r>
          </w:p>
        </w:tc>
        <w:tc>
          <w:tcPr>
            <w:tcW w:w="1305" w:type="dxa"/>
          </w:tcPr>
          <w:p w:rsidR="009A65B7" w:rsidRPr="00F94DE6" w:rsidRDefault="009A65B7" w:rsidP="00914576">
            <w:pPr>
              <w:jc w:val="center"/>
            </w:pPr>
          </w:p>
        </w:tc>
      </w:tr>
      <w:tr w:rsidR="009A65B7" w:rsidRPr="00F94DE6" w:rsidTr="00914576">
        <w:trPr>
          <w:trHeight w:val="250"/>
        </w:trPr>
        <w:tc>
          <w:tcPr>
            <w:tcW w:w="554" w:type="dxa"/>
          </w:tcPr>
          <w:p w:rsidR="009A65B7" w:rsidRPr="00F94DE6" w:rsidRDefault="009A65B7" w:rsidP="00914576">
            <w:pPr>
              <w:jc w:val="center"/>
            </w:pPr>
            <w:r w:rsidRPr="00F94DE6">
              <w:t>4</w:t>
            </w:r>
          </w:p>
        </w:tc>
        <w:tc>
          <w:tcPr>
            <w:tcW w:w="5366" w:type="dxa"/>
          </w:tcPr>
          <w:p w:rsidR="009A65B7" w:rsidRPr="00F94DE6" w:rsidRDefault="009A65B7" w:rsidP="00914576">
            <w:r w:rsidRPr="00F94DE6">
              <w:t>Электрическая сеть, в том числе:</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1751</w:t>
            </w:r>
          </w:p>
        </w:tc>
        <w:tc>
          <w:tcPr>
            <w:tcW w:w="1305" w:type="dxa"/>
          </w:tcPr>
          <w:p w:rsidR="009A65B7" w:rsidRPr="00F94DE6" w:rsidRDefault="009A65B7" w:rsidP="00914576">
            <w:pPr>
              <w:jc w:val="center"/>
            </w:pPr>
            <w:r w:rsidRPr="00F94DE6">
              <w:t>70</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500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220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110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715</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35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330</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10 кВ-6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268</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0,4 кВ</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438</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r w:rsidRPr="00F94DE6">
              <w:t>5</w:t>
            </w:r>
          </w:p>
        </w:tc>
        <w:tc>
          <w:tcPr>
            <w:tcW w:w="5366" w:type="dxa"/>
          </w:tcPr>
          <w:p w:rsidR="009A65B7" w:rsidRPr="00F94DE6" w:rsidRDefault="009A65B7" w:rsidP="00914576">
            <w:r w:rsidRPr="00F94DE6">
              <w:t>Газопроводная сеть,  в том числе:</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713,44</w:t>
            </w:r>
          </w:p>
        </w:tc>
        <w:tc>
          <w:tcPr>
            <w:tcW w:w="1305" w:type="dxa"/>
          </w:tcPr>
          <w:p w:rsidR="009A65B7" w:rsidRPr="00F94DE6" w:rsidRDefault="009A65B7" w:rsidP="00914576">
            <w:pPr>
              <w:jc w:val="center"/>
            </w:pPr>
            <w:r w:rsidRPr="00F94DE6">
              <w:t>76,7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ВД    0,3-0,6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123,91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СД    0,3-0,005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73,46</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pPr>
              <w:jc w:val="center"/>
            </w:pPr>
            <w:r w:rsidRPr="00F94DE6">
              <w:t>НД    до 0,005 МПа</w:t>
            </w:r>
          </w:p>
        </w:tc>
        <w:tc>
          <w:tcPr>
            <w:tcW w:w="709" w:type="dxa"/>
          </w:tcPr>
          <w:p w:rsidR="009A65B7" w:rsidRPr="00F94DE6" w:rsidRDefault="009A65B7" w:rsidP="00914576">
            <w:pPr>
              <w:jc w:val="center"/>
            </w:pPr>
            <w:r w:rsidRPr="00F94DE6">
              <w:t>км</w:t>
            </w:r>
          </w:p>
        </w:tc>
        <w:tc>
          <w:tcPr>
            <w:tcW w:w="1559" w:type="dxa"/>
          </w:tcPr>
          <w:p w:rsidR="009A65B7" w:rsidRPr="00F94DE6" w:rsidRDefault="009A65B7" w:rsidP="00914576">
            <w:pPr>
              <w:jc w:val="center"/>
            </w:pPr>
            <w:r w:rsidRPr="00F94DE6">
              <w:t>516,07</w:t>
            </w:r>
          </w:p>
        </w:tc>
        <w:tc>
          <w:tcPr>
            <w:tcW w:w="1305" w:type="dxa"/>
          </w:tcPr>
          <w:p w:rsidR="009A65B7" w:rsidRPr="00F94DE6" w:rsidRDefault="009A65B7" w:rsidP="00914576">
            <w:pPr>
              <w:jc w:val="center"/>
            </w:pPr>
          </w:p>
        </w:tc>
      </w:tr>
      <w:tr w:rsidR="009A65B7" w:rsidRPr="00F94DE6" w:rsidTr="00914576">
        <w:trPr>
          <w:trHeight w:val="228"/>
        </w:trPr>
        <w:tc>
          <w:tcPr>
            <w:tcW w:w="554" w:type="dxa"/>
          </w:tcPr>
          <w:p w:rsidR="009A65B7" w:rsidRPr="00F94DE6" w:rsidRDefault="009A65B7" w:rsidP="00914576">
            <w:pPr>
              <w:jc w:val="center"/>
            </w:pPr>
            <w:r w:rsidRPr="00F94DE6">
              <w:t>6</w:t>
            </w:r>
          </w:p>
        </w:tc>
        <w:tc>
          <w:tcPr>
            <w:tcW w:w="5366" w:type="dxa"/>
          </w:tcPr>
          <w:p w:rsidR="009A65B7" w:rsidRPr="00F94DE6" w:rsidRDefault="009A65B7" w:rsidP="00914576">
            <w:r w:rsidRPr="00F94DE6">
              <w:t>Трансформаторные подстанции, 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550</w:t>
            </w:r>
          </w:p>
        </w:tc>
        <w:tc>
          <w:tcPr>
            <w:tcW w:w="1305" w:type="dxa"/>
          </w:tcPr>
          <w:p w:rsidR="009A65B7" w:rsidRPr="00F94DE6" w:rsidRDefault="009A65B7" w:rsidP="00914576">
            <w:pPr>
              <w:jc w:val="center"/>
            </w:pPr>
            <w:r w:rsidRPr="00F94DE6">
              <w:t>67</w:t>
            </w:r>
          </w:p>
        </w:tc>
      </w:tr>
      <w:tr w:rsidR="009A65B7" w:rsidRPr="00F94DE6" w:rsidTr="00914576">
        <w:trPr>
          <w:trHeight w:val="464"/>
        </w:trPr>
        <w:tc>
          <w:tcPr>
            <w:tcW w:w="554" w:type="dxa"/>
          </w:tcPr>
          <w:p w:rsidR="009A65B7" w:rsidRPr="00F94DE6" w:rsidRDefault="009A65B7" w:rsidP="00914576">
            <w:pPr>
              <w:jc w:val="center"/>
            </w:pPr>
          </w:p>
        </w:tc>
        <w:tc>
          <w:tcPr>
            <w:tcW w:w="5366" w:type="dxa"/>
          </w:tcPr>
          <w:p w:rsidR="009A65B7" w:rsidRPr="00F94DE6" w:rsidRDefault="009A65B7" w:rsidP="00914576">
            <w:r w:rsidRPr="00F94DE6">
              <w:t>Комплектные трансформаторные подстанции 10/6-0,4 кВ</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410</w:t>
            </w:r>
          </w:p>
        </w:tc>
        <w:tc>
          <w:tcPr>
            <w:tcW w:w="1305" w:type="dxa"/>
          </w:tcPr>
          <w:p w:rsidR="009A65B7" w:rsidRPr="00F94DE6" w:rsidRDefault="009A65B7" w:rsidP="00914576">
            <w:pPr>
              <w:jc w:val="center"/>
            </w:pPr>
            <w:r w:rsidRPr="00F94DE6">
              <w:t>70</w:t>
            </w:r>
          </w:p>
        </w:tc>
      </w:tr>
      <w:tr w:rsidR="009A65B7" w:rsidRPr="00F94DE6" w:rsidTr="00914576">
        <w:trPr>
          <w:trHeight w:val="457"/>
        </w:trPr>
        <w:tc>
          <w:tcPr>
            <w:tcW w:w="554" w:type="dxa"/>
          </w:tcPr>
          <w:p w:rsidR="009A65B7" w:rsidRPr="00F94DE6" w:rsidRDefault="009A65B7" w:rsidP="00914576">
            <w:pPr>
              <w:jc w:val="center"/>
            </w:pPr>
            <w:r w:rsidRPr="00F94DE6">
              <w:t>7</w:t>
            </w:r>
          </w:p>
        </w:tc>
        <w:tc>
          <w:tcPr>
            <w:tcW w:w="5366" w:type="dxa"/>
          </w:tcPr>
          <w:p w:rsidR="009A65B7" w:rsidRPr="00F94DE6" w:rsidRDefault="009A65B7" w:rsidP="00914576">
            <w:r w:rsidRPr="00F94DE6">
              <w:t xml:space="preserve">Котельные (котлы), </w:t>
            </w:r>
          </w:p>
          <w:p w:rsidR="009A65B7" w:rsidRPr="00F94DE6" w:rsidRDefault="009A65B7" w:rsidP="00914576">
            <w:r w:rsidRPr="00F94DE6">
              <w:t>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28 (87)</w:t>
            </w:r>
          </w:p>
        </w:tc>
        <w:tc>
          <w:tcPr>
            <w:tcW w:w="1305" w:type="dxa"/>
          </w:tcPr>
          <w:p w:rsidR="009A65B7" w:rsidRPr="00F94DE6" w:rsidRDefault="009A65B7" w:rsidP="00914576">
            <w:pPr>
              <w:jc w:val="center"/>
            </w:pPr>
            <w:r w:rsidRPr="00F94DE6">
              <w:t>57,7</w:t>
            </w: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газовые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21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угольные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 xml:space="preserve">6 </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электрическая</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r w:rsidRPr="00F94DE6">
              <w:t>8</w:t>
            </w:r>
          </w:p>
        </w:tc>
        <w:tc>
          <w:tcPr>
            <w:tcW w:w="5366" w:type="dxa"/>
          </w:tcPr>
          <w:p w:rsidR="009A65B7" w:rsidRPr="00F94DE6" w:rsidRDefault="009A65B7" w:rsidP="00914576">
            <w:r w:rsidRPr="00F94DE6">
              <w:t>Водозаборы (насосы)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50</w:t>
            </w:r>
          </w:p>
        </w:tc>
        <w:tc>
          <w:tcPr>
            <w:tcW w:w="1305" w:type="dxa"/>
          </w:tcPr>
          <w:p w:rsidR="009A65B7" w:rsidRPr="00F94DE6" w:rsidRDefault="009A65B7" w:rsidP="00914576">
            <w:pPr>
              <w:jc w:val="center"/>
            </w:pPr>
            <w:r w:rsidRPr="00F94DE6">
              <w:t>56,2</w:t>
            </w:r>
          </w:p>
        </w:tc>
      </w:tr>
      <w:tr w:rsidR="009A65B7" w:rsidRPr="00F94DE6" w:rsidTr="00914576">
        <w:trPr>
          <w:trHeight w:val="218"/>
        </w:trPr>
        <w:tc>
          <w:tcPr>
            <w:tcW w:w="554" w:type="dxa"/>
          </w:tcPr>
          <w:p w:rsidR="009A65B7" w:rsidRPr="00F94DE6" w:rsidRDefault="009A65B7" w:rsidP="00914576">
            <w:pPr>
              <w:jc w:val="center"/>
            </w:pPr>
            <w:r w:rsidRPr="00F94DE6">
              <w:t>9</w:t>
            </w:r>
          </w:p>
        </w:tc>
        <w:tc>
          <w:tcPr>
            <w:tcW w:w="5366" w:type="dxa"/>
          </w:tcPr>
          <w:p w:rsidR="009A65B7" w:rsidRPr="00F94DE6" w:rsidRDefault="009A65B7" w:rsidP="00914576">
            <w:r w:rsidRPr="00F94DE6">
              <w:t>Канализационные насосные станции (насосы)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w:t>
            </w:r>
          </w:p>
        </w:tc>
        <w:tc>
          <w:tcPr>
            <w:tcW w:w="1305" w:type="dxa"/>
          </w:tcPr>
          <w:p w:rsidR="009A65B7" w:rsidRPr="00F94DE6" w:rsidRDefault="009A65B7" w:rsidP="00914576">
            <w:pPr>
              <w:jc w:val="center"/>
            </w:pPr>
            <w:r w:rsidRPr="00F94DE6">
              <w:t>85</w:t>
            </w:r>
          </w:p>
        </w:tc>
      </w:tr>
      <w:tr w:rsidR="009A65B7" w:rsidRPr="00F94DE6" w:rsidTr="00914576">
        <w:trPr>
          <w:trHeight w:val="221"/>
        </w:trPr>
        <w:tc>
          <w:tcPr>
            <w:tcW w:w="554" w:type="dxa"/>
          </w:tcPr>
          <w:p w:rsidR="009A65B7" w:rsidRPr="00F94DE6" w:rsidRDefault="009A65B7" w:rsidP="00914576">
            <w:pPr>
              <w:jc w:val="center"/>
            </w:pPr>
            <w:r w:rsidRPr="00F94DE6">
              <w:t>10</w:t>
            </w:r>
          </w:p>
        </w:tc>
        <w:tc>
          <w:tcPr>
            <w:tcW w:w="5366" w:type="dxa"/>
          </w:tcPr>
          <w:p w:rsidR="009A65B7" w:rsidRPr="00F94DE6" w:rsidRDefault="009A65B7" w:rsidP="00914576">
            <w:r w:rsidRPr="00F94DE6">
              <w:t>Газораспределительные станции, в том числе</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171</w:t>
            </w:r>
          </w:p>
        </w:tc>
        <w:tc>
          <w:tcPr>
            <w:tcW w:w="1305" w:type="dxa"/>
          </w:tcPr>
          <w:p w:rsidR="009A65B7" w:rsidRPr="00F94DE6" w:rsidRDefault="009A65B7" w:rsidP="00914576">
            <w:pPr>
              <w:jc w:val="center"/>
            </w:pPr>
            <w:r w:rsidRPr="00F94DE6">
              <w:t>80</w:t>
            </w:r>
          </w:p>
        </w:tc>
      </w:tr>
      <w:tr w:rsidR="009A65B7" w:rsidRPr="00F94DE6" w:rsidTr="00914576">
        <w:trPr>
          <w:trHeight w:val="21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контрольно-распределительные пункты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w:t>
            </w:r>
          </w:p>
        </w:tc>
        <w:tc>
          <w:tcPr>
            <w:tcW w:w="1305" w:type="dxa"/>
          </w:tcPr>
          <w:p w:rsidR="009A65B7" w:rsidRPr="00F94DE6" w:rsidRDefault="009A65B7" w:rsidP="00914576">
            <w:pPr>
              <w:jc w:val="center"/>
            </w:pPr>
          </w:p>
        </w:tc>
      </w:tr>
      <w:tr w:rsidR="009A65B7" w:rsidRPr="00F94DE6" w:rsidTr="00914576">
        <w:trPr>
          <w:trHeight w:val="232"/>
        </w:trPr>
        <w:tc>
          <w:tcPr>
            <w:tcW w:w="554" w:type="dxa"/>
          </w:tcPr>
          <w:p w:rsidR="009A65B7" w:rsidRPr="00F94DE6" w:rsidRDefault="009A65B7" w:rsidP="00914576">
            <w:pPr>
              <w:jc w:val="center"/>
            </w:pPr>
          </w:p>
        </w:tc>
        <w:tc>
          <w:tcPr>
            <w:tcW w:w="5366" w:type="dxa"/>
          </w:tcPr>
          <w:p w:rsidR="009A65B7" w:rsidRPr="00F94DE6" w:rsidRDefault="009A65B7" w:rsidP="00914576">
            <w:r w:rsidRPr="00F94DE6">
              <w:t>газорегуляторные пункты</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58</w:t>
            </w:r>
          </w:p>
        </w:tc>
        <w:tc>
          <w:tcPr>
            <w:tcW w:w="1305" w:type="dxa"/>
          </w:tcPr>
          <w:p w:rsidR="009A65B7" w:rsidRPr="00F94DE6" w:rsidRDefault="009A65B7" w:rsidP="00914576">
            <w:pPr>
              <w:jc w:val="center"/>
            </w:pPr>
          </w:p>
        </w:tc>
      </w:tr>
      <w:tr w:rsidR="009A65B7" w:rsidRPr="00F94DE6" w:rsidTr="00914576">
        <w:trPr>
          <w:trHeight w:val="239"/>
        </w:trPr>
        <w:tc>
          <w:tcPr>
            <w:tcW w:w="554" w:type="dxa"/>
          </w:tcPr>
          <w:p w:rsidR="009A65B7" w:rsidRPr="00F94DE6" w:rsidRDefault="009A65B7" w:rsidP="00914576">
            <w:pPr>
              <w:jc w:val="center"/>
            </w:pPr>
          </w:p>
        </w:tc>
        <w:tc>
          <w:tcPr>
            <w:tcW w:w="5366" w:type="dxa"/>
          </w:tcPr>
          <w:p w:rsidR="009A65B7" w:rsidRPr="00F94DE6" w:rsidRDefault="009A65B7" w:rsidP="00914576">
            <w:r w:rsidRPr="00F94DE6">
              <w:t xml:space="preserve">газорегуляторные установки </w:t>
            </w:r>
          </w:p>
        </w:tc>
        <w:tc>
          <w:tcPr>
            <w:tcW w:w="709" w:type="dxa"/>
          </w:tcPr>
          <w:p w:rsidR="009A65B7" w:rsidRPr="00F94DE6" w:rsidRDefault="009A65B7" w:rsidP="00914576">
            <w:pPr>
              <w:jc w:val="center"/>
            </w:pPr>
            <w:r w:rsidRPr="00F94DE6">
              <w:t>ед.</w:t>
            </w:r>
          </w:p>
        </w:tc>
        <w:tc>
          <w:tcPr>
            <w:tcW w:w="1559" w:type="dxa"/>
          </w:tcPr>
          <w:p w:rsidR="009A65B7" w:rsidRPr="00F94DE6" w:rsidRDefault="009A65B7" w:rsidP="00914576">
            <w:pPr>
              <w:jc w:val="center"/>
            </w:pPr>
            <w:r w:rsidRPr="00F94DE6">
              <w:t>113</w:t>
            </w:r>
          </w:p>
        </w:tc>
        <w:tc>
          <w:tcPr>
            <w:tcW w:w="1305" w:type="dxa"/>
          </w:tcPr>
          <w:p w:rsidR="009A65B7" w:rsidRPr="00F94DE6" w:rsidRDefault="009A65B7" w:rsidP="00914576">
            <w:pPr>
              <w:jc w:val="center"/>
            </w:pPr>
          </w:p>
        </w:tc>
      </w:tr>
    </w:tbl>
    <w:p w:rsidR="006F5C48" w:rsidRPr="00914576" w:rsidRDefault="006F5C48" w:rsidP="00914576">
      <w:pPr>
        <w:pStyle w:val="ab"/>
        <w:ind w:firstLine="0"/>
        <w:rPr>
          <w:bCs/>
          <w:iCs/>
          <w:szCs w:val="28"/>
        </w:rPr>
      </w:pPr>
    </w:p>
    <w:p w:rsidR="00A76DBA" w:rsidRDefault="00A76DBA" w:rsidP="00914576">
      <w:pPr>
        <w:widowControl w:val="0"/>
        <w:autoSpaceDE w:val="0"/>
        <w:autoSpaceDN w:val="0"/>
        <w:adjustRightInd w:val="0"/>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Информационно-</w:t>
      </w:r>
      <w:r w:rsidR="00E70CA9" w:rsidRPr="00914576">
        <w:rPr>
          <w:rFonts w:ascii="Times New Roman" w:hAnsi="Times New Roman" w:cs="Times New Roman"/>
          <w:sz w:val="28"/>
          <w:szCs w:val="28"/>
        </w:rPr>
        <w:t>коммуникационная инфраструктура</w:t>
      </w:r>
    </w:p>
    <w:p w:rsidR="00914576" w:rsidRPr="00914576" w:rsidRDefault="00914576" w:rsidP="00914576">
      <w:pPr>
        <w:widowControl w:val="0"/>
        <w:autoSpaceDE w:val="0"/>
        <w:autoSpaceDN w:val="0"/>
        <w:adjustRightInd w:val="0"/>
        <w:spacing w:after="0" w:line="240" w:lineRule="auto"/>
        <w:jc w:val="center"/>
        <w:rPr>
          <w:rFonts w:ascii="Times New Roman" w:hAnsi="Times New Roman" w:cs="Times New Roman"/>
          <w:sz w:val="28"/>
          <w:szCs w:val="28"/>
        </w:rPr>
      </w:pPr>
    </w:p>
    <w:p w:rsidR="00B75668" w:rsidRPr="00914576" w:rsidRDefault="00A76DBA" w:rsidP="00914576">
      <w:pPr>
        <w:shd w:val="clear" w:color="auto" w:fill="FFFFFF"/>
        <w:spacing w:after="0" w:line="240" w:lineRule="auto"/>
        <w:ind w:left="115" w:firstLine="566"/>
        <w:jc w:val="both"/>
        <w:rPr>
          <w:rFonts w:ascii="Times New Roman" w:hAnsi="Times New Roman" w:cs="Times New Roman"/>
          <w:sz w:val="28"/>
          <w:szCs w:val="28"/>
        </w:rPr>
      </w:pPr>
      <w:r w:rsidRPr="00914576">
        <w:rPr>
          <w:rFonts w:ascii="Times New Roman" w:hAnsi="Times New Roman" w:cs="Times New Roman"/>
          <w:sz w:val="28"/>
          <w:szCs w:val="28"/>
        </w:rPr>
        <w:t>Карталинский муниципальный район характеризуется высоким уровнем развития информационно-коммуникационных технологий. Территория муниципального района полностью охвачена услугами проводной и беспроводной сотовой связи, проводным и мобильным Интернетом.</w:t>
      </w:r>
    </w:p>
    <w:p w:rsidR="009A65B7" w:rsidRPr="00914576" w:rsidRDefault="00AE0FFE" w:rsidP="00914576">
      <w:pPr>
        <w:shd w:val="clear" w:color="auto" w:fill="FFFFFF"/>
        <w:spacing w:after="0" w:line="240" w:lineRule="auto"/>
        <w:ind w:left="115" w:firstLine="566"/>
        <w:jc w:val="right"/>
        <w:rPr>
          <w:rFonts w:ascii="Times New Roman" w:hAnsi="Times New Roman" w:cs="Times New Roman"/>
          <w:sz w:val="28"/>
          <w:szCs w:val="28"/>
        </w:rPr>
      </w:pPr>
      <w:r w:rsidRPr="00914576">
        <w:rPr>
          <w:rFonts w:ascii="Times New Roman" w:hAnsi="Times New Roman" w:cs="Times New Roman"/>
          <w:sz w:val="28"/>
          <w:szCs w:val="28"/>
        </w:rPr>
        <w:t>Таблица 6</w:t>
      </w:r>
    </w:p>
    <w:tbl>
      <w:tblPr>
        <w:tblW w:w="9498" w:type="dxa"/>
        <w:tblInd w:w="40" w:type="dxa"/>
        <w:tblLayout w:type="fixed"/>
        <w:tblCellMar>
          <w:left w:w="40" w:type="dxa"/>
          <w:right w:w="40" w:type="dxa"/>
        </w:tblCellMar>
        <w:tblLook w:val="0000"/>
      </w:tblPr>
      <w:tblGrid>
        <w:gridCol w:w="4395"/>
        <w:gridCol w:w="5103"/>
      </w:tblGrid>
      <w:tr w:rsidR="00A76DBA" w:rsidRPr="00F94DE6" w:rsidTr="00914576">
        <w:trPr>
          <w:trHeight w:hRule="exact" w:val="290"/>
        </w:trPr>
        <w:tc>
          <w:tcPr>
            <w:tcW w:w="4395" w:type="dxa"/>
            <w:tcBorders>
              <w:top w:val="single" w:sz="6" w:space="0" w:color="auto"/>
              <w:left w:val="single" w:sz="6" w:space="0" w:color="auto"/>
              <w:bottom w:val="single" w:sz="4"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bCs/>
                <w:sz w:val="20"/>
                <w:szCs w:val="20"/>
              </w:rPr>
              <w:t>Наименование услуг связи</w:t>
            </w:r>
          </w:p>
        </w:tc>
        <w:tc>
          <w:tcPr>
            <w:tcW w:w="5103" w:type="dxa"/>
            <w:tcBorders>
              <w:top w:val="single" w:sz="6" w:space="0" w:color="auto"/>
              <w:left w:val="single" w:sz="6" w:space="0" w:color="auto"/>
              <w:bottom w:val="single" w:sz="4"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hanging="45"/>
              <w:jc w:val="center"/>
              <w:rPr>
                <w:rFonts w:ascii="Times New Roman" w:hAnsi="Times New Roman" w:cs="Times New Roman"/>
                <w:sz w:val="20"/>
                <w:szCs w:val="20"/>
              </w:rPr>
            </w:pPr>
            <w:r w:rsidRPr="00F94DE6">
              <w:rPr>
                <w:rFonts w:ascii="Times New Roman" w:hAnsi="Times New Roman" w:cs="Times New Roman"/>
                <w:bCs/>
                <w:sz w:val="20"/>
                <w:szCs w:val="20"/>
              </w:rPr>
              <w:t xml:space="preserve">Операторы, </w:t>
            </w:r>
            <w:r w:rsidRPr="00F94DE6">
              <w:rPr>
                <w:rFonts w:ascii="Times New Roman" w:hAnsi="Times New Roman" w:cs="Times New Roman"/>
                <w:bCs/>
                <w:spacing w:val="-2"/>
                <w:sz w:val="20"/>
                <w:szCs w:val="20"/>
              </w:rPr>
              <w:t>предоставляющие услуги связи</w:t>
            </w:r>
          </w:p>
        </w:tc>
      </w:tr>
      <w:tr w:rsidR="00A76DBA" w:rsidRPr="00F94DE6" w:rsidTr="00914576">
        <w:trPr>
          <w:trHeight w:hRule="exact" w:val="298"/>
        </w:trPr>
        <w:tc>
          <w:tcPr>
            <w:tcW w:w="4395" w:type="dxa"/>
            <w:tcBorders>
              <w:top w:val="single" w:sz="4"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Услуги проводной телефонной связи</w:t>
            </w:r>
          </w:p>
        </w:tc>
        <w:tc>
          <w:tcPr>
            <w:tcW w:w="5103" w:type="dxa"/>
            <w:tcBorders>
              <w:top w:val="single" w:sz="4"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«Ростелеком»</w:t>
            </w:r>
          </w:p>
        </w:tc>
      </w:tr>
      <w:tr w:rsidR="00A76DBA" w:rsidRPr="00F94DE6" w:rsidTr="00914576">
        <w:trPr>
          <w:trHeight w:hRule="exact" w:val="29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Услуги мобильной связи</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Билайн, МТС, </w:t>
            </w:r>
            <w:r w:rsidRPr="00F94DE6">
              <w:rPr>
                <w:rFonts w:ascii="Times New Roman" w:hAnsi="Times New Roman" w:cs="Times New Roman"/>
                <w:spacing w:val="-1"/>
                <w:sz w:val="20"/>
                <w:szCs w:val="20"/>
                <w:lang w:val="en-US"/>
              </w:rPr>
              <w:t>Tele</w:t>
            </w:r>
            <w:r w:rsidRPr="00F94DE6">
              <w:rPr>
                <w:rFonts w:ascii="Times New Roman" w:hAnsi="Times New Roman" w:cs="Times New Roman"/>
                <w:spacing w:val="-1"/>
                <w:sz w:val="20"/>
                <w:szCs w:val="20"/>
              </w:rPr>
              <w:t>2, Ростелеком, Мегафон</w:t>
            </w:r>
          </w:p>
        </w:tc>
      </w:tr>
      <w:tr w:rsidR="00A76DBA" w:rsidRPr="00F94DE6" w:rsidTr="00914576">
        <w:trPr>
          <w:trHeight w:hRule="exact" w:val="29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Предоставление доступа к сети Интернет</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«Интерсвязь», «Ростелеком», «СЕТИ 74»</w:t>
            </w:r>
          </w:p>
        </w:tc>
      </w:tr>
      <w:tr w:rsidR="00A76DBA" w:rsidRPr="00F94DE6" w:rsidTr="00F94DE6">
        <w:trPr>
          <w:trHeight w:hRule="exact" w:val="50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Предоставление доступа к мобильному </w:t>
            </w:r>
            <w:r w:rsidRPr="00F94DE6">
              <w:rPr>
                <w:rFonts w:ascii="Times New Roman" w:hAnsi="Times New Roman" w:cs="Times New Roman"/>
                <w:sz w:val="20"/>
                <w:szCs w:val="20"/>
              </w:rPr>
              <w:t>Интернету</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Билайн, МТС, </w:t>
            </w:r>
            <w:r w:rsidRPr="00F94DE6">
              <w:rPr>
                <w:rFonts w:ascii="Times New Roman" w:hAnsi="Times New Roman" w:cs="Times New Roman"/>
                <w:spacing w:val="-1"/>
                <w:sz w:val="20"/>
                <w:szCs w:val="20"/>
                <w:lang w:val="en-US"/>
              </w:rPr>
              <w:t>Tele</w:t>
            </w:r>
            <w:r w:rsidRPr="00F94DE6">
              <w:rPr>
                <w:rFonts w:ascii="Times New Roman" w:hAnsi="Times New Roman" w:cs="Times New Roman"/>
                <w:spacing w:val="-1"/>
                <w:sz w:val="20"/>
                <w:szCs w:val="20"/>
              </w:rPr>
              <w:t>2, Ростелеком, Мегафон</w:t>
            </w:r>
          </w:p>
        </w:tc>
      </w:tr>
      <w:tr w:rsidR="00A76DBA" w:rsidRPr="00F94DE6" w:rsidTr="00F94DE6">
        <w:trPr>
          <w:trHeight w:hRule="exact" w:val="267"/>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z w:val="20"/>
                <w:szCs w:val="20"/>
              </w:rPr>
              <w:t>Услуги теле- и радиовещания</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«Интерсвязь», «Ростелеком», </w:t>
            </w:r>
            <w:r w:rsidR="00145B15" w:rsidRPr="00F94DE6">
              <w:rPr>
                <w:rFonts w:ascii="Times New Roman" w:hAnsi="Times New Roman" w:cs="Times New Roman"/>
                <w:spacing w:val="-1"/>
                <w:sz w:val="20"/>
                <w:szCs w:val="20"/>
              </w:rPr>
              <w:t>«СЕТИ 74»</w:t>
            </w:r>
          </w:p>
        </w:tc>
      </w:tr>
      <w:tr w:rsidR="00A76DBA" w:rsidRPr="00F94DE6" w:rsidTr="00F94DE6">
        <w:trPr>
          <w:trHeight w:hRule="exact" w:val="56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bookmarkStart w:id="0" w:name="bookmark11"/>
            <w:r w:rsidRPr="00F94DE6">
              <w:rPr>
                <w:rFonts w:ascii="Times New Roman" w:hAnsi="Times New Roman" w:cs="Times New Roman"/>
                <w:sz w:val="20"/>
                <w:szCs w:val="20"/>
              </w:rPr>
              <w:t>У</w:t>
            </w:r>
            <w:bookmarkEnd w:id="0"/>
            <w:r w:rsidRPr="00F94DE6">
              <w:rPr>
                <w:rFonts w:ascii="Times New Roman" w:hAnsi="Times New Roman" w:cs="Times New Roman"/>
                <w:sz w:val="20"/>
                <w:szCs w:val="20"/>
              </w:rPr>
              <w:t>слуги спутникового телевидения</w:t>
            </w:r>
          </w:p>
        </w:tc>
        <w:tc>
          <w:tcPr>
            <w:tcW w:w="5103" w:type="dxa"/>
            <w:tcBorders>
              <w:top w:val="single" w:sz="6" w:space="0" w:color="auto"/>
              <w:left w:val="single" w:sz="6" w:space="0" w:color="auto"/>
              <w:bottom w:val="single" w:sz="6" w:space="0" w:color="auto"/>
              <w:right w:val="single" w:sz="6" w:space="0" w:color="auto"/>
            </w:tcBorders>
            <w:shd w:val="clear" w:color="auto" w:fill="FFFFFF"/>
          </w:tcPr>
          <w:p w:rsidR="00A76DBA" w:rsidRPr="00F94DE6" w:rsidRDefault="00A76DBA" w:rsidP="00914576">
            <w:pPr>
              <w:shd w:val="clear" w:color="auto" w:fill="FFFFFF"/>
              <w:spacing w:after="0" w:line="240" w:lineRule="auto"/>
              <w:ind w:left="102"/>
              <w:jc w:val="center"/>
              <w:rPr>
                <w:rFonts w:ascii="Times New Roman" w:hAnsi="Times New Roman" w:cs="Times New Roman"/>
                <w:sz w:val="20"/>
                <w:szCs w:val="20"/>
              </w:rPr>
            </w:pPr>
            <w:r w:rsidRPr="00F94DE6">
              <w:rPr>
                <w:rFonts w:ascii="Times New Roman" w:hAnsi="Times New Roman" w:cs="Times New Roman"/>
                <w:spacing w:val="-1"/>
                <w:sz w:val="20"/>
                <w:szCs w:val="20"/>
              </w:rPr>
              <w:t xml:space="preserve">Триколор ТВ, Телекарта, Радуга-ТВ, </w:t>
            </w:r>
            <w:r w:rsidRPr="00F94DE6">
              <w:rPr>
                <w:rFonts w:ascii="Times New Roman" w:hAnsi="Times New Roman" w:cs="Times New Roman"/>
                <w:sz w:val="20"/>
                <w:szCs w:val="20"/>
              </w:rPr>
              <w:t>Континент ТВ, Старт ТВ, НТВ+</w:t>
            </w:r>
            <w:r w:rsidRPr="00F94DE6">
              <w:rPr>
                <w:rFonts w:ascii="Times New Roman" w:hAnsi="Times New Roman" w:cs="Times New Roman"/>
                <w:spacing w:val="-1"/>
                <w:sz w:val="20"/>
                <w:szCs w:val="20"/>
              </w:rPr>
              <w:t>»</w:t>
            </w:r>
          </w:p>
        </w:tc>
      </w:tr>
    </w:tbl>
    <w:p w:rsidR="00F94DE6" w:rsidRDefault="00F94DE6" w:rsidP="00914576">
      <w:pPr>
        <w:spacing w:after="0" w:line="240" w:lineRule="auto"/>
        <w:ind w:left="1985" w:hanging="1134"/>
        <w:jc w:val="center"/>
        <w:rPr>
          <w:rFonts w:ascii="Times New Roman" w:hAnsi="Times New Roman" w:cs="Times New Roman"/>
          <w:sz w:val="28"/>
          <w:szCs w:val="28"/>
        </w:rPr>
      </w:pPr>
    </w:p>
    <w:p w:rsidR="00233ED8" w:rsidRDefault="00233ED8" w:rsidP="00F94DE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5. ЖИЛИЩНОЕ ХОЗЯЙСТВО</w:t>
      </w:r>
      <w:r w:rsidR="00290CDD" w:rsidRPr="00914576">
        <w:rPr>
          <w:rFonts w:ascii="Times New Roman" w:hAnsi="Times New Roman" w:cs="Times New Roman"/>
          <w:sz w:val="28"/>
          <w:szCs w:val="28"/>
        </w:rPr>
        <w:t>, ИНФРАСТРУКТУРА</w:t>
      </w:r>
    </w:p>
    <w:p w:rsidR="00F94DE6" w:rsidRPr="00914576" w:rsidRDefault="00F94DE6" w:rsidP="00F94DE6">
      <w:pPr>
        <w:spacing w:after="0" w:line="240" w:lineRule="auto"/>
        <w:jc w:val="center"/>
        <w:rPr>
          <w:rFonts w:ascii="Times New Roman" w:hAnsi="Times New Roman" w:cs="Times New Roman"/>
          <w:sz w:val="28"/>
          <w:szCs w:val="28"/>
        </w:rPr>
      </w:pPr>
    </w:p>
    <w:p w:rsidR="006C1DEC" w:rsidRPr="00914576" w:rsidRDefault="009C63E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Жил</w:t>
      </w:r>
      <w:r w:rsidR="000A3750" w:rsidRPr="00914576">
        <w:rPr>
          <w:rFonts w:ascii="Times New Roman" w:hAnsi="Times New Roman" w:cs="Times New Roman"/>
          <w:sz w:val="28"/>
          <w:szCs w:val="28"/>
        </w:rPr>
        <w:t>ищный фонд района на 01.01.2021</w:t>
      </w:r>
      <w:r w:rsidR="006C1DEC"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года </w:t>
      </w:r>
      <w:r w:rsidR="00621EDB" w:rsidRPr="00914576">
        <w:rPr>
          <w:rFonts w:ascii="Times New Roman" w:hAnsi="Times New Roman" w:cs="Times New Roman"/>
          <w:sz w:val="28"/>
          <w:szCs w:val="28"/>
        </w:rPr>
        <w:t>– 1 196 680 кв.м. (</w:t>
      </w:r>
      <w:r w:rsidR="006C1DEC" w:rsidRPr="00914576">
        <w:rPr>
          <w:rFonts w:ascii="Times New Roman" w:hAnsi="Times New Roman" w:cs="Times New Roman"/>
          <w:sz w:val="28"/>
          <w:szCs w:val="28"/>
        </w:rPr>
        <w:t>в т.</w:t>
      </w:r>
      <w:bookmarkStart w:id="1" w:name="_GoBack"/>
      <w:bookmarkEnd w:id="1"/>
      <w:r w:rsidR="006C1DEC" w:rsidRPr="00914576">
        <w:rPr>
          <w:rFonts w:ascii="Times New Roman" w:hAnsi="Times New Roman" w:cs="Times New Roman"/>
          <w:sz w:val="28"/>
          <w:szCs w:val="28"/>
        </w:rPr>
        <w:t>ч. аварийное  -</w:t>
      </w:r>
      <w:r w:rsidR="00380163" w:rsidRPr="00914576">
        <w:rPr>
          <w:rFonts w:ascii="Times New Roman" w:hAnsi="Times New Roman" w:cs="Times New Roman"/>
          <w:sz w:val="28"/>
          <w:szCs w:val="28"/>
        </w:rPr>
        <w:t xml:space="preserve"> </w:t>
      </w:r>
      <w:r w:rsidR="006C1DEC" w:rsidRPr="00914576">
        <w:rPr>
          <w:rFonts w:ascii="Times New Roman" w:eastAsia="Times New Roman" w:hAnsi="Times New Roman" w:cs="Times New Roman"/>
          <w:sz w:val="28"/>
        </w:rPr>
        <w:t>2</w:t>
      </w:r>
      <w:r w:rsidR="00380163" w:rsidRPr="00914576">
        <w:rPr>
          <w:rFonts w:ascii="Times New Roman" w:eastAsia="Times New Roman" w:hAnsi="Times New Roman" w:cs="Times New Roman"/>
          <w:sz w:val="28"/>
        </w:rPr>
        <w:t xml:space="preserve"> </w:t>
      </w:r>
      <w:r w:rsidR="006C1DEC" w:rsidRPr="00914576">
        <w:rPr>
          <w:rFonts w:ascii="Times New Roman" w:eastAsia="Times New Roman" w:hAnsi="Times New Roman" w:cs="Times New Roman"/>
          <w:sz w:val="28"/>
        </w:rPr>
        <w:t>864 кв. м</w:t>
      </w:r>
      <w:r w:rsidR="00621EDB" w:rsidRPr="00914576">
        <w:rPr>
          <w:rFonts w:ascii="Times New Roman" w:eastAsia="Times New Roman" w:hAnsi="Times New Roman" w:cs="Times New Roman"/>
          <w:sz w:val="28"/>
        </w:rPr>
        <w:t>.)</w:t>
      </w:r>
      <w:r w:rsidR="006C1DEC" w:rsidRPr="00914576">
        <w:rPr>
          <w:rFonts w:ascii="Times New Roman" w:eastAsia="Times New Roman" w:hAnsi="Times New Roman" w:cs="Times New Roman"/>
          <w:sz w:val="28"/>
        </w:rPr>
        <w:t>.</w:t>
      </w:r>
    </w:p>
    <w:p w:rsidR="006F5C48" w:rsidRPr="00914576" w:rsidRDefault="009C63E4"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Коммунальное хозяйство - сфера деятельности, в которой устойчивое функционирование системы жизнеобеспечения приобретает первостепенное значение для улучшения качества жизни населения. Коммунальное обсл</w:t>
      </w:r>
      <w:r w:rsidR="006C1DEC" w:rsidRPr="00914576">
        <w:rPr>
          <w:rFonts w:ascii="Times New Roman" w:hAnsi="Times New Roman" w:cs="Times New Roman"/>
          <w:sz w:val="28"/>
          <w:szCs w:val="28"/>
        </w:rPr>
        <w:t xml:space="preserve">уживание обеспечивают </w:t>
      </w:r>
      <w:r w:rsidR="00F75350" w:rsidRPr="00914576">
        <w:rPr>
          <w:rFonts w:ascii="Times New Roman" w:hAnsi="Times New Roman" w:cs="Times New Roman"/>
          <w:sz w:val="28"/>
          <w:szCs w:val="28"/>
        </w:rPr>
        <w:t>предприятия</w:t>
      </w:r>
      <w:r w:rsidR="00290CDD" w:rsidRPr="00914576">
        <w:rPr>
          <w:rFonts w:ascii="Times New Roman" w:hAnsi="Times New Roman" w:cs="Times New Roman"/>
          <w:sz w:val="28"/>
          <w:szCs w:val="28"/>
        </w:rPr>
        <w:t>:</w:t>
      </w:r>
      <w:r w:rsidR="00414678" w:rsidRPr="00914576">
        <w:rPr>
          <w:rFonts w:ascii="Times New Roman" w:hAnsi="Times New Roman" w:cs="Times New Roman"/>
          <w:sz w:val="28"/>
          <w:szCs w:val="28"/>
        </w:rPr>
        <w:t xml:space="preserve"> </w:t>
      </w:r>
      <w:r w:rsidR="00AA28A5" w:rsidRPr="00914576">
        <w:rPr>
          <w:rFonts w:ascii="Times New Roman" w:hAnsi="Times New Roman" w:cs="Times New Roman"/>
          <w:sz w:val="28"/>
          <w:szCs w:val="28"/>
        </w:rPr>
        <w:t>ООО «Теплосервис», ООО «Челябоблкоммунэнерго»</w:t>
      </w:r>
      <w:r w:rsidR="00CC6DE9" w:rsidRPr="00914576">
        <w:rPr>
          <w:rFonts w:ascii="Times New Roman" w:hAnsi="Times New Roman" w:cs="Times New Roman"/>
          <w:sz w:val="28"/>
          <w:szCs w:val="28"/>
        </w:rPr>
        <w:t>, ООО «Гарант плюс», ООО « ЖК</w:t>
      </w:r>
      <w:r w:rsidR="00F75350" w:rsidRPr="00914576">
        <w:rPr>
          <w:rFonts w:ascii="Times New Roman" w:hAnsi="Times New Roman" w:cs="Times New Roman"/>
          <w:sz w:val="28"/>
          <w:szCs w:val="28"/>
        </w:rPr>
        <w:t>Х Партнер», МУП ЖКХ Еленинского</w:t>
      </w:r>
      <w:r w:rsidR="00CC6DE9" w:rsidRPr="00914576">
        <w:rPr>
          <w:rFonts w:ascii="Times New Roman" w:hAnsi="Times New Roman" w:cs="Times New Roman"/>
          <w:sz w:val="28"/>
          <w:szCs w:val="28"/>
        </w:rPr>
        <w:t>, Неплюевского, Полтавского сельских поселений, ИП Петров.</w:t>
      </w: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F94DE6" w:rsidRDefault="00F94DE6" w:rsidP="00914576">
      <w:pPr>
        <w:spacing w:after="0" w:line="240" w:lineRule="auto"/>
        <w:jc w:val="center"/>
        <w:rPr>
          <w:rFonts w:ascii="Times New Roman" w:hAnsi="Times New Roman" w:cs="Times New Roman"/>
          <w:sz w:val="28"/>
          <w:szCs w:val="28"/>
        </w:rPr>
      </w:pPr>
    </w:p>
    <w:p w:rsidR="00E336E3" w:rsidRPr="00914576" w:rsidRDefault="00E336E3"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w:t>
      </w:r>
      <w:r w:rsidR="00380163" w:rsidRPr="00914576">
        <w:rPr>
          <w:rFonts w:ascii="Times New Roman" w:hAnsi="Times New Roman" w:cs="Times New Roman"/>
          <w:sz w:val="28"/>
          <w:szCs w:val="28"/>
        </w:rPr>
        <w:t xml:space="preserve"> 6. УРОВЕНЬ РАЗВИТИЯ СОЦИАЛЬНОЙ </w:t>
      </w:r>
      <w:r w:rsidRPr="00914576">
        <w:rPr>
          <w:rFonts w:ascii="Times New Roman" w:hAnsi="Times New Roman" w:cs="Times New Roman"/>
          <w:sz w:val="28"/>
          <w:szCs w:val="28"/>
        </w:rPr>
        <w:t>ИНФРАСТРУКТУРЫ</w:t>
      </w:r>
    </w:p>
    <w:p w:rsidR="00F94DE6" w:rsidRDefault="00F94DE6" w:rsidP="00914576">
      <w:pPr>
        <w:spacing w:after="0" w:line="240" w:lineRule="auto"/>
        <w:ind w:left="1985" w:hanging="1134"/>
        <w:jc w:val="center"/>
        <w:rPr>
          <w:rFonts w:ascii="Times New Roman" w:hAnsi="Times New Roman" w:cs="Times New Roman"/>
          <w:sz w:val="28"/>
          <w:szCs w:val="28"/>
        </w:rPr>
      </w:pPr>
    </w:p>
    <w:p w:rsidR="00E336E3" w:rsidRDefault="00E336E3" w:rsidP="00F94DE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Образование</w:t>
      </w:r>
    </w:p>
    <w:p w:rsidR="00F94DE6" w:rsidRPr="00914576" w:rsidRDefault="00F94DE6" w:rsidP="00F94DE6">
      <w:pPr>
        <w:spacing w:after="0" w:line="240" w:lineRule="auto"/>
        <w:jc w:val="center"/>
        <w:rPr>
          <w:rFonts w:ascii="Times New Roman" w:hAnsi="Times New Roman" w:cs="Times New Roman"/>
          <w:sz w:val="28"/>
          <w:szCs w:val="28"/>
        </w:rPr>
      </w:pP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2020 году в районе функционировало 35 образовательных организаций:</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14 общеобразовательных учреждений, реализующих программы начального, основного общего, среднего общего образования, с 6 филиалами</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численность обучающихся 5045 человек; </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19 муниципальных дошкольных образовательных учреждений с 11 филиалами;</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4 группы для детей дошкольного возраста в общеобразовательных школах (МОУ Снежненская СОШ, МОУ Неплюевская СОШ, МОУ Южно-Степная СОШ, МОУ «Филиал МОУ «Полтавская СОШ»</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«Мичуринская СОШ»)</w:t>
      </w:r>
      <w:r w:rsidR="00CA218F" w:rsidRPr="00914576">
        <w:rPr>
          <w:rFonts w:ascii="Times New Roman" w:hAnsi="Times New Roman" w:cs="Times New Roman"/>
          <w:sz w:val="28"/>
          <w:szCs w:val="28"/>
        </w:rPr>
        <w:t xml:space="preserve"> </w:t>
      </w:r>
      <w:r w:rsidRPr="00914576">
        <w:rPr>
          <w:rFonts w:ascii="Times New Roman" w:hAnsi="Times New Roman" w:cs="Times New Roman"/>
          <w:sz w:val="28"/>
          <w:szCs w:val="28"/>
        </w:rPr>
        <w:t>- численность воспитанников – 2365 человек;</w:t>
      </w:r>
    </w:p>
    <w:p w:rsidR="000A3750" w:rsidRPr="00914576" w:rsidRDefault="000A3750" w:rsidP="00914576">
      <w:pPr>
        <w:pStyle w:val="af1"/>
        <w:spacing w:line="240" w:lineRule="auto"/>
        <w:ind w:left="0" w:firstLine="708"/>
        <w:jc w:val="both"/>
        <w:rPr>
          <w:sz w:val="28"/>
          <w:szCs w:val="28"/>
        </w:rPr>
      </w:pPr>
      <w:r w:rsidRPr="00914576">
        <w:rPr>
          <w:sz w:val="28"/>
          <w:szCs w:val="28"/>
        </w:rPr>
        <w:t>1 учреждение дополнительного образования детей, численн</w:t>
      </w:r>
      <w:r w:rsidR="00CA218F" w:rsidRPr="00914576">
        <w:rPr>
          <w:sz w:val="28"/>
          <w:szCs w:val="28"/>
        </w:rPr>
        <w:t>ость обучающихся – 1565 человек.</w:t>
      </w:r>
    </w:p>
    <w:p w:rsidR="000A3750" w:rsidRPr="00914576" w:rsidRDefault="000A3750"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Все образовательные организации имеют лицензию на право осуществления образовательной деятельности по соответствующим направлениям. </w:t>
      </w:r>
    </w:p>
    <w:p w:rsidR="000A3750" w:rsidRPr="00914576" w:rsidRDefault="00CA218F" w:rsidP="00914576">
      <w:pPr>
        <w:spacing w:after="0" w:line="240" w:lineRule="auto"/>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 xml:space="preserve">       </w:t>
      </w:r>
      <w:r w:rsidR="007A4F60" w:rsidRPr="00914576">
        <w:rPr>
          <w:rFonts w:ascii="Times New Roman" w:eastAsia="Times New Roman" w:hAnsi="Times New Roman" w:cs="Times New Roman"/>
          <w:sz w:val="28"/>
          <w:szCs w:val="28"/>
        </w:rPr>
        <w:t xml:space="preserve">  </w:t>
      </w:r>
      <w:r w:rsidR="000A3750" w:rsidRPr="00914576">
        <w:rPr>
          <w:rFonts w:ascii="Times New Roman" w:eastAsia="Times New Roman" w:hAnsi="Times New Roman" w:cs="Times New Roman"/>
          <w:sz w:val="28"/>
          <w:szCs w:val="28"/>
        </w:rPr>
        <w:t>Средняя заработная плата в 2020 году составила:</w:t>
      </w:r>
    </w:p>
    <w:p w:rsidR="000A3750" w:rsidRPr="00914576" w:rsidRDefault="000A3750" w:rsidP="00914576">
      <w:pPr>
        <w:autoSpaceDN w:val="0"/>
        <w:spacing w:after="0" w:line="240" w:lineRule="auto"/>
        <w:ind w:firstLine="360"/>
        <w:jc w:val="both"/>
        <w:rPr>
          <w:rFonts w:ascii="Times New Roman" w:eastAsia="Times New Roman" w:hAnsi="Times New Roman" w:cs="Times New Roman"/>
          <w:sz w:val="28"/>
          <w:szCs w:val="28"/>
        </w:rPr>
      </w:pPr>
      <w:r w:rsidRPr="00914576">
        <w:rPr>
          <w:sz w:val="28"/>
          <w:szCs w:val="28"/>
        </w:rPr>
        <w:t>-</w:t>
      </w:r>
      <w:r w:rsidR="00F75350" w:rsidRPr="00914576">
        <w:rPr>
          <w:sz w:val="28"/>
          <w:szCs w:val="28"/>
        </w:rPr>
        <w:t xml:space="preserve"> </w:t>
      </w:r>
      <w:r w:rsidR="007A4F60" w:rsidRPr="00914576">
        <w:rPr>
          <w:sz w:val="28"/>
          <w:szCs w:val="28"/>
        </w:rPr>
        <w:t xml:space="preserve"> </w:t>
      </w:r>
      <w:r w:rsidRPr="00914576">
        <w:rPr>
          <w:rFonts w:ascii="Times New Roman" w:hAnsi="Times New Roman" w:cs="Times New Roman"/>
          <w:sz w:val="28"/>
          <w:szCs w:val="28"/>
        </w:rPr>
        <w:t>Педагогические работники дошкольных учреждений – 27 549 рублей;</w:t>
      </w:r>
    </w:p>
    <w:p w:rsidR="000A3750" w:rsidRPr="00914576" w:rsidRDefault="000A3750" w:rsidP="00914576">
      <w:pPr>
        <w:autoSpaceDN w:val="0"/>
        <w:spacing w:after="0" w:line="240" w:lineRule="auto"/>
        <w:ind w:firstLine="360"/>
        <w:jc w:val="both"/>
        <w:rPr>
          <w:rFonts w:ascii="Times New Roman" w:hAnsi="Times New Roman" w:cs="Times New Roman"/>
          <w:sz w:val="28"/>
          <w:szCs w:val="28"/>
        </w:rPr>
      </w:pPr>
      <w:r w:rsidRPr="00914576">
        <w:rPr>
          <w:rFonts w:ascii="Times New Roman" w:hAnsi="Times New Roman" w:cs="Times New Roman"/>
          <w:sz w:val="28"/>
          <w:szCs w:val="28"/>
        </w:rPr>
        <w:t>-</w:t>
      </w:r>
      <w:r w:rsidR="007A4F60" w:rsidRPr="00914576">
        <w:rPr>
          <w:rFonts w:ascii="Times New Roman" w:hAnsi="Times New Roman" w:cs="Times New Roman"/>
          <w:sz w:val="28"/>
          <w:szCs w:val="28"/>
        </w:rPr>
        <w:t xml:space="preserve"> </w:t>
      </w:r>
      <w:r w:rsidRPr="00914576">
        <w:rPr>
          <w:rFonts w:ascii="Times New Roman" w:hAnsi="Times New Roman" w:cs="Times New Roman"/>
          <w:sz w:val="28"/>
          <w:szCs w:val="28"/>
        </w:rPr>
        <w:t>Педагогические работники общеобразовате</w:t>
      </w:r>
      <w:r w:rsidR="00CA218F" w:rsidRPr="00914576">
        <w:rPr>
          <w:rFonts w:ascii="Times New Roman" w:hAnsi="Times New Roman" w:cs="Times New Roman"/>
          <w:sz w:val="28"/>
          <w:szCs w:val="28"/>
        </w:rPr>
        <w:t xml:space="preserve">льных учреждений – </w:t>
      </w:r>
      <w:r w:rsidR="00F94DE6">
        <w:rPr>
          <w:rFonts w:ascii="Times New Roman" w:hAnsi="Times New Roman" w:cs="Times New Roman"/>
          <w:sz w:val="28"/>
          <w:szCs w:val="28"/>
        </w:rPr>
        <w:t xml:space="preserve">                   </w:t>
      </w:r>
      <w:r w:rsidR="00CA218F" w:rsidRPr="00914576">
        <w:rPr>
          <w:rFonts w:ascii="Times New Roman" w:hAnsi="Times New Roman" w:cs="Times New Roman"/>
          <w:sz w:val="28"/>
          <w:szCs w:val="28"/>
        </w:rPr>
        <w:t>34055 рублей;</w:t>
      </w:r>
    </w:p>
    <w:p w:rsidR="000A3750" w:rsidRPr="00914576" w:rsidRDefault="000A3750" w:rsidP="00914576">
      <w:pPr>
        <w:autoSpaceDN w:val="0"/>
        <w:spacing w:after="0" w:line="240" w:lineRule="auto"/>
        <w:ind w:firstLine="360"/>
        <w:jc w:val="both"/>
        <w:rPr>
          <w:rFonts w:ascii="Times New Roman" w:hAnsi="Times New Roman" w:cs="Times New Roman"/>
          <w:sz w:val="28"/>
          <w:szCs w:val="28"/>
        </w:rPr>
      </w:pPr>
      <w:r w:rsidRPr="00914576">
        <w:rPr>
          <w:rFonts w:ascii="Times New Roman" w:hAnsi="Times New Roman" w:cs="Times New Roman"/>
          <w:sz w:val="28"/>
          <w:szCs w:val="28"/>
        </w:rPr>
        <w:t>- Педагогические работники дополнительного образования 34 570 рублей.</w:t>
      </w:r>
    </w:p>
    <w:p w:rsidR="000A3750" w:rsidRPr="00914576" w:rsidRDefault="000A3750" w:rsidP="00914576">
      <w:pPr>
        <w:autoSpaceDN w:val="0"/>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Индикативные показатели по Указу Президента РФ по  заработной плате достигнуты</w:t>
      </w:r>
      <w:r w:rsidRPr="00914576">
        <w:rPr>
          <w:rFonts w:ascii="Times New Roman" w:hAnsi="Times New Roman" w:cs="Times New Roman"/>
          <w:color w:val="FF0000"/>
          <w:sz w:val="28"/>
          <w:szCs w:val="28"/>
        </w:rPr>
        <w:t>.</w:t>
      </w:r>
    </w:p>
    <w:p w:rsidR="000A3750" w:rsidRPr="00914576" w:rsidRDefault="000A3750" w:rsidP="00914576">
      <w:pPr>
        <w:spacing w:after="0" w:line="240" w:lineRule="auto"/>
        <w:ind w:firstLine="708"/>
        <w:jc w:val="both"/>
        <w:rPr>
          <w:rFonts w:ascii="Times New Roman" w:hAnsi="Times New Roman" w:cs="Times New Roman"/>
          <w:i/>
          <w:sz w:val="28"/>
          <w:szCs w:val="28"/>
        </w:rPr>
      </w:pPr>
      <w:r w:rsidRPr="00914576">
        <w:rPr>
          <w:rFonts w:ascii="Times New Roman" w:hAnsi="Times New Roman" w:cs="Times New Roman"/>
          <w:sz w:val="28"/>
          <w:szCs w:val="28"/>
        </w:rPr>
        <w:t xml:space="preserve">В 2020 году начались работы по реконструкции здания детского сада МДОУ «ЦРР-Д/С № 155 г. Карталы» за счет средств областного и местного бюджета. Объем финансового обеспечения составляет 97,5 млн. рублей, из них освоено в 2020 году – 46,3 млн. рублей ( </w:t>
      </w:r>
      <w:r w:rsidRPr="00914576">
        <w:rPr>
          <w:rFonts w:ascii="Times New Roman" w:hAnsi="Times New Roman" w:cs="Times New Roman"/>
          <w:i/>
          <w:sz w:val="28"/>
          <w:szCs w:val="28"/>
        </w:rPr>
        <w:t>в том числе об</w:t>
      </w:r>
      <w:r w:rsidR="00CA218F" w:rsidRPr="00914576">
        <w:rPr>
          <w:rFonts w:ascii="Times New Roman" w:hAnsi="Times New Roman" w:cs="Times New Roman"/>
          <w:i/>
          <w:sz w:val="28"/>
          <w:szCs w:val="28"/>
        </w:rPr>
        <w:t xml:space="preserve">ластной бюджет </w:t>
      </w:r>
      <w:r w:rsidRPr="00914576">
        <w:rPr>
          <w:rFonts w:ascii="Times New Roman" w:hAnsi="Times New Roman" w:cs="Times New Roman"/>
          <w:i/>
          <w:sz w:val="28"/>
          <w:szCs w:val="28"/>
        </w:rPr>
        <w:t>43, 5 млн.руб., местный бюджет – 2, 7 млн.руб.</w:t>
      </w:r>
      <w:r w:rsidRPr="00914576">
        <w:rPr>
          <w:rFonts w:ascii="Times New Roman" w:hAnsi="Times New Roman" w:cs="Times New Roman"/>
          <w:sz w:val="28"/>
          <w:szCs w:val="28"/>
        </w:rPr>
        <w:t>). В этом году планируется продолжение реконструкции и ввод в эксплуатацию детского сада (на 135 мест) и освоить 51,2 млн. рублей (</w:t>
      </w:r>
      <w:r w:rsidRPr="00914576">
        <w:rPr>
          <w:rFonts w:ascii="Times New Roman" w:hAnsi="Times New Roman" w:cs="Times New Roman"/>
          <w:i/>
          <w:sz w:val="28"/>
          <w:szCs w:val="28"/>
        </w:rPr>
        <w:t>за счет ОБ-49,2 млн.руб., МБ-2,0 млн.руб.).</w:t>
      </w:r>
    </w:p>
    <w:p w:rsidR="000A3750" w:rsidRPr="00914576" w:rsidRDefault="00D94474" w:rsidP="00914576">
      <w:pPr>
        <w:pStyle w:val="af1"/>
        <w:spacing w:line="240" w:lineRule="auto"/>
        <w:ind w:left="0" w:firstLine="360"/>
        <w:jc w:val="both"/>
        <w:rPr>
          <w:sz w:val="28"/>
          <w:szCs w:val="28"/>
        </w:rPr>
      </w:pPr>
      <w:r w:rsidRPr="00914576">
        <w:rPr>
          <w:sz w:val="28"/>
          <w:szCs w:val="28"/>
        </w:rPr>
        <w:t xml:space="preserve"> </w:t>
      </w:r>
      <w:r w:rsidR="000A3750" w:rsidRPr="00914576">
        <w:rPr>
          <w:sz w:val="28"/>
          <w:szCs w:val="28"/>
        </w:rPr>
        <w:t>В 2020 учебном году учащиеся были обеспечены горячим питанием, из них:</w:t>
      </w:r>
    </w:p>
    <w:p w:rsidR="000A3750" w:rsidRPr="00914576" w:rsidRDefault="000A3750" w:rsidP="00914576">
      <w:pPr>
        <w:pStyle w:val="af1"/>
        <w:spacing w:line="240" w:lineRule="auto"/>
        <w:ind w:left="0" w:firstLine="360"/>
        <w:jc w:val="both"/>
        <w:rPr>
          <w:sz w:val="28"/>
          <w:szCs w:val="28"/>
        </w:rPr>
      </w:pPr>
      <w:r w:rsidRPr="00914576">
        <w:rPr>
          <w:sz w:val="28"/>
          <w:szCs w:val="28"/>
        </w:rPr>
        <w:t xml:space="preserve"> ученики 1-4 классов бесплатным питанием (</w:t>
      </w:r>
      <w:r w:rsidRPr="00914576">
        <w:rPr>
          <w:i/>
          <w:sz w:val="28"/>
          <w:szCs w:val="28"/>
        </w:rPr>
        <w:t>за счёт средств федерального бюджета</w:t>
      </w:r>
      <w:r w:rsidRPr="00914576">
        <w:rPr>
          <w:sz w:val="28"/>
          <w:szCs w:val="28"/>
        </w:rPr>
        <w:t>);</w:t>
      </w:r>
    </w:p>
    <w:p w:rsidR="000A3750" w:rsidRPr="00914576" w:rsidRDefault="00D94474" w:rsidP="00914576">
      <w:pPr>
        <w:pStyle w:val="af1"/>
        <w:spacing w:line="240" w:lineRule="auto"/>
        <w:ind w:left="0" w:firstLine="360"/>
        <w:jc w:val="both"/>
        <w:rPr>
          <w:sz w:val="28"/>
          <w:szCs w:val="28"/>
        </w:rPr>
      </w:pPr>
      <w:r w:rsidRPr="00914576">
        <w:rPr>
          <w:sz w:val="28"/>
          <w:szCs w:val="28"/>
        </w:rPr>
        <w:t xml:space="preserve"> </w:t>
      </w:r>
      <w:r w:rsidR="000A3750" w:rsidRPr="00914576">
        <w:rPr>
          <w:sz w:val="28"/>
          <w:szCs w:val="28"/>
        </w:rPr>
        <w:t xml:space="preserve">ученики 5-11 классов  льготным  питанием,  стоимость 1 дня питания ученика составляла 27 рублей. </w:t>
      </w:r>
    </w:p>
    <w:p w:rsidR="003B5BF2" w:rsidRPr="00914576" w:rsidRDefault="00D94474" w:rsidP="00914576">
      <w:pPr>
        <w:pStyle w:val="af1"/>
        <w:spacing w:line="240" w:lineRule="auto"/>
        <w:ind w:left="0"/>
        <w:jc w:val="both"/>
        <w:rPr>
          <w:sz w:val="28"/>
          <w:szCs w:val="28"/>
        </w:rPr>
      </w:pPr>
      <w:r w:rsidRPr="00914576">
        <w:rPr>
          <w:sz w:val="28"/>
          <w:szCs w:val="28"/>
        </w:rPr>
        <w:t xml:space="preserve">      </w:t>
      </w:r>
      <w:r w:rsidR="000A3750" w:rsidRPr="00914576">
        <w:rPr>
          <w:sz w:val="28"/>
          <w:szCs w:val="28"/>
        </w:rPr>
        <w:t>Обеспечен подвоз учащихся до образовательной организации - 408 учащихся школ и 47 воспитанников дошкольных учреждений.</w:t>
      </w:r>
      <w:r w:rsidR="00621EDB" w:rsidRPr="00914576">
        <w:rPr>
          <w:sz w:val="28"/>
          <w:szCs w:val="28"/>
        </w:rPr>
        <w:t xml:space="preserve"> </w:t>
      </w:r>
    </w:p>
    <w:p w:rsidR="000A3750" w:rsidRPr="00914576" w:rsidRDefault="000A3750" w:rsidP="00914576">
      <w:pPr>
        <w:spacing w:after="0" w:line="240" w:lineRule="auto"/>
        <w:ind w:firstLine="709"/>
        <w:jc w:val="both"/>
        <w:rPr>
          <w:rFonts w:ascii="Times New Roman" w:hAnsi="Times New Roman" w:cs="Times New Roman"/>
          <w:sz w:val="28"/>
          <w:szCs w:val="28"/>
        </w:rPr>
      </w:pPr>
    </w:p>
    <w:p w:rsidR="00F94DE6" w:rsidRDefault="00F94DE6" w:rsidP="00F94DE6">
      <w:pPr>
        <w:pStyle w:val="ab"/>
        <w:ind w:firstLine="0"/>
        <w:jc w:val="center"/>
        <w:rPr>
          <w:bCs/>
          <w:iCs/>
          <w:szCs w:val="28"/>
        </w:rPr>
      </w:pPr>
    </w:p>
    <w:p w:rsidR="00F94DE6" w:rsidRDefault="00F94DE6" w:rsidP="00F94DE6">
      <w:pPr>
        <w:pStyle w:val="ab"/>
        <w:ind w:firstLine="0"/>
        <w:jc w:val="center"/>
        <w:rPr>
          <w:bCs/>
          <w:iCs/>
          <w:szCs w:val="28"/>
        </w:rPr>
      </w:pPr>
    </w:p>
    <w:p w:rsidR="00F94DE6" w:rsidRDefault="00F94DE6" w:rsidP="00F94DE6">
      <w:pPr>
        <w:pStyle w:val="ab"/>
        <w:ind w:firstLine="0"/>
        <w:jc w:val="center"/>
        <w:rPr>
          <w:bCs/>
          <w:iCs/>
          <w:szCs w:val="28"/>
        </w:rPr>
      </w:pPr>
    </w:p>
    <w:p w:rsidR="00F94DE6" w:rsidRDefault="00C312E0" w:rsidP="00F94DE6">
      <w:pPr>
        <w:pStyle w:val="ab"/>
        <w:ind w:firstLine="0"/>
        <w:jc w:val="center"/>
        <w:rPr>
          <w:bCs/>
          <w:iCs/>
          <w:szCs w:val="28"/>
        </w:rPr>
      </w:pPr>
      <w:r w:rsidRPr="00914576">
        <w:rPr>
          <w:bCs/>
          <w:iCs/>
          <w:szCs w:val="28"/>
        </w:rPr>
        <w:lastRenderedPageBreak/>
        <w:t>Социальное обеспечение</w:t>
      </w:r>
    </w:p>
    <w:p w:rsidR="00F94DE6" w:rsidRDefault="00F94DE6" w:rsidP="00F94DE6">
      <w:pPr>
        <w:pStyle w:val="ab"/>
        <w:ind w:firstLine="0"/>
        <w:jc w:val="center"/>
        <w:rPr>
          <w:bCs/>
          <w:iCs/>
          <w:szCs w:val="28"/>
        </w:rPr>
      </w:pPr>
    </w:p>
    <w:p w:rsidR="00C85B7E" w:rsidRPr="00F94DE6" w:rsidRDefault="00875700" w:rsidP="00F94DE6">
      <w:pPr>
        <w:pStyle w:val="ab"/>
        <w:ind w:firstLine="0"/>
        <w:jc w:val="center"/>
        <w:rPr>
          <w:bCs/>
          <w:iCs/>
          <w:szCs w:val="28"/>
        </w:rPr>
      </w:pPr>
      <w:r w:rsidRPr="00914576">
        <w:rPr>
          <w:spacing w:val="-2"/>
          <w:szCs w:val="28"/>
        </w:rPr>
        <w:t>Социальная служба Карталинс</w:t>
      </w:r>
      <w:r w:rsidR="000A3750" w:rsidRPr="00914576">
        <w:rPr>
          <w:spacing w:val="-2"/>
          <w:szCs w:val="28"/>
        </w:rPr>
        <w:t xml:space="preserve">кого муниципального района </w:t>
      </w:r>
      <w:r w:rsidRPr="00914576">
        <w:rPr>
          <w:spacing w:val="-2"/>
          <w:szCs w:val="28"/>
        </w:rPr>
        <w:t>представляет собой систему учреждений, предоставляющие социальные услуги и меры</w:t>
      </w:r>
      <w:r w:rsidR="00C85B7E" w:rsidRPr="00914576">
        <w:rPr>
          <w:spacing w:val="-2"/>
          <w:szCs w:val="28"/>
        </w:rPr>
        <w:t xml:space="preserve"> социальной поддержки гражданам:</w:t>
      </w:r>
    </w:p>
    <w:p w:rsidR="00C85B7E"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 xml:space="preserve"> Управление социальной защиты населения Карталинского муниципальн</w:t>
      </w:r>
      <w:r w:rsidR="00C85B7E" w:rsidRPr="00914576">
        <w:rPr>
          <w:rFonts w:ascii="Times New Roman" w:hAnsi="Times New Roman" w:cs="Times New Roman"/>
          <w:spacing w:val="-2"/>
          <w:sz w:val="28"/>
          <w:szCs w:val="28"/>
        </w:rPr>
        <w:t>ого района Челябинской области;</w:t>
      </w:r>
    </w:p>
    <w:p w:rsidR="00C85B7E"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Муниципальное учреждение Комплексный центр социального обслуживания населения Карталинского муниципально</w:t>
      </w:r>
      <w:r w:rsidR="00A57A9A" w:rsidRPr="00914576">
        <w:rPr>
          <w:rFonts w:ascii="Times New Roman" w:hAnsi="Times New Roman" w:cs="Times New Roman"/>
          <w:spacing w:val="-2"/>
          <w:sz w:val="28"/>
          <w:szCs w:val="28"/>
        </w:rPr>
        <w:t>го района Челябинской области</w:t>
      </w:r>
      <w:r w:rsidR="00C85B7E" w:rsidRPr="00914576">
        <w:rPr>
          <w:rFonts w:ascii="Times New Roman" w:hAnsi="Times New Roman" w:cs="Times New Roman"/>
          <w:spacing w:val="-2"/>
          <w:sz w:val="28"/>
          <w:szCs w:val="28"/>
        </w:rPr>
        <w:t>;</w:t>
      </w:r>
    </w:p>
    <w:p w:rsidR="00875700" w:rsidRPr="00914576" w:rsidRDefault="00875700" w:rsidP="00914576">
      <w:pPr>
        <w:spacing w:after="0" w:line="240" w:lineRule="auto"/>
        <w:ind w:firstLine="709"/>
        <w:jc w:val="both"/>
        <w:rPr>
          <w:rFonts w:ascii="Times New Roman" w:hAnsi="Times New Roman" w:cs="Times New Roman"/>
          <w:spacing w:val="-2"/>
          <w:sz w:val="28"/>
          <w:szCs w:val="28"/>
        </w:rPr>
      </w:pPr>
      <w:r w:rsidRPr="00914576">
        <w:rPr>
          <w:rFonts w:ascii="Times New Roman" w:hAnsi="Times New Roman" w:cs="Times New Roman"/>
          <w:spacing w:val="-2"/>
          <w:sz w:val="28"/>
          <w:szCs w:val="28"/>
        </w:rPr>
        <w:t>Муниципальное учреждение социального обслуживания «Центр помощи детям, оставшимся без попечения родителей» Карталинского муниципального района Челябинской области.</w:t>
      </w:r>
    </w:p>
    <w:p w:rsidR="00E632E3" w:rsidRPr="00914576" w:rsidRDefault="00875700" w:rsidP="00914576">
      <w:pPr>
        <w:pStyle w:val="ad"/>
        <w:shd w:val="clear" w:color="auto" w:fill="FFFFFF"/>
        <w:spacing w:after="0" w:line="240" w:lineRule="auto"/>
        <w:ind w:firstLine="567"/>
        <w:jc w:val="both"/>
        <w:rPr>
          <w:sz w:val="28"/>
          <w:szCs w:val="28"/>
        </w:rPr>
      </w:pPr>
      <w:r w:rsidRPr="00914576">
        <w:rPr>
          <w:spacing w:val="-2"/>
          <w:sz w:val="28"/>
          <w:szCs w:val="28"/>
        </w:rPr>
        <w:t xml:space="preserve"> </w:t>
      </w:r>
      <w:r w:rsidR="000A3750" w:rsidRPr="00914576">
        <w:rPr>
          <w:sz w:val="28"/>
          <w:szCs w:val="28"/>
        </w:rPr>
        <w:t>Объем расходов на мер</w:t>
      </w:r>
      <w:r w:rsidR="00A57A9A" w:rsidRPr="00914576">
        <w:rPr>
          <w:sz w:val="28"/>
          <w:szCs w:val="28"/>
        </w:rPr>
        <w:t xml:space="preserve">ы социальной поддержки составил </w:t>
      </w:r>
    </w:p>
    <w:p w:rsidR="000A3750" w:rsidRPr="00914576" w:rsidRDefault="00A57A9A" w:rsidP="00914576">
      <w:pPr>
        <w:pStyle w:val="ad"/>
        <w:shd w:val="clear" w:color="auto" w:fill="FFFFFF"/>
        <w:spacing w:after="0" w:line="240" w:lineRule="auto"/>
        <w:jc w:val="both"/>
        <w:rPr>
          <w:color w:val="333333"/>
          <w:sz w:val="28"/>
          <w:szCs w:val="28"/>
        </w:rPr>
      </w:pPr>
      <w:r w:rsidRPr="00914576">
        <w:rPr>
          <w:sz w:val="28"/>
          <w:szCs w:val="28"/>
        </w:rPr>
        <w:t xml:space="preserve">349,4 </w:t>
      </w:r>
      <w:r w:rsidR="000A3750" w:rsidRPr="00914576">
        <w:rPr>
          <w:sz w:val="28"/>
          <w:szCs w:val="28"/>
        </w:rPr>
        <w:t xml:space="preserve">млн. рублей. В 2020 году бюджет Управления </w:t>
      </w:r>
      <w:r w:rsidR="000A3750" w:rsidRPr="00914576">
        <w:rPr>
          <w:bCs/>
          <w:color w:val="000000"/>
          <w:spacing w:val="-6"/>
          <w:sz w:val="28"/>
          <w:szCs w:val="28"/>
        </w:rPr>
        <w:t>социальной защиты населения Карталинского муниципального района</w:t>
      </w:r>
      <w:r w:rsidR="000A3750" w:rsidRPr="00914576">
        <w:rPr>
          <w:sz w:val="28"/>
          <w:szCs w:val="28"/>
        </w:rPr>
        <w:t xml:space="preserve"> увеличен на 137,5 млн. руб. по сравнению с предыдущим годом.</w:t>
      </w:r>
    </w:p>
    <w:p w:rsidR="000A3750" w:rsidRPr="00914576" w:rsidRDefault="000A3750" w:rsidP="00914576">
      <w:pPr>
        <w:pStyle w:val="ad"/>
        <w:shd w:val="clear" w:color="auto" w:fill="FFFFFF"/>
        <w:spacing w:after="0" w:line="240" w:lineRule="auto"/>
        <w:ind w:firstLine="567"/>
        <w:jc w:val="both"/>
        <w:rPr>
          <w:sz w:val="28"/>
          <w:szCs w:val="28"/>
        </w:rPr>
      </w:pPr>
      <w:r w:rsidRPr="00914576">
        <w:rPr>
          <w:sz w:val="28"/>
          <w:szCs w:val="28"/>
        </w:rPr>
        <w:t>Всего в Карталинском муниципальном районе предоставлены государственные пособия на 5 807 детей на сумму 227,5 млн. рублей.</w:t>
      </w:r>
    </w:p>
    <w:p w:rsidR="000A3750" w:rsidRPr="00914576" w:rsidRDefault="000A3750" w:rsidP="00914576">
      <w:pPr>
        <w:pStyle w:val="ad"/>
        <w:shd w:val="clear" w:color="auto" w:fill="FFFFFF"/>
        <w:spacing w:after="0" w:line="240" w:lineRule="auto"/>
        <w:ind w:firstLine="567"/>
        <w:jc w:val="both"/>
        <w:rPr>
          <w:color w:val="333333"/>
          <w:sz w:val="28"/>
          <w:szCs w:val="28"/>
        </w:rPr>
      </w:pPr>
      <w:r w:rsidRPr="00914576">
        <w:rPr>
          <w:color w:val="333333"/>
          <w:sz w:val="28"/>
          <w:szCs w:val="28"/>
        </w:rPr>
        <w:t>Субсидии на оплату жилого помещения и коммунальных услуг получили 2924 семьи на общую сумму 19,7 млн. рублей. Средний размер субсидии на одну семью в 2020 году составил  1953 рубля.</w:t>
      </w:r>
    </w:p>
    <w:p w:rsidR="000A3750" w:rsidRPr="00914576" w:rsidRDefault="000A3750" w:rsidP="00914576">
      <w:pPr>
        <w:pStyle w:val="af1"/>
        <w:spacing w:line="240" w:lineRule="auto"/>
        <w:ind w:left="0" w:firstLine="567"/>
        <w:jc w:val="both"/>
        <w:rPr>
          <w:sz w:val="28"/>
          <w:szCs w:val="28"/>
        </w:rPr>
      </w:pPr>
      <w:r w:rsidRPr="00914576">
        <w:rPr>
          <w:sz w:val="28"/>
          <w:szCs w:val="28"/>
        </w:rPr>
        <w:t>За 2020 год выплаты, предусмотренные законодательством всем льготным категориям г</w:t>
      </w:r>
      <w:r w:rsidR="00A57A9A" w:rsidRPr="00914576">
        <w:rPr>
          <w:sz w:val="28"/>
          <w:szCs w:val="28"/>
        </w:rPr>
        <w:t>раждан (7757</w:t>
      </w:r>
      <w:r w:rsidRPr="00914576">
        <w:rPr>
          <w:sz w:val="28"/>
          <w:szCs w:val="28"/>
        </w:rPr>
        <w:t>), составили 98,8 млн.руб.</w:t>
      </w:r>
    </w:p>
    <w:p w:rsidR="000A3750" w:rsidRPr="00914576" w:rsidRDefault="000A3750"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bCs/>
          <w:color w:val="000000"/>
          <w:spacing w:val="-6"/>
          <w:sz w:val="28"/>
          <w:szCs w:val="28"/>
        </w:rPr>
        <w:t>На</w:t>
      </w:r>
      <w:r w:rsidRPr="00914576">
        <w:rPr>
          <w:rFonts w:ascii="Times New Roman" w:eastAsia="Calibri" w:hAnsi="Times New Roman" w:cs="Times New Roman"/>
          <w:bCs/>
          <w:color w:val="000000"/>
          <w:spacing w:val="-6"/>
          <w:sz w:val="28"/>
          <w:szCs w:val="28"/>
        </w:rPr>
        <w:t xml:space="preserve"> реализаци</w:t>
      </w:r>
      <w:r w:rsidRPr="00914576">
        <w:rPr>
          <w:rFonts w:ascii="Times New Roman" w:hAnsi="Times New Roman" w:cs="Times New Roman"/>
          <w:bCs/>
          <w:color w:val="000000"/>
          <w:spacing w:val="-6"/>
          <w:sz w:val="28"/>
          <w:szCs w:val="28"/>
        </w:rPr>
        <w:t>ю</w:t>
      </w:r>
      <w:r w:rsidRPr="00914576">
        <w:rPr>
          <w:rFonts w:ascii="Times New Roman" w:eastAsia="Calibri" w:hAnsi="Times New Roman" w:cs="Times New Roman"/>
          <w:bCs/>
          <w:color w:val="000000"/>
          <w:spacing w:val="-6"/>
          <w:sz w:val="28"/>
          <w:szCs w:val="28"/>
        </w:rPr>
        <w:t xml:space="preserve"> муниципальных программ по социальной защите населения Карталинского муниципального района</w:t>
      </w:r>
      <w:r w:rsidRPr="00914576">
        <w:rPr>
          <w:rFonts w:ascii="Times New Roman" w:hAnsi="Times New Roman" w:cs="Times New Roman"/>
          <w:bCs/>
          <w:color w:val="000000"/>
          <w:spacing w:val="-6"/>
          <w:sz w:val="28"/>
          <w:szCs w:val="28"/>
        </w:rPr>
        <w:t xml:space="preserve"> за счет средств местного бюджета направлено 3,27 млн. руб</w:t>
      </w:r>
      <w:r w:rsidR="00CB4C04" w:rsidRPr="00914576">
        <w:rPr>
          <w:rFonts w:ascii="Times New Roman" w:hAnsi="Times New Roman" w:cs="Times New Roman"/>
          <w:bCs/>
          <w:color w:val="000000"/>
          <w:spacing w:val="-6"/>
          <w:sz w:val="28"/>
          <w:szCs w:val="28"/>
        </w:rPr>
        <w:t>лей.</w:t>
      </w:r>
      <w:r w:rsidRPr="00914576">
        <w:rPr>
          <w:rFonts w:ascii="Times New Roman" w:hAnsi="Times New Roman" w:cs="Times New Roman"/>
          <w:sz w:val="28"/>
          <w:szCs w:val="28"/>
        </w:rPr>
        <w:t xml:space="preserve"> </w:t>
      </w:r>
    </w:p>
    <w:p w:rsidR="000A3750" w:rsidRPr="00914576" w:rsidRDefault="000A3750"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Указанные денежные средства направлены на поддержку семей, находящихся в социально-опасном положении, трудной жизненной ситуации на единовременную выплату, установку пожарных извещателей, посещение пришкольного лагеря, приобретение школьных принадлежностей, проведение мероприятий для детей-инвалидов и мероприятий, посвященных «Дню семьи» и «Дню матери».  </w:t>
      </w:r>
    </w:p>
    <w:p w:rsidR="00212574" w:rsidRPr="00914576" w:rsidRDefault="00212574" w:rsidP="00914576">
      <w:pPr>
        <w:pStyle w:val="ab"/>
        <w:ind w:firstLine="0"/>
        <w:rPr>
          <w:spacing w:val="-2"/>
          <w:szCs w:val="28"/>
        </w:rPr>
      </w:pPr>
    </w:p>
    <w:p w:rsidR="006F5C48" w:rsidRPr="00914576" w:rsidRDefault="00A347D8" w:rsidP="00F94DE6">
      <w:pPr>
        <w:pStyle w:val="ab"/>
        <w:ind w:firstLine="0"/>
        <w:jc w:val="center"/>
        <w:rPr>
          <w:spacing w:val="-2"/>
          <w:szCs w:val="28"/>
        </w:rPr>
      </w:pPr>
      <w:r w:rsidRPr="00914576">
        <w:rPr>
          <w:spacing w:val="-2"/>
          <w:szCs w:val="28"/>
        </w:rPr>
        <w:t>Здравоохранение</w:t>
      </w:r>
    </w:p>
    <w:p w:rsidR="00230CD2" w:rsidRPr="00914576" w:rsidRDefault="00230CD2" w:rsidP="00914576">
      <w:pPr>
        <w:pStyle w:val="ab"/>
        <w:ind w:firstLine="720"/>
        <w:jc w:val="center"/>
        <w:rPr>
          <w:spacing w:val="-2"/>
          <w:szCs w:val="28"/>
        </w:rPr>
      </w:pPr>
    </w:p>
    <w:p w:rsidR="00B25634" w:rsidRPr="00914576" w:rsidRDefault="00B25634" w:rsidP="00914576">
      <w:pPr>
        <w:spacing w:after="0" w:line="240" w:lineRule="auto"/>
        <w:ind w:firstLine="709"/>
        <w:jc w:val="both"/>
        <w:rPr>
          <w:sz w:val="28"/>
          <w:szCs w:val="28"/>
        </w:rPr>
      </w:pPr>
      <w:r w:rsidRPr="00914576">
        <w:rPr>
          <w:rFonts w:ascii="Times New Roman" w:hAnsi="Times New Roman" w:cs="Times New Roman"/>
          <w:sz w:val="28"/>
          <w:szCs w:val="28"/>
        </w:rPr>
        <w:t xml:space="preserve">Медицинское обслуживание населения района организовано на </w:t>
      </w:r>
      <w:r w:rsidR="002E7677" w:rsidRPr="00914576">
        <w:rPr>
          <w:rFonts w:ascii="Times New Roman" w:hAnsi="Times New Roman" w:cs="Times New Roman"/>
          <w:sz w:val="28"/>
          <w:szCs w:val="28"/>
        </w:rPr>
        <w:t>базе двух больниц: государственного учреждения «Карталинская городская больница»</w:t>
      </w:r>
      <w:r w:rsidRPr="00914576">
        <w:rPr>
          <w:rFonts w:ascii="Times New Roman" w:hAnsi="Times New Roman" w:cs="Times New Roman"/>
          <w:sz w:val="28"/>
          <w:szCs w:val="28"/>
        </w:rPr>
        <w:t xml:space="preserve"> и частного учреждения здравоохранения «Поликлиника «РЖД-Медицина» города Карталы</w:t>
      </w:r>
      <w:r w:rsidRPr="00914576">
        <w:rPr>
          <w:sz w:val="28"/>
          <w:szCs w:val="28"/>
        </w:rPr>
        <w:t xml:space="preserve">.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В структуру муниципальной больницы входит: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круглосуточный и дневной стационары, </w:t>
      </w:r>
    </w:p>
    <w:p w:rsidR="00B25634" w:rsidRPr="00914576" w:rsidRDefault="00B25634"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взрослая и детская поликлиники, </w:t>
      </w:r>
    </w:p>
    <w:p w:rsidR="00B25634" w:rsidRPr="00914576" w:rsidRDefault="00B25634" w:rsidP="00F94DE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участковая больница в п. Новокаолиновый, 6 врачебных амбулаторий, 27 ФАП, </w:t>
      </w:r>
    </w:p>
    <w:p w:rsidR="00B25634" w:rsidRPr="00914576" w:rsidRDefault="00B25634" w:rsidP="00914576">
      <w:pPr>
        <w:spacing w:after="0" w:line="240" w:lineRule="auto"/>
        <w:ind w:left="708"/>
        <w:jc w:val="both"/>
        <w:rPr>
          <w:rFonts w:ascii="Times New Roman" w:hAnsi="Times New Roman" w:cs="Times New Roman"/>
          <w:sz w:val="28"/>
          <w:szCs w:val="28"/>
        </w:rPr>
      </w:pPr>
      <w:r w:rsidRPr="00914576">
        <w:rPr>
          <w:rFonts w:ascii="Times New Roman" w:hAnsi="Times New Roman" w:cs="Times New Roman"/>
          <w:sz w:val="28"/>
          <w:szCs w:val="28"/>
        </w:rPr>
        <w:lastRenderedPageBreak/>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отделение скорой медицинской помощи. </w:t>
      </w:r>
    </w:p>
    <w:p w:rsidR="00B25634" w:rsidRPr="00914576" w:rsidRDefault="00B25634" w:rsidP="00914576">
      <w:pPr>
        <w:spacing w:after="0" w:line="240" w:lineRule="auto"/>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Основная проблем</w:t>
      </w:r>
      <w:r w:rsidR="00230CD2" w:rsidRPr="00914576">
        <w:rPr>
          <w:rFonts w:ascii="Times New Roman" w:hAnsi="Times New Roman" w:cs="Times New Roman"/>
          <w:color w:val="000000"/>
          <w:sz w:val="28"/>
          <w:szCs w:val="28"/>
        </w:rPr>
        <w:t>а</w:t>
      </w:r>
      <w:r w:rsidR="00D94474" w:rsidRPr="00914576">
        <w:rPr>
          <w:rFonts w:ascii="Times New Roman" w:hAnsi="Times New Roman" w:cs="Times New Roman"/>
          <w:color w:val="000000"/>
          <w:sz w:val="28"/>
          <w:szCs w:val="28"/>
        </w:rPr>
        <w:t xml:space="preserve"> Карталинского здравоохранения </w:t>
      </w:r>
      <w:r w:rsidR="00D94474" w:rsidRPr="00914576">
        <w:rPr>
          <w:rFonts w:ascii="Times New Roman" w:hAnsi="Times New Roman" w:cs="Times New Roman"/>
          <w:sz w:val="28"/>
          <w:szCs w:val="28"/>
        </w:rPr>
        <w:t>–</w:t>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D94474" w:rsidRPr="00914576">
        <w:rPr>
          <w:rFonts w:ascii="Times New Roman" w:hAnsi="Times New Roman" w:cs="Times New Roman"/>
          <w:color w:val="000000"/>
          <w:sz w:val="28"/>
          <w:szCs w:val="28"/>
        </w:rPr>
        <w:softHyphen/>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xml:space="preserve">дефицит врачебных кадров. </w:t>
      </w:r>
    </w:p>
    <w:p w:rsidR="00B25634" w:rsidRPr="00914576" w:rsidRDefault="00B25634" w:rsidP="00914576">
      <w:pPr>
        <w:spacing w:after="0" w:line="240" w:lineRule="auto"/>
        <w:ind w:firstLine="708"/>
        <w:jc w:val="both"/>
        <w:rPr>
          <w:rFonts w:ascii="Times New Roman" w:hAnsi="Times New Roman" w:cs="Times New Roman"/>
          <w:sz w:val="28"/>
          <w:szCs w:val="28"/>
          <w:u w:val="single"/>
        </w:rPr>
      </w:pPr>
      <w:r w:rsidRPr="00914576">
        <w:rPr>
          <w:rFonts w:ascii="Times New Roman" w:hAnsi="Times New Roman" w:cs="Times New Roman"/>
          <w:sz w:val="28"/>
          <w:szCs w:val="28"/>
        </w:rPr>
        <w:t xml:space="preserve">Показатель укомплектованности медицинскими кадрами составил: врачебный персонал – 44,1%, (при среднеобластном показателе </w:t>
      </w:r>
      <w:r w:rsidR="00D94474" w:rsidRPr="00914576">
        <w:rPr>
          <w:rFonts w:ascii="Times New Roman" w:hAnsi="Times New Roman" w:cs="Times New Roman"/>
          <w:sz w:val="28"/>
          <w:szCs w:val="28"/>
        </w:rPr>
        <w:t>–</w:t>
      </w:r>
      <w:r w:rsidRPr="00914576">
        <w:rPr>
          <w:rFonts w:ascii="Times New Roman" w:hAnsi="Times New Roman" w:cs="Times New Roman"/>
          <w:sz w:val="28"/>
          <w:szCs w:val="28"/>
        </w:rPr>
        <w:t xml:space="preserve"> 73%), средний медицинский персонал – 86,3 % (при среднеобластном показателе – 83,8 %).</w:t>
      </w:r>
    </w:p>
    <w:p w:rsidR="00B25634" w:rsidRPr="00914576" w:rsidRDefault="00D94474" w:rsidP="00914576">
      <w:pPr>
        <w:spacing w:after="0" w:line="240" w:lineRule="auto"/>
        <w:jc w:val="both"/>
        <w:rPr>
          <w:rFonts w:ascii="Times New Roman" w:hAnsi="Times New Roman" w:cs="Times New Roman"/>
          <w:sz w:val="28"/>
          <w:szCs w:val="28"/>
        </w:rPr>
      </w:pPr>
      <w:r w:rsidRPr="00914576">
        <w:rPr>
          <w:rFonts w:ascii="Times New Roman" w:hAnsi="Times New Roman" w:cs="Times New Roman"/>
          <w:color w:val="000000"/>
          <w:sz w:val="28"/>
          <w:szCs w:val="28"/>
        </w:rPr>
        <w:t xml:space="preserve">         </w:t>
      </w:r>
      <w:r w:rsidR="00B25634" w:rsidRPr="00914576">
        <w:rPr>
          <w:rFonts w:ascii="Times New Roman" w:hAnsi="Times New Roman" w:cs="Times New Roman"/>
          <w:color w:val="000000"/>
          <w:sz w:val="28"/>
          <w:szCs w:val="28"/>
        </w:rPr>
        <w:t>В 2020 году  систему «Здравоохранение»  вложено 405,5 млн. рублей.</w:t>
      </w:r>
    </w:p>
    <w:p w:rsidR="00B25634" w:rsidRPr="00914576" w:rsidRDefault="00B25634" w:rsidP="00914576">
      <w:pPr>
        <w:spacing w:after="0" w:line="240" w:lineRule="auto"/>
        <w:jc w:val="both"/>
        <w:rPr>
          <w:rFonts w:ascii="Times New Roman" w:eastAsia="Calibri" w:hAnsi="Times New Roman" w:cs="Times New Roman"/>
          <w:sz w:val="28"/>
          <w:szCs w:val="28"/>
        </w:rPr>
      </w:pPr>
      <w:r w:rsidRPr="00914576">
        <w:rPr>
          <w:rFonts w:ascii="Times New Roman" w:hAnsi="Times New Roman" w:cs="Times New Roman"/>
          <w:sz w:val="28"/>
          <w:szCs w:val="28"/>
        </w:rPr>
        <w:t xml:space="preserve">         В целях улучшения материальной базы учреждений здравоохранения </w:t>
      </w:r>
      <w:r w:rsidRPr="00914576">
        <w:rPr>
          <w:rFonts w:ascii="Times New Roman" w:eastAsia="Calibri" w:hAnsi="Times New Roman" w:cs="Times New Roman"/>
          <w:sz w:val="28"/>
          <w:szCs w:val="28"/>
        </w:rPr>
        <w:t>в 2020 году:</w:t>
      </w:r>
    </w:p>
    <w:p w:rsidR="00B25634" w:rsidRPr="00914576" w:rsidRDefault="00B25634" w:rsidP="00914576">
      <w:pPr>
        <w:autoSpaceDE w:val="0"/>
        <w:autoSpaceDN w:val="0"/>
        <w:spacing w:after="0" w:line="240" w:lineRule="auto"/>
        <w:ind w:firstLine="568"/>
        <w:jc w:val="both"/>
        <w:rPr>
          <w:rFonts w:ascii="Times New Roman" w:hAnsi="Times New Roman" w:cs="Times New Roman"/>
          <w:i/>
          <w:sz w:val="28"/>
          <w:szCs w:val="28"/>
        </w:rPr>
      </w:pPr>
      <w:r w:rsidRPr="00914576">
        <w:rPr>
          <w:rFonts w:ascii="Times New Roman" w:eastAsia="Calibri" w:hAnsi="Times New Roman" w:cs="Times New Roman"/>
          <w:sz w:val="28"/>
          <w:szCs w:val="28"/>
        </w:rPr>
        <w:t>1)</w:t>
      </w:r>
      <w:r w:rsidR="00230CD2" w:rsidRPr="00914576">
        <w:rPr>
          <w:rFonts w:ascii="Times New Roman" w:eastAsia="Calibri" w:hAnsi="Times New Roman" w:cs="Times New Roman"/>
          <w:sz w:val="28"/>
          <w:szCs w:val="28"/>
        </w:rPr>
        <w:t xml:space="preserve"> </w:t>
      </w:r>
      <w:r w:rsidRPr="00914576">
        <w:rPr>
          <w:rFonts w:ascii="Times New Roman" w:eastAsia="Calibri" w:hAnsi="Times New Roman" w:cs="Times New Roman"/>
          <w:sz w:val="28"/>
          <w:szCs w:val="28"/>
        </w:rPr>
        <w:t>в рамках программы «Модернизация первичного звена здрав</w:t>
      </w:r>
      <w:r w:rsidR="00230CD2" w:rsidRPr="00914576">
        <w:rPr>
          <w:rFonts w:ascii="Times New Roman" w:eastAsia="Calibri" w:hAnsi="Times New Roman" w:cs="Times New Roman"/>
          <w:sz w:val="28"/>
          <w:szCs w:val="28"/>
        </w:rPr>
        <w:t>оохранения» в  ноябре 2020 года</w:t>
      </w:r>
      <w:r w:rsidRPr="00914576">
        <w:rPr>
          <w:rFonts w:ascii="Times New Roman" w:eastAsia="Calibri" w:hAnsi="Times New Roman" w:cs="Times New Roman"/>
          <w:sz w:val="28"/>
          <w:szCs w:val="28"/>
        </w:rPr>
        <w:t xml:space="preserve"> п. Варшавка установлен модульный  ФАП на сумму 3,8 млн. рублей;</w:t>
      </w:r>
    </w:p>
    <w:p w:rsidR="00B25634" w:rsidRPr="00914576" w:rsidRDefault="00B25634" w:rsidP="00914576">
      <w:pPr>
        <w:autoSpaceDE w:val="0"/>
        <w:autoSpaceDN w:val="0"/>
        <w:spacing w:after="0" w:line="240" w:lineRule="auto"/>
        <w:ind w:firstLine="568"/>
        <w:jc w:val="both"/>
        <w:rPr>
          <w:rFonts w:ascii="Times New Roman" w:eastAsia="Calibri" w:hAnsi="Times New Roman" w:cs="Times New Roman"/>
          <w:sz w:val="24"/>
          <w:szCs w:val="24"/>
        </w:rPr>
      </w:pPr>
      <w:r w:rsidRPr="00914576">
        <w:rPr>
          <w:rFonts w:ascii="Times New Roman" w:eastAsia="Calibri" w:hAnsi="Times New Roman" w:cs="Times New Roman"/>
          <w:sz w:val="28"/>
          <w:szCs w:val="28"/>
        </w:rPr>
        <w:t>2)</w:t>
      </w:r>
      <w:r w:rsidR="00230CD2" w:rsidRPr="00914576">
        <w:rPr>
          <w:rFonts w:ascii="Times New Roman" w:eastAsia="Calibri" w:hAnsi="Times New Roman" w:cs="Times New Roman"/>
          <w:sz w:val="28"/>
          <w:szCs w:val="28"/>
        </w:rPr>
        <w:t xml:space="preserve"> </w:t>
      </w:r>
      <w:r w:rsidRPr="00914576">
        <w:rPr>
          <w:rFonts w:ascii="Times New Roman" w:hAnsi="Times New Roman" w:cs="Times New Roman"/>
          <w:sz w:val="28"/>
          <w:szCs w:val="28"/>
        </w:rPr>
        <w:t>продолжался ремонт медицинских учреждений:</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лечебного корпуса по ул. Борь</w:t>
      </w:r>
      <w:r w:rsidR="00CB4C04" w:rsidRPr="00914576">
        <w:rPr>
          <w:rFonts w:ascii="Times New Roman" w:hAnsi="Times New Roman" w:cs="Times New Roman"/>
          <w:sz w:val="28"/>
          <w:szCs w:val="28"/>
        </w:rPr>
        <w:t>бы,1;</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 фасада, входной зоны Анненской врачебно</w:t>
      </w:r>
      <w:r w:rsidR="00CB4C04" w:rsidRPr="00914576">
        <w:rPr>
          <w:rFonts w:ascii="Times New Roman" w:hAnsi="Times New Roman" w:cs="Times New Roman"/>
          <w:sz w:val="28"/>
          <w:szCs w:val="28"/>
        </w:rPr>
        <w:t>й амбулатории</w:t>
      </w:r>
      <w:r w:rsidRPr="00914576">
        <w:rPr>
          <w:rFonts w:ascii="Times New Roman" w:hAnsi="Times New Roman" w:cs="Times New Roman"/>
          <w:sz w:val="28"/>
          <w:szCs w:val="28"/>
        </w:rPr>
        <w:t>;</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sz w:val="24"/>
          <w:szCs w:val="24"/>
        </w:rPr>
        <w:t>-</w:t>
      </w:r>
      <w:r w:rsidR="00230CD2" w:rsidRPr="00914576">
        <w:rPr>
          <w:sz w:val="24"/>
          <w:szCs w:val="24"/>
        </w:rPr>
        <w:t xml:space="preserve"> </w:t>
      </w:r>
      <w:r w:rsidRPr="00914576">
        <w:rPr>
          <w:rFonts w:ascii="Times New Roman" w:hAnsi="Times New Roman" w:cs="Times New Roman"/>
          <w:sz w:val="28"/>
          <w:szCs w:val="28"/>
        </w:rPr>
        <w:t>ремонт в отделение физиотерапии и лечебной физкультуры п.</w:t>
      </w:r>
      <w:r w:rsidR="001B5EE3" w:rsidRPr="00914576">
        <w:rPr>
          <w:rFonts w:ascii="Times New Roman" w:hAnsi="Times New Roman" w:cs="Times New Roman"/>
          <w:sz w:val="28"/>
          <w:szCs w:val="28"/>
        </w:rPr>
        <w:t xml:space="preserve"> Центральный;</w:t>
      </w:r>
    </w:p>
    <w:p w:rsidR="00230CD2"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кабинет флюорографии, кабинеты дневного стационара по адресу: </w:t>
      </w:r>
      <w:r w:rsidR="00230CD2" w:rsidRPr="00914576">
        <w:rPr>
          <w:rFonts w:ascii="Times New Roman" w:hAnsi="Times New Roman" w:cs="Times New Roman"/>
          <w:sz w:val="28"/>
          <w:szCs w:val="28"/>
        </w:rPr>
        <w:t xml:space="preserve"> </w:t>
      </w:r>
    </w:p>
    <w:p w:rsidR="00B25634" w:rsidRPr="00914576" w:rsidRDefault="001B5EE3"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пер. Красноармейский,17;</w:t>
      </w:r>
    </w:p>
    <w:p w:rsidR="00B25634" w:rsidRPr="00914576" w:rsidRDefault="00B25634" w:rsidP="00914576">
      <w:pPr>
        <w:autoSpaceDE w:val="0"/>
        <w:autoSpaceDN w:val="0"/>
        <w:spacing w:after="0" w:line="240" w:lineRule="auto"/>
        <w:ind w:firstLine="568"/>
        <w:jc w:val="both"/>
        <w:rPr>
          <w:rFonts w:ascii="Times New Roman" w:hAnsi="Times New Roman" w:cs="Times New Roman"/>
          <w:sz w:val="28"/>
          <w:szCs w:val="28"/>
        </w:rPr>
      </w:pPr>
      <w:r w:rsidRPr="00914576">
        <w:rPr>
          <w:rFonts w:ascii="Times New Roman" w:hAnsi="Times New Roman" w:cs="Times New Roman"/>
          <w:sz w:val="28"/>
          <w:szCs w:val="28"/>
        </w:rPr>
        <w:t>3) приобретена мебель в лечебный корпу</w:t>
      </w:r>
      <w:r w:rsidR="001B5EE3" w:rsidRPr="00914576">
        <w:rPr>
          <w:rFonts w:ascii="Times New Roman" w:hAnsi="Times New Roman" w:cs="Times New Roman"/>
          <w:sz w:val="28"/>
          <w:szCs w:val="28"/>
        </w:rPr>
        <w:t>с</w:t>
      </w:r>
      <w:r w:rsidRPr="00914576">
        <w:rPr>
          <w:rFonts w:ascii="Times New Roman" w:hAnsi="Times New Roman" w:cs="Times New Roman"/>
          <w:sz w:val="28"/>
          <w:szCs w:val="28"/>
        </w:rPr>
        <w:t xml:space="preserve">; </w:t>
      </w:r>
    </w:p>
    <w:p w:rsidR="00B25634" w:rsidRPr="00914576" w:rsidRDefault="00B25634" w:rsidP="00914576">
      <w:pPr>
        <w:autoSpaceDE w:val="0"/>
        <w:autoSpaceDN w:val="0"/>
        <w:spacing w:after="0" w:line="240" w:lineRule="auto"/>
        <w:ind w:firstLine="568"/>
        <w:jc w:val="both"/>
        <w:rPr>
          <w:rFonts w:ascii="Times New Roman" w:eastAsia="Calibri" w:hAnsi="Times New Roman" w:cs="Times New Roman"/>
          <w:sz w:val="24"/>
          <w:szCs w:val="24"/>
        </w:rPr>
      </w:pPr>
      <w:r w:rsidRPr="00914576">
        <w:rPr>
          <w:rFonts w:ascii="Times New Roman" w:hAnsi="Times New Roman" w:cs="Times New Roman"/>
          <w:sz w:val="28"/>
          <w:szCs w:val="28"/>
        </w:rPr>
        <w:t xml:space="preserve">4) </w:t>
      </w:r>
      <w:r w:rsidRPr="00914576">
        <w:rPr>
          <w:rFonts w:ascii="Times New Roman" w:eastAsia="Calibri" w:hAnsi="Times New Roman" w:cs="Times New Roman"/>
          <w:sz w:val="28"/>
          <w:szCs w:val="28"/>
        </w:rPr>
        <w:t>с целью улучшения доступности первичной медико-санитарной помощи населению района Министерством здравоохранения Челябинской области закуплен передвижной ФАП  стоимостью 8,6 млн. рублей, который обслуживает 7 населенных пунктов, где отсутствуют стационарные ФАПы или нет медицинского работника</w:t>
      </w:r>
      <w:r w:rsidRPr="00914576">
        <w:rPr>
          <w:rFonts w:ascii="Times New Roman" w:eastAsia="Calibri" w:hAnsi="Times New Roman" w:cs="Times New Roman"/>
          <w:sz w:val="24"/>
          <w:szCs w:val="24"/>
        </w:rPr>
        <w:t>.</w:t>
      </w:r>
    </w:p>
    <w:p w:rsidR="00212574" w:rsidRPr="00914576" w:rsidRDefault="00212574" w:rsidP="00914576">
      <w:pPr>
        <w:pStyle w:val="ab"/>
        <w:ind w:firstLine="720"/>
        <w:jc w:val="center"/>
        <w:rPr>
          <w:spacing w:val="-2"/>
          <w:szCs w:val="28"/>
        </w:rPr>
      </w:pPr>
    </w:p>
    <w:p w:rsidR="00A347D8" w:rsidRPr="00914576" w:rsidRDefault="00EB1712" w:rsidP="00F94DE6">
      <w:pPr>
        <w:pStyle w:val="ab"/>
        <w:ind w:firstLine="0"/>
        <w:jc w:val="center"/>
        <w:rPr>
          <w:spacing w:val="-2"/>
          <w:szCs w:val="28"/>
        </w:rPr>
      </w:pPr>
      <w:r>
        <w:rPr>
          <w:spacing w:val="-2"/>
          <w:szCs w:val="28"/>
        </w:rPr>
        <w:t xml:space="preserve">Культура </w:t>
      </w:r>
    </w:p>
    <w:p w:rsidR="009D2E7E" w:rsidRPr="00914576" w:rsidRDefault="009D2E7E" w:rsidP="00914576">
      <w:pPr>
        <w:pStyle w:val="ab"/>
        <w:ind w:firstLine="720"/>
        <w:rPr>
          <w:spacing w:val="-2"/>
          <w:szCs w:val="28"/>
        </w:rPr>
      </w:pPr>
    </w:p>
    <w:p w:rsidR="005D34D5" w:rsidRPr="00914576" w:rsidRDefault="00D94474" w:rsidP="00914576">
      <w:pPr>
        <w:pStyle w:val="af3"/>
        <w:jc w:val="both"/>
        <w:rPr>
          <w:rFonts w:ascii="Times New Roman" w:hAnsi="Times New Roman" w:cs="Times New Roman"/>
          <w:color w:val="000000"/>
          <w:sz w:val="28"/>
          <w:szCs w:val="28"/>
        </w:rPr>
      </w:pPr>
      <w:r w:rsidRPr="00914576">
        <w:rPr>
          <w:spacing w:val="-2"/>
          <w:szCs w:val="28"/>
        </w:rPr>
        <w:t xml:space="preserve">             </w:t>
      </w:r>
      <w:r w:rsidR="00DE3C55" w:rsidRPr="00914576">
        <w:rPr>
          <w:spacing w:val="-2"/>
          <w:szCs w:val="28"/>
        </w:rPr>
        <w:t xml:space="preserve"> </w:t>
      </w:r>
      <w:r w:rsidR="005D34D5" w:rsidRPr="00914576">
        <w:rPr>
          <w:rFonts w:ascii="Times New Roman" w:hAnsi="Times New Roman" w:cs="Times New Roman"/>
          <w:color w:val="000000"/>
          <w:sz w:val="28"/>
          <w:szCs w:val="28"/>
        </w:rPr>
        <w:t>В Карталинском муниципальном районе стабильно работают:</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  72  учреждения культуры;</w:t>
      </w:r>
    </w:p>
    <w:p w:rsidR="005D34D5" w:rsidRPr="00914576" w:rsidRDefault="00D94474" w:rsidP="00914576">
      <w:pPr>
        <w:pStyle w:val="af3"/>
        <w:jc w:val="both"/>
        <w:rPr>
          <w:rFonts w:ascii="Times New Roman" w:hAnsi="Times New Roman" w:cs="Times New Roman"/>
          <w:sz w:val="28"/>
          <w:szCs w:val="28"/>
        </w:rPr>
      </w:pPr>
      <w:r w:rsidRPr="00914576">
        <w:rPr>
          <w:rFonts w:ascii="Times New Roman" w:hAnsi="Times New Roman" w:cs="Times New Roman"/>
          <w:color w:val="000000"/>
          <w:sz w:val="28"/>
          <w:szCs w:val="28"/>
        </w:rPr>
        <w:t xml:space="preserve">          </w:t>
      </w:r>
      <w:r w:rsidR="005D34D5" w:rsidRPr="00914576">
        <w:rPr>
          <w:rFonts w:ascii="Times New Roman" w:hAnsi="Times New Roman" w:cs="Times New Roman"/>
          <w:color w:val="000000"/>
          <w:sz w:val="28"/>
          <w:szCs w:val="28"/>
        </w:rPr>
        <w:t>-</w:t>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xml:space="preserve"> </w:t>
      </w:r>
      <w:r w:rsidR="005D34D5" w:rsidRPr="00914576">
        <w:rPr>
          <w:rFonts w:ascii="Times New Roman" w:hAnsi="Times New Roman" w:cs="Times New Roman"/>
          <w:sz w:val="28"/>
          <w:szCs w:val="28"/>
        </w:rPr>
        <w:t>3 модельные библиотеки</w:t>
      </w:r>
    </w:p>
    <w:p w:rsidR="005D34D5" w:rsidRPr="00914576" w:rsidRDefault="00D94474" w:rsidP="00914576">
      <w:pPr>
        <w:pStyle w:val="af3"/>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276 творческих коллективов, с количеством участников в них – 3670человек;</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w:t>
      </w:r>
      <w:r w:rsidR="00230CD2"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численность работников культуры составляет 280 человек</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Проведено 4090 культурно - массовых мероприятий. </w:t>
      </w:r>
    </w:p>
    <w:p w:rsidR="005D34D5" w:rsidRPr="00914576" w:rsidRDefault="005D34D5" w:rsidP="00914576">
      <w:pPr>
        <w:pStyle w:val="af3"/>
        <w:ind w:firstLine="708"/>
        <w:jc w:val="both"/>
        <w:rPr>
          <w:rFonts w:ascii="Times New Roman" w:hAnsi="Times New Roman" w:cs="Times New Roman"/>
          <w:color w:val="000000"/>
          <w:sz w:val="28"/>
          <w:szCs w:val="28"/>
        </w:rPr>
      </w:pPr>
      <w:r w:rsidRPr="00914576">
        <w:rPr>
          <w:rFonts w:ascii="Times New Roman" w:hAnsi="Times New Roman" w:cs="Times New Roman"/>
          <w:sz w:val="28"/>
          <w:szCs w:val="28"/>
        </w:rPr>
        <w:t xml:space="preserve">Традиционно, проведено два областных мероприятия: Рождественская ёлка губернатора Челябинской области и Областной фестиваль «Пою моё Отечество». В связи с ведением режима повышенной готовности мероприятия с марта месяца по август проводились в основном в режиме онлайн.  </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Во исполнение майских Указов президента РФ средняя заработная</w:t>
      </w:r>
      <w:r w:rsidR="00D94474" w:rsidRPr="00914576">
        <w:rPr>
          <w:rFonts w:ascii="Times New Roman" w:hAnsi="Times New Roman" w:cs="Times New Roman"/>
          <w:sz w:val="28"/>
          <w:szCs w:val="28"/>
        </w:rPr>
        <w:t xml:space="preserve"> плата </w:t>
      </w:r>
      <w:r w:rsidRPr="00914576">
        <w:rPr>
          <w:rFonts w:ascii="Times New Roman" w:hAnsi="Times New Roman" w:cs="Times New Roman"/>
          <w:sz w:val="28"/>
          <w:szCs w:val="28"/>
        </w:rPr>
        <w:t xml:space="preserve"> составила:</w:t>
      </w:r>
    </w:p>
    <w:p w:rsidR="005D34D5" w:rsidRPr="00914576" w:rsidRDefault="005D34D5" w:rsidP="00914576">
      <w:pPr>
        <w:pStyle w:val="af3"/>
        <w:jc w:val="both"/>
        <w:rPr>
          <w:rFonts w:ascii="Times New Roman" w:hAnsi="Times New Roman" w:cs="Times New Roman"/>
          <w:sz w:val="28"/>
          <w:szCs w:val="28"/>
        </w:rPr>
      </w:pPr>
      <w:r w:rsidRPr="00914576">
        <w:rPr>
          <w:rFonts w:ascii="Times New Roman" w:hAnsi="Times New Roman" w:cs="Times New Roman"/>
          <w:sz w:val="28"/>
          <w:szCs w:val="28"/>
        </w:rPr>
        <w:tab/>
        <w:t>-</w:t>
      </w:r>
      <w:r w:rsidR="00D94474" w:rsidRPr="00914576">
        <w:rPr>
          <w:rFonts w:ascii="Times New Roman" w:hAnsi="Times New Roman" w:cs="Times New Roman"/>
          <w:sz w:val="28"/>
          <w:szCs w:val="28"/>
        </w:rPr>
        <w:t xml:space="preserve">   </w:t>
      </w:r>
      <w:r w:rsidR="00230CD2"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работников культуры   </w:t>
      </w:r>
      <w:r w:rsidR="00FC44E4" w:rsidRPr="00914576">
        <w:rPr>
          <w:rFonts w:ascii="Times New Roman" w:hAnsi="Times New Roman" w:cs="Times New Roman"/>
          <w:sz w:val="28"/>
          <w:szCs w:val="28"/>
        </w:rPr>
        <w:t>–</w:t>
      </w:r>
      <w:r w:rsidRPr="00914576">
        <w:rPr>
          <w:rFonts w:ascii="Times New Roman" w:hAnsi="Times New Roman" w:cs="Times New Roman"/>
          <w:sz w:val="28"/>
          <w:szCs w:val="28"/>
        </w:rPr>
        <w:t xml:space="preserve"> 34 011,2 рублей;</w:t>
      </w:r>
    </w:p>
    <w:p w:rsidR="005D34D5" w:rsidRPr="00914576" w:rsidRDefault="00D94474"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lastRenderedPageBreak/>
        <w:t xml:space="preserve">- </w:t>
      </w:r>
      <w:r w:rsidR="005D34D5" w:rsidRPr="00914576">
        <w:rPr>
          <w:rFonts w:ascii="Times New Roman" w:hAnsi="Times New Roman" w:cs="Times New Roman"/>
          <w:sz w:val="28"/>
          <w:szCs w:val="28"/>
        </w:rPr>
        <w:t xml:space="preserve">педагогических работников Детских школ искусств  </w:t>
      </w:r>
      <w:r w:rsidR="00FC44E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34 986, 51рублей;</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230CD2"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работников в ДЮСША  </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34 149,87 рублей.</w:t>
      </w:r>
    </w:p>
    <w:p w:rsidR="005D34D5" w:rsidRPr="00914576" w:rsidRDefault="005D34D5" w:rsidP="00914576">
      <w:pPr>
        <w:pStyle w:val="af3"/>
        <w:jc w:val="both"/>
        <w:rPr>
          <w:rFonts w:ascii="Times New Roman" w:hAnsi="Times New Roman" w:cs="Times New Roman"/>
          <w:color w:val="000000"/>
          <w:sz w:val="28"/>
          <w:szCs w:val="28"/>
        </w:rPr>
      </w:pPr>
      <w:r w:rsidRPr="00914576">
        <w:rPr>
          <w:rFonts w:ascii="Times New Roman" w:hAnsi="Times New Roman" w:cs="Times New Roman"/>
          <w:sz w:val="28"/>
          <w:szCs w:val="28"/>
        </w:rPr>
        <w:tab/>
        <w:t>На у</w:t>
      </w:r>
      <w:r w:rsidRPr="00914576">
        <w:rPr>
          <w:rFonts w:ascii="Times New Roman" w:hAnsi="Times New Roman" w:cs="Times New Roman"/>
          <w:color w:val="000000"/>
          <w:sz w:val="28"/>
          <w:szCs w:val="28"/>
        </w:rPr>
        <w:t>крепление материально</w:t>
      </w:r>
      <w:r w:rsidR="00FC44E4" w:rsidRPr="00914576">
        <w:rPr>
          <w:rFonts w:ascii="Times New Roman" w:hAnsi="Times New Roman" w:cs="Times New Roman"/>
          <w:color w:val="000000"/>
          <w:sz w:val="28"/>
          <w:szCs w:val="28"/>
        </w:rPr>
        <w:t xml:space="preserve"> </w:t>
      </w:r>
      <w:r w:rsidRPr="00914576">
        <w:rPr>
          <w:rFonts w:ascii="Times New Roman" w:hAnsi="Times New Roman" w:cs="Times New Roman"/>
          <w:color w:val="000000"/>
          <w:sz w:val="28"/>
          <w:szCs w:val="28"/>
        </w:rPr>
        <w:t>- технической базы учреждений культуры</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i/>
          <w:sz w:val="28"/>
          <w:szCs w:val="28"/>
        </w:rPr>
      </w:pPr>
      <w:r w:rsidRPr="00914576">
        <w:rPr>
          <w:rFonts w:ascii="Times New Roman" w:hAnsi="Times New Roman" w:cs="Times New Roman"/>
          <w:sz w:val="28"/>
          <w:szCs w:val="28"/>
        </w:rPr>
        <w:t>- проведёны  ремонты домов культуры: Варшавского,</w:t>
      </w:r>
      <w:r w:rsidR="002E7677" w:rsidRPr="00914576">
        <w:rPr>
          <w:rFonts w:ascii="Times New Roman" w:hAnsi="Times New Roman" w:cs="Times New Roman"/>
          <w:sz w:val="28"/>
          <w:szCs w:val="28"/>
        </w:rPr>
        <w:t xml:space="preserve">   Новокаолинового</w:t>
      </w:r>
      <w:r w:rsidRPr="00914576">
        <w:rPr>
          <w:rFonts w:ascii="Times New Roman" w:hAnsi="Times New Roman" w:cs="Times New Roman"/>
          <w:sz w:val="28"/>
          <w:szCs w:val="28"/>
        </w:rPr>
        <w:t>, Ольховского,  ДК « Россия» и « Радуга».</w:t>
      </w:r>
    </w:p>
    <w:p w:rsidR="005D34D5" w:rsidRPr="00914576" w:rsidRDefault="002E7677"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в рамках национального проекта «Культура» приобретен автоклуб в ДК «Россия» на сумму 4,2 млн.</w:t>
      </w:r>
      <w:r w:rsidR="00FC44E4" w:rsidRPr="00914576">
        <w:rPr>
          <w:rFonts w:ascii="Times New Roman" w:hAnsi="Times New Roman" w:cs="Times New Roman"/>
          <w:sz w:val="28"/>
          <w:szCs w:val="28"/>
        </w:rPr>
        <w:t xml:space="preserve"> </w:t>
      </w:r>
      <w:r w:rsidR="005D34D5" w:rsidRPr="00914576">
        <w:rPr>
          <w:rFonts w:ascii="Times New Roman" w:hAnsi="Times New Roman" w:cs="Times New Roman"/>
          <w:sz w:val="28"/>
          <w:szCs w:val="28"/>
        </w:rPr>
        <w:t>рублей а также театральные кресла и звуковое оборудование для дома культуры п. Еленинка;</w:t>
      </w:r>
    </w:p>
    <w:p w:rsidR="005D34D5" w:rsidRPr="00914576" w:rsidRDefault="005D34D5" w:rsidP="00914576">
      <w:pPr>
        <w:pStyle w:val="af3"/>
        <w:ind w:firstLine="708"/>
        <w:jc w:val="both"/>
        <w:rPr>
          <w:rFonts w:ascii="Times New Roman" w:hAnsi="Times New Roman" w:cs="Times New Roman"/>
          <w:i/>
          <w:sz w:val="24"/>
          <w:szCs w:val="24"/>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комплектация </w:t>
      </w:r>
      <w:r w:rsidR="00FC44E4" w:rsidRPr="00914576">
        <w:rPr>
          <w:rFonts w:ascii="Times New Roman" w:hAnsi="Times New Roman" w:cs="Times New Roman"/>
          <w:sz w:val="28"/>
          <w:szCs w:val="28"/>
        </w:rPr>
        <w:t xml:space="preserve"> книжного фонда библиотек</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sz w:val="24"/>
          <w:szCs w:val="24"/>
        </w:rPr>
      </w:pPr>
      <w:r w:rsidRPr="00914576">
        <w:rPr>
          <w:rFonts w:ascii="Times New Roman" w:hAnsi="Times New Roman" w:cs="Times New Roman"/>
          <w:sz w:val="28"/>
          <w:szCs w:val="28"/>
        </w:rPr>
        <w:t xml:space="preserve">- </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противопожарные мероприятия проведены в 7 учреждениях.</w:t>
      </w:r>
    </w:p>
    <w:p w:rsidR="005D34D5" w:rsidRPr="00914576" w:rsidRDefault="005D34D5" w:rsidP="00914576">
      <w:pPr>
        <w:pStyle w:val="af3"/>
        <w:ind w:firstLine="708"/>
        <w:jc w:val="both"/>
        <w:rPr>
          <w:rFonts w:ascii="Times New Roman" w:eastAsiaTheme="minorEastAsia" w:hAnsi="Times New Roman" w:cs="Times New Roman"/>
          <w:sz w:val="28"/>
          <w:szCs w:val="28"/>
          <w:lang w:eastAsia="ru-RU"/>
        </w:rPr>
      </w:pPr>
    </w:p>
    <w:p w:rsidR="005D34D5" w:rsidRPr="00914576" w:rsidRDefault="005D34D5" w:rsidP="00F94DE6">
      <w:pPr>
        <w:pStyle w:val="af3"/>
        <w:jc w:val="center"/>
        <w:rPr>
          <w:rFonts w:ascii="Times New Roman" w:hAnsi="Times New Roman" w:cs="Times New Roman"/>
          <w:bCs/>
          <w:sz w:val="28"/>
          <w:szCs w:val="28"/>
        </w:rPr>
      </w:pPr>
      <w:r w:rsidRPr="00914576">
        <w:rPr>
          <w:rFonts w:ascii="Times New Roman" w:hAnsi="Times New Roman" w:cs="Times New Roman"/>
          <w:bCs/>
          <w:sz w:val="28"/>
          <w:szCs w:val="28"/>
        </w:rPr>
        <w:t>Спорт</w:t>
      </w:r>
    </w:p>
    <w:p w:rsidR="002F243A" w:rsidRPr="00914576" w:rsidRDefault="002F243A" w:rsidP="00914576">
      <w:pPr>
        <w:pStyle w:val="af3"/>
        <w:ind w:firstLine="708"/>
        <w:jc w:val="both"/>
        <w:rPr>
          <w:rFonts w:ascii="Times New Roman" w:hAnsi="Times New Roman" w:cs="Times New Roman"/>
          <w:bCs/>
          <w:sz w:val="28"/>
          <w:szCs w:val="28"/>
          <w:u w:val="single"/>
        </w:rPr>
      </w:pP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течение 2020 года проведено 125</w:t>
      </w:r>
      <w:r w:rsidR="001B5EE3" w:rsidRPr="00914576">
        <w:rPr>
          <w:rFonts w:ascii="Times New Roman" w:hAnsi="Times New Roman" w:cs="Times New Roman"/>
          <w:sz w:val="28"/>
          <w:szCs w:val="28"/>
        </w:rPr>
        <w:t xml:space="preserve"> спортивно-массовых мероприятий</w:t>
      </w:r>
      <w:r w:rsidRPr="00914576">
        <w:rPr>
          <w:rFonts w:ascii="Times New Roman" w:hAnsi="Times New Roman" w:cs="Times New Roman"/>
          <w:sz w:val="28"/>
          <w:szCs w:val="28"/>
        </w:rPr>
        <w:t>. Количество участников спортивно-массовых мероприятий, составило</w:t>
      </w:r>
      <w:r w:rsidR="00EB1712">
        <w:rPr>
          <w:rFonts w:ascii="Times New Roman" w:hAnsi="Times New Roman" w:cs="Times New Roman"/>
          <w:sz w:val="28"/>
          <w:szCs w:val="28"/>
        </w:rPr>
        <w:t xml:space="preserve"> -</w:t>
      </w:r>
      <w:r w:rsidRPr="00914576">
        <w:rPr>
          <w:rFonts w:ascii="Times New Roman" w:hAnsi="Times New Roman" w:cs="Times New Roman"/>
          <w:sz w:val="28"/>
          <w:szCs w:val="28"/>
        </w:rPr>
        <w:t xml:space="preserve"> 6251 чел</w:t>
      </w:r>
      <w:r w:rsidR="00EB1712">
        <w:rPr>
          <w:rFonts w:ascii="Times New Roman" w:hAnsi="Times New Roman" w:cs="Times New Roman"/>
          <w:sz w:val="28"/>
          <w:szCs w:val="28"/>
        </w:rPr>
        <w:t>овек</w:t>
      </w:r>
      <w:r w:rsidRPr="00914576">
        <w:rPr>
          <w:rFonts w:ascii="Times New Roman" w:hAnsi="Times New Roman" w:cs="Times New Roman"/>
          <w:sz w:val="28"/>
          <w:szCs w:val="28"/>
        </w:rPr>
        <w:t>.  В 2020 году подготовлено спортсменов-разрядников</w:t>
      </w:r>
      <w:r w:rsidR="00D94474"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560 человек, по этому показателю район занимает 2 место среди муниципальных районов области. </w:t>
      </w:r>
    </w:p>
    <w:p w:rsidR="005D34D5" w:rsidRPr="00914576" w:rsidRDefault="005D34D5" w:rsidP="00914576">
      <w:pPr>
        <w:spacing w:after="0" w:line="240" w:lineRule="auto"/>
        <w:ind w:firstLine="708"/>
        <w:jc w:val="both"/>
        <w:rPr>
          <w:rFonts w:ascii="Times New Roman" w:hAnsi="Times New Roman" w:cs="Times New Roman"/>
          <w:color w:val="FF0000"/>
          <w:sz w:val="28"/>
          <w:szCs w:val="28"/>
        </w:rPr>
      </w:pPr>
      <w:r w:rsidRPr="00914576">
        <w:rPr>
          <w:rFonts w:ascii="Times New Roman" w:hAnsi="Times New Roman" w:cs="Times New Roman"/>
          <w:sz w:val="28"/>
          <w:szCs w:val="28"/>
        </w:rPr>
        <w:t xml:space="preserve">В рамках государственной программы «Развитие физической культуры и спорта в Челябинской области» проведен капитальный ремонт футбольного поля стадиона «Локомотив». Всего на капремонт стадиона  израсходовано </w:t>
      </w:r>
      <w:r w:rsidR="00D94474" w:rsidRPr="00914576">
        <w:rPr>
          <w:rFonts w:ascii="Times New Roman" w:hAnsi="Times New Roman" w:cs="Times New Roman"/>
          <w:sz w:val="28"/>
          <w:szCs w:val="28"/>
        </w:rPr>
        <w:t>–</w:t>
      </w:r>
      <w:r w:rsidRPr="00914576">
        <w:rPr>
          <w:rFonts w:ascii="Times New Roman" w:hAnsi="Times New Roman" w:cs="Times New Roman"/>
          <w:sz w:val="28"/>
          <w:szCs w:val="28"/>
        </w:rPr>
        <w:t>21,3 млн. рублей.</w:t>
      </w: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2-ой этап по реконструкции стадиона (замена беговых дорожек) запланирован на 2021 </w:t>
      </w:r>
      <w:r w:rsidR="00FC44E4" w:rsidRPr="00914576">
        <w:rPr>
          <w:rFonts w:ascii="Times New Roman" w:hAnsi="Times New Roman" w:cs="Times New Roman"/>
          <w:sz w:val="28"/>
          <w:szCs w:val="28"/>
        </w:rPr>
        <w:t>–</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24,3,0 млн.</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рублей</w:t>
      </w:r>
      <w:r w:rsidR="001B5EE3" w:rsidRPr="00914576">
        <w:rPr>
          <w:rFonts w:ascii="Times New Roman" w:hAnsi="Times New Roman" w:cs="Times New Roman"/>
          <w:sz w:val="28"/>
          <w:szCs w:val="28"/>
        </w:rPr>
        <w:t>.</w:t>
      </w:r>
    </w:p>
    <w:p w:rsidR="005D34D5" w:rsidRPr="00914576" w:rsidRDefault="005D34D5"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Карталинский район в третий раз стал победителем областного конкурса на лучшую организацию физкультурно-оздоровительной и спортивно-массовой работы по итогам 2020 года. Управление по делам культуры и спорта получило грант за 1 место в сумме 400,0 тыс. рублей из областного бюджета. Полученные средства направлены на приобретение спортивного инвентаря для физкультурно-спортивных организаций.</w:t>
      </w:r>
    </w:p>
    <w:p w:rsidR="005D34D5" w:rsidRPr="00914576" w:rsidRDefault="005D34D5" w:rsidP="00914576">
      <w:pPr>
        <w:spacing w:after="0" w:line="240" w:lineRule="auto"/>
        <w:ind w:firstLine="708"/>
        <w:jc w:val="both"/>
        <w:rPr>
          <w:rFonts w:ascii="Times New Roman" w:hAnsi="Times New Roman" w:cs="Times New Roman"/>
          <w:i/>
          <w:color w:val="000000"/>
          <w:spacing w:val="-1"/>
          <w:sz w:val="28"/>
          <w:szCs w:val="28"/>
        </w:rPr>
      </w:pPr>
      <w:r w:rsidRPr="00914576">
        <w:rPr>
          <w:rFonts w:ascii="Times New Roman" w:hAnsi="Times New Roman" w:cs="Times New Roman"/>
          <w:sz w:val="28"/>
          <w:szCs w:val="28"/>
        </w:rPr>
        <w:t>В областном рейтинге по реализации Всероссийского спортивного комплекса ГТО по состоянию на 31 декабря 2020 г. Карталинский район занял 1 место среди всех муниципальных образований Челябинской области. Знаки отличия комплекса ГТО получили 1441 чел (</w:t>
      </w:r>
      <w:r w:rsidRPr="00914576">
        <w:rPr>
          <w:rFonts w:ascii="Times New Roman" w:hAnsi="Times New Roman" w:cs="Times New Roman"/>
          <w:i/>
          <w:sz w:val="28"/>
          <w:szCs w:val="28"/>
        </w:rPr>
        <w:t>в т.ч. 916</w:t>
      </w:r>
      <w:r w:rsidR="00FC44E4" w:rsidRPr="00914576">
        <w:rPr>
          <w:rFonts w:ascii="Times New Roman" w:hAnsi="Times New Roman" w:cs="Times New Roman"/>
          <w:i/>
          <w:sz w:val="28"/>
          <w:szCs w:val="28"/>
        </w:rPr>
        <w:t xml:space="preserve"> </w:t>
      </w:r>
      <w:r w:rsidR="00FC44E4" w:rsidRPr="00914576">
        <w:rPr>
          <w:rFonts w:ascii="Times New Roman" w:hAnsi="Times New Roman" w:cs="Times New Roman"/>
          <w:sz w:val="28"/>
          <w:szCs w:val="28"/>
        </w:rPr>
        <w:t xml:space="preserve">– </w:t>
      </w:r>
      <w:r w:rsidRPr="00914576">
        <w:rPr>
          <w:rFonts w:ascii="Times New Roman" w:hAnsi="Times New Roman" w:cs="Times New Roman"/>
          <w:i/>
          <w:sz w:val="28"/>
          <w:szCs w:val="28"/>
        </w:rPr>
        <w:t xml:space="preserve">золото, 302 </w:t>
      </w:r>
      <w:r w:rsidR="00FC44E4" w:rsidRPr="00914576">
        <w:rPr>
          <w:rFonts w:ascii="Times New Roman" w:hAnsi="Times New Roman" w:cs="Times New Roman"/>
          <w:sz w:val="28"/>
          <w:szCs w:val="28"/>
        </w:rPr>
        <w:t>–</w:t>
      </w:r>
      <w:r w:rsidRPr="00914576">
        <w:rPr>
          <w:rFonts w:ascii="Times New Roman" w:hAnsi="Times New Roman" w:cs="Times New Roman"/>
          <w:i/>
          <w:sz w:val="28"/>
          <w:szCs w:val="28"/>
        </w:rPr>
        <w:t>серебро, 223  –</w:t>
      </w:r>
      <w:r w:rsidR="002F243A" w:rsidRPr="00914576">
        <w:rPr>
          <w:rFonts w:ascii="Times New Roman" w:hAnsi="Times New Roman" w:cs="Times New Roman"/>
          <w:i/>
          <w:sz w:val="28"/>
          <w:szCs w:val="28"/>
        </w:rPr>
        <w:t xml:space="preserve"> </w:t>
      </w:r>
      <w:r w:rsidRPr="00914576">
        <w:rPr>
          <w:rFonts w:ascii="Times New Roman" w:hAnsi="Times New Roman" w:cs="Times New Roman"/>
          <w:i/>
          <w:sz w:val="28"/>
          <w:szCs w:val="28"/>
        </w:rPr>
        <w:t>бронзовый).</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На высоком уровне в районе выстроена многоуровневая система проведения спортивных мероприятий среди всех категорий и возрастных групп населения. Несмотря на  ограничения в 2020 году проведены:</w:t>
      </w:r>
    </w:p>
    <w:p w:rsidR="005D34D5" w:rsidRPr="00914576" w:rsidRDefault="002F243A"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FC44E4" w:rsidRPr="00914576">
        <w:rPr>
          <w:rFonts w:ascii="Times New Roman" w:hAnsi="Times New Roman" w:cs="Times New Roman"/>
          <w:sz w:val="28"/>
          <w:szCs w:val="28"/>
        </w:rPr>
        <w:t xml:space="preserve">  </w:t>
      </w:r>
      <w:r w:rsidRPr="00914576">
        <w:rPr>
          <w:rFonts w:ascii="Times New Roman" w:hAnsi="Times New Roman" w:cs="Times New Roman"/>
          <w:sz w:val="28"/>
          <w:szCs w:val="28"/>
        </w:rPr>
        <w:t>с</w:t>
      </w:r>
      <w:r w:rsidR="005D34D5" w:rsidRPr="00914576">
        <w:rPr>
          <w:rFonts w:ascii="Times New Roman" w:hAnsi="Times New Roman" w:cs="Times New Roman"/>
          <w:sz w:val="28"/>
          <w:szCs w:val="28"/>
        </w:rPr>
        <w:t>партакиада учащихся образовательных учреждений: 7  мероприятий с охватом 2836</w:t>
      </w:r>
      <w:r w:rsidR="001B5EE3" w:rsidRPr="00914576">
        <w:rPr>
          <w:rFonts w:ascii="Times New Roman" w:hAnsi="Times New Roman" w:cs="Times New Roman"/>
          <w:sz w:val="28"/>
          <w:szCs w:val="28"/>
        </w:rPr>
        <w:t xml:space="preserve"> человек по 17 видам спорта</w:t>
      </w:r>
      <w:r w:rsidRPr="00914576">
        <w:rPr>
          <w:rFonts w:ascii="Times New Roman" w:hAnsi="Times New Roman" w:cs="Times New Roman"/>
          <w:sz w:val="28"/>
          <w:szCs w:val="28"/>
        </w:rPr>
        <w:t>;</w:t>
      </w:r>
    </w:p>
    <w:p w:rsidR="005D34D5" w:rsidRPr="00914576" w:rsidRDefault="005D34D5" w:rsidP="00914576">
      <w:pPr>
        <w:pStyle w:val="af3"/>
        <w:ind w:firstLine="708"/>
        <w:jc w:val="both"/>
        <w:rPr>
          <w:rFonts w:ascii="Times New Roman" w:hAnsi="Times New Roman" w:cs="Times New Roman"/>
          <w:sz w:val="28"/>
          <w:szCs w:val="28"/>
        </w:rPr>
      </w:pPr>
      <w:r w:rsidRPr="00914576">
        <w:rPr>
          <w:rFonts w:ascii="Times New Roman" w:hAnsi="Times New Roman" w:cs="Times New Roman"/>
          <w:sz w:val="28"/>
          <w:szCs w:val="28"/>
        </w:rPr>
        <w:t>-</w:t>
      </w:r>
      <w:r w:rsidR="00FC44E4" w:rsidRPr="00914576">
        <w:rPr>
          <w:rFonts w:ascii="Times New Roman" w:hAnsi="Times New Roman" w:cs="Times New Roman"/>
          <w:sz w:val="28"/>
          <w:szCs w:val="28"/>
        </w:rPr>
        <w:t xml:space="preserve"> </w:t>
      </w:r>
      <w:r w:rsidR="002F243A" w:rsidRPr="00914576">
        <w:rPr>
          <w:rFonts w:ascii="Times New Roman" w:hAnsi="Times New Roman" w:cs="Times New Roman"/>
          <w:sz w:val="28"/>
          <w:szCs w:val="28"/>
        </w:rPr>
        <w:t>с</w:t>
      </w:r>
      <w:r w:rsidRPr="00914576">
        <w:rPr>
          <w:rFonts w:ascii="Times New Roman" w:hAnsi="Times New Roman" w:cs="Times New Roman"/>
          <w:sz w:val="28"/>
          <w:szCs w:val="28"/>
        </w:rPr>
        <w:t>партакиада сельских поселений: зональные и финальные соревнования по 10 видам спорта, приняло участие 1108 ч</w:t>
      </w:r>
      <w:r w:rsidR="001B5EE3" w:rsidRPr="00914576">
        <w:rPr>
          <w:rFonts w:ascii="Times New Roman" w:hAnsi="Times New Roman" w:cs="Times New Roman"/>
          <w:sz w:val="28"/>
          <w:szCs w:val="28"/>
        </w:rPr>
        <w:t>еловек</w:t>
      </w:r>
      <w:r w:rsidRPr="00914576">
        <w:rPr>
          <w:rFonts w:ascii="Times New Roman" w:hAnsi="Times New Roman" w:cs="Times New Roman"/>
          <w:sz w:val="28"/>
          <w:szCs w:val="28"/>
        </w:rPr>
        <w:t>.</w:t>
      </w:r>
    </w:p>
    <w:p w:rsidR="00864E7A" w:rsidRPr="00914576" w:rsidRDefault="00864E7A" w:rsidP="00914576">
      <w:pPr>
        <w:pStyle w:val="ab"/>
        <w:ind w:firstLine="720"/>
        <w:rPr>
          <w:spacing w:val="-2"/>
          <w:szCs w:val="28"/>
        </w:rPr>
      </w:pPr>
    </w:p>
    <w:p w:rsidR="004F1C1F" w:rsidRPr="00914576" w:rsidRDefault="004F1C1F" w:rsidP="00914576">
      <w:pPr>
        <w:spacing w:after="0" w:line="240" w:lineRule="auto"/>
        <w:ind w:firstLine="851"/>
        <w:jc w:val="center"/>
        <w:rPr>
          <w:rFonts w:ascii="Times New Roman" w:hAnsi="Times New Roman" w:cs="Times New Roman"/>
          <w:spacing w:val="-2"/>
          <w:sz w:val="28"/>
          <w:szCs w:val="28"/>
        </w:rPr>
      </w:pPr>
    </w:p>
    <w:p w:rsidR="00A347D8" w:rsidRDefault="00A347D8" w:rsidP="00F94DE6">
      <w:pPr>
        <w:spacing w:after="0" w:line="240" w:lineRule="auto"/>
        <w:jc w:val="center"/>
        <w:rPr>
          <w:rFonts w:ascii="Times New Roman" w:hAnsi="Times New Roman" w:cs="Times New Roman"/>
          <w:spacing w:val="-2"/>
          <w:sz w:val="28"/>
          <w:szCs w:val="28"/>
        </w:rPr>
      </w:pPr>
      <w:r w:rsidRPr="00914576">
        <w:rPr>
          <w:rFonts w:ascii="Times New Roman" w:hAnsi="Times New Roman" w:cs="Times New Roman"/>
          <w:spacing w:val="-2"/>
          <w:sz w:val="28"/>
          <w:szCs w:val="28"/>
        </w:rPr>
        <w:lastRenderedPageBreak/>
        <w:t>Глава 7. УРОВЕНЬ ЖИЗНИ НАСЕЛЕНИЯ</w:t>
      </w:r>
    </w:p>
    <w:p w:rsidR="00F94DE6" w:rsidRPr="00914576" w:rsidRDefault="00F94DE6" w:rsidP="00914576">
      <w:pPr>
        <w:spacing w:after="0" w:line="240" w:lineRule="auto"/>
        <w:ind w:firstLine="851"/>
        <w:jc w:val="center"/>
        <w:rPr>
          <w:rFonts w:ascii="Times New Roman" w:hAnsi="Times New Roman" w:cs="Times New Roman"/>
          <w:spacing w:val="-2"/>
          <w:sz w:val="28"/>
          <w:szCs w:val="28"/>
        </w:rPr>
      </w:pPr>
    </w:p>
    <w:p w:rsidR="00A347D8" w:rsidRPr="00914576" w:rsidRDefault="00A347D8" w:rsidP="00914576">
      <w:pPr>
        <w:pStyle w:val="ab"/>
        <w:ind w:firstLine="720"/>
        <w:rPr>
          <w:szCs w:val="28"/>
        </w:rPr>
      </w:pPr>
      <w:r w:rsidRPr="00914576">
        <w:rPr>
          <w:szCs w:val="28"/>
        </w:rPr>
        <w:t xml:space="preserve">Основным показателем качества жизни в районе, является уровень средней заработной платы населения. Значительную долю в денежных доходах населения составляют пенсии. </w:t>
      </w:r>
    </w:p>
    <w:p w:rsidR="004F1C1F" w:rsidRPr="00914576" w:rsidRDefault="004F1C1F" w:rsidP="00914576">
      <w:pPr>
        <w:spacing w:after="0" w:line="240" w:lineRule="auto"/>
        <w:jc w:val="center"/>
        <w:rPr>
          <w:rFonts w:ascii="Times New Roman" w:hAnsi="Times New Roman" w:cs="Times New Roman"/>
          <w:bCs/>
          <w:sz w:val="28"/>
          <w:szCs w:val="28"/>
        </w:rPr>
      </w:pPr>
    </w:p>
    <w:p w:rsidR="00A347D8" w:rsidRPr="00914576" w:rsidRDefault="00A347D8" w:rsidP="00914576">
      <w:pPr>
        <w:spacing w:after="0" w:line="240" w:lineRule="auto"/>
        <w:jc w:val="center"/>
        <w:rPr>
          <w:rFonts w:ascii="Times New Roman" w:hAnsi="Times New Roman" w:cs="Times New Roman"/>
          <w:bCs/>
          <w:sz w:val="28"/>
          <w:szCs w:val="28"/>
        </w:rPr>
      </w:pPr>
      <w:r w:rsidRPr="00914576">
        <w:rPr>
          <w:rFonts w:ascii="Times New Roman" w:hAnsi="Times New Roman" w:cs="Times New Roman"/>
          <w:bCs/>
          <w:sz w:val="28"/>
          <w:szCs w:val="28"/>
        </w:rPr>
        <w:t xml:space="preserve"> Показатели уровня жизни населения</w:t>
      </w:r>
    </w:p>
    <w:p w:rsidR="00CE1727" w:rsidRPr="00914576" w:rsidRDefault="00AE0FFE" w:rsidP="00914576">
      <w:pPr>
        <w:spacing w:after="0" w:line="240" w:lineRule="auto"/>
        <w:jc w:val="right"/>
        <w:rPr>
          <w:rFonts w:ascii="Times New Roman" w:hAnsi="Times New Roman" w:cs="Times New Roman"/>
          <w:bCs/>
          <w:sz w:val="28"/>
          <w:szCs w:val="28"/>
        </w:rPr>
      </w:pPr>
      <w:r w:rsidRPr="00914576">
        <w:rPr>
          <w:rFonts w:ascii="Times New Roman" w:hAnsi="Times New Roman" w:cs="Times New Roman"/>
          <w:bCs/>
          <w:sz w:val="28"/>
          <w:szCs w:val="28"/>
        </w:rPr>
        <w:t xml:space="preserve">Таблица </w:t>
      </w:r>
      <w:r w:rsidR="00F074A4" w:rsidRPr="00914576">
        <w:rPr>
          <w:rFonts w:ascii="Times New Roman" w:hAnsi="Times New Roman" w:cs="Times New Roman"/>
          <w:bCs/>
          <w:sz w:val="28"/>
          <w:szCs w:val="28"/>
        </w:rPr>
        <w:t>7</w:t>
      </w:r>
    </w:p>
    <w:tbl>
      <w:tblPr>
        <w:tblStyle w:val="af0"/>
        <w:tblW w:w="4887" w:type="pct"/>
        <w:tblInd w:w="108" w:type="dxa"/>
        <w:tblLayout w:type="fixed"/>
        <w:tblLook w:val="01E0"/>
      </w:tblPr>
      <w:tblGrid>
        <w:gridCol w:w="2267"/>
        <w:gridCol w:w="436"/>
        <w:gridCol w:w="992"/>
        <w:gridCol w:w="992"/>
        <w:gridCol w:w="990"/>
        <w:gridCol w:w="992"/>
        <w:gridCol w:w="992"/>
        <w:gridCol w:w="844"/>
        <w:gridCol w:w="849"/>
      </w:tblGrid>
      <w:tr w:rsidR="0001194B" w:rsidRPr="00C3476D" w:rsidTr="00C3476D">
        <w:trPr>
          <w:trHeight w:val="353"/>
        </w:trPr>
        <w:tc>
          <w:tcPr>
            <w:tcW w:w="1212" w:type="pct"/>
          </w:tcPr>
          <w:p w:rsidR="00B82D93" w:rsidRPr="00C3476D" w:rsidRDefault="00B82D93" w:rsidP="00F94DE6">
            <w:pPr>
              <w:ind w:left="-108" w:right="-108"/>
              <w:jc w:val="center"/>
            </w:pPr>
            <w:r w:rsidRPr="00C3476D">
              <w:t>Показатель</w:t>
            </w:r>
          </w:p>
        </w:tc>
        <w:tc>
          <w:tcPr>
            <w:tcW w:w="233" w:type="pct"/>
          </w:tcPr>
          <w:p w:rsidR="00B82D93" w:rsidRPr="00C3476D" w:rsidRDefault="00B82D93" w:rsidP="00F94DE6">
            <w:pPr>
              <w:ind w:left="-108" w:right="-108"/>
              <w:jc w:val="center"/>
              <w:rPr>
                <w:bCs/>
              </w:rPr>
            </w:pPr>
            <w:r w:rsidRPr="00C3476D">
              <w:rPr>
                <w:bCs/>
              </w:rPr>
              <w:t>Ед. изм.</w:t>
            </w:r>
          </w:p>
        </w:tc>
        <w:tc>
          <w:tcPr>
            <w:tcW w:w="530" w:type="pct"/>
          </w:tcPr>
          <w:p w:rsidR="00B82D93" w:rsidRPr="00C3476D" w:rsidRDefault="00B82D93" w:rsidP="00F94DE6">
            <w:pPr>
              <w:ind w:left="-108" w:right="-108"/>
              <w:jc w:val="center"/>
              <w:rPr>
                <w:bCs/>
              </w:rPr>
            </w:pPr>
            <w:r w:rsidRPr="00C3476D">
              <w:rPr>
                <w:bCs/>
              </w:rPr>
              <w:t>2014</w:t>
            </w:r>
          </w:p>
        </w:tc>
        <w:tc>
          <w:tcPr>
            <w:tcW w:w="530" w:type="pct"/>
          </w:tcPr>
          <w:p w:rsidR="00B82D93" w:rsidRPr="00C3476D" w:rsidRDefault="00B82D93" w:rsidP="00F94DE6">
            <w:pPr>
              <w:ind w:left="-108" w:right="-108"/>
              <w:jc w:val="center"/>
              <w:rPr>
                <w:bCs/>
              </w:rPr>
            </w:pPr>
            <w:r w:rsidRPr="00C3476D">
              <w:rPr>
                <w:bCs/>
              </w:rPr>
              <w:t>2015</w:t>
            </w:r>
          </w:p>
        </w:tc>
        <w:tc>
          <w:tcPr>
            <w:tcW w:w="529" w:type="pct"/>
          </w:tcPr>
          <w:p w:rsidR="00B82D93" w:rsidRPr="00C3476D" w:rsidRDefault="00B82D93" w:rsidP="00F94DE6">
            <w:pPr>
              <w:ind w:left="-108" w:right="-108"/>
              <w:jc w:val="center"/>
              <w:rPr>
                <w:bCs/>
              </w:rPr>
            </w:pPr>
            <w:r w:rsidRPr="00C3476D">
              <w:rPr>
                <w:bCs/>
              </w:rPr>
              <w:t>2016</w:t>
            </w:r>
          </w:p>
        </w:tc>
        <w:tc>
          <w:tcPr>
            <w:tcW w:w="530" w:type="pct"/>
          </w:tcPr>
          <w:p w:rsidR="00B82D93" w:rsidRPr="00C3476D" w:rsidRDefault="00B82D93" w:rsidP="00F94DE6">
            <w:pPr>
              <w:ind w:left="-108" w:right="-108"/>
              <w:jc w:val="center"/>
              <w:rPr>
                <w:bCs/>
              </w:rPr>
            </w:pPr>
            <w:r w:rsidRPr="00C3476D">
              <w:rPr>
                <w:bCs/>
              </w:rPr>
              <w:t>2017</w:t>
            </w:r>
          </w:p>
        </w:tc>
        <w:tc>
          <w:tcPr>
            <w:tcW w:w="530" w:type="pct"/>
          </w:tcPr>
          <w:p w:rsidR="00B82D93" w:rsidRPr="00C3476D" w:rsidRDefault="00B82D93" w:rsidP="00F94DE6">
            <w:pPr>
              <w:ind w:left="-108" w:right="-108"/>
              <w:jc w:val="center"/>
              <w:rPr>
                <w:bCs/>
              </w:rPr>
            </w:pPr>
            <w:r w:rsidRPr="00C3476D">
              <w:rPr>
                <w:bCs/>
              </w:rPr>
              <w:t>2018</w:t>
            </w:r>
          </w:p>
        </w:tc>
        <w:tc>
          <w:tcPr>
            <w:tcW w:w="451" w:type="pct"/>
          </w:tcPr>
          <w:p w:rsidR="00B82D93" w:rsidRPr="00C3476D" w:rsidRDefault="00B82D93" w:rsidP="00F94DE6">
            <w:pPr>
              <w:ind w:left="-108" w:right="-108"/>
              <w:jc w:val="center"/>
              <w:rPr>
                <w:bCs/>
              </w:rPr>
            </w:pPr>
            <w:r w:rsidRPr="00C3476D">
              <w:rPr>
                <w:bCs/>
              </w:rPr>
              <w:t>2019</w:t>
            </w:r>
          </w:p>
        </w:tc>
        <w:tc>
          <w:tcPr>
            <w:tcW w:w="454" w:type="pct"/>
          </w:tcPr>
          <w:p w:rsidR="00B82D93" w:rsidRPr="00C3476D" w:rsidRDefault="00B82D93" w:rsidP="00F94DE6">
            <w:pPr>
              <w:ind w:left="-108" w:right="-108"/>
              <w:jc w:val="center"/>
              <w:rPr>
                <w:bCs/>
              </w:rPr>
            </w:pPr>
            <w:r w:rsidRPr="00C3476D">
              <w:rPr>
                <w:bCs/>
              </w:rPr>
              <w:t>2020</w:t>
            </w:r>
          </w:p>
        </w:tc>
      </w:tr>
      <w:tr w:rsidR="0001194B" w:rsidRPr="00C3476D" w:rsidTr="00C3476D">
        <w:trPr>
          <w:trHeight w:val="786"/>
        </w:trPr>
        <w:tc>
          <w:tcPr>
            <w:tcW w:w="1212" w:type="pct"/>
          </w:tcPr>
          <w:p w:rsidR="00B82D93" w:rsidRPr="00C3476D" w:rsidRDefault="00B82D93" w:rsidP="00F94DE6">
            <w:pPr>
              <w:ind w:left="-108" w:right="-108"/>
              <w:jc w:val="both"/>
              <w:rPr>
                <w:bCs/>
              </w:rPr>
            </w:pPr>
            <w:r w:rsidRPr="00C3476D">
              <w:rPr>
                <w:bCs/>
              </w:rPr>
              <w:t>Средняя номинальная начисленная заработная плата работающих в экономике</w:t>
            </w:r>
          </w:p>
        </w:tc>
        <w:tc>
          <w:tcPr>
            <w:tcW w:w="233" w:type="pct"/>
          </w:tcPr>
          <w:p w:rsidR="00B82D93" w:rsidRPr="00C3476D" w:rsidRDefault="0001194B" w:rsidP="00F94DE6">
            <w:pPr>
              <w:ind w:left="-108" w:right="-108"/>
              <w:jc w:val="center"/>
              <w:rPr>
                <w:bCs/>
              </w:rPr>
            </w:pPr>
            <w:r w:rsidRPr="00C3476D">
              <w:rPr>
                <w:bCs/>
              </w:rPr>
              <w:t>р</w:t>
            </w:r>
            <w:r w:rsidR="00B82D93" w:rsidRPr="00C3476D">
              <w:rPr>
                <w:bCs/>
              </w:rPr>
              <w:t>уб.</w:t>
            </w:r>
          </w:p>
        </w:tc>
        <w:tc>
          <w:tcPr>
            <w:tcW w:w="530" w:type="pct"/>
          </w:tcPr>
          <w:p w:rsidR="00B82D93" w:rsidRPr="00C3476D" w:rsidRDefault="00B82D93" w:rsidP="00F94DE6">
            <w:pPr>
              <w:ind w:left="-108" w:right="-108"/>
              <w:jc w:val="center"/>
              <w:rPr>
                <w:bCs/>
              </w:rPr>
            </w:pPr>
            <w:r w:rsidRPr="00C3476D">
              <w:rPr>
                <w:bCs/>
              </w:rPr>
              <w:t>24 272,7</w:t>
            </w:r>
          </w:p>
        </w:tc>
        <w:tc>
          <w:tcPr>
            <w:tcW w:w="530" w:type="pct"/>
          </w:tcPr>
          <w:p w:rsidR="00B82D93" w:rsidRPr="00C3476D" w:rsidRDefault="00B82D93" w:rsidP="00F94DE6">
            <w:pPr>
              <w:ind w:left="-108" w:right="-108"/>
              <w:jc w:val="center"/>
              <w:rPr>
                <w:bCs/>
              </w:rPr>
            </w:pPr>
            <w:r w:rsidRPr="00C3476D">
              <w:rPr>
                <w:bCs/>
              </w:rPr>
              <w:t>25 912,1</w:t>
            </w:r>
          </w:p>
        </w:tc>
        <w:tc>
          <w:tcPr>
            <w:tcW w:w="529" w:type="pct"/>
          </w:tcPr>
          <w:p w:rsidR="00B82D93" w:rsidRPr="00C3476D" w:rsidRDefault="00B82D93" w:rsidP="00F94DE6">
            <w:pPr>
              <w:ind w:left="-108" w:right="-108"/>
              <w:jc w:val="center"/>
              <w:rPr>
                <w:bCs/>
              </w:rPr>
            </w:pPr>
            <w:r w:rsidRPr="00C3476D">
              <w:rPr>
                <w:bCs/>
              </w:rPr>
              <w:t>28 046,2</w:t>
            </w:r>
          </w:p>
        </w:tc>
        <w:tc>
          <w:tcPr>
            <w:tcW w:w="530" w:type="pct"/>
          </w:tcPr>
          <w:p w:rsidR="00B82D93" w:rsidRPr="00C3476D" w:rsidRDefault="00B82D93" w:rsidP="00F94DE6">
            <w:pPr>
              <w:ind w:left="-108" w:right="-108"/>
              <w:jc w:val="center"/>
            </w:pPr>
            <w:r w:rsidRPr="00C3476D">
              <w:t>30 422,8</w:t>
            </w:r>
          </w:p>
          <w:p w:rsidR="00B82D93" w:rsidRPr="00C3476D" w:rsidRDefault="00B82D93" w:rsidP="00F94DE6">
            <w:pPr>
              <w:ind w:left="-108" w:right="-108"/>
              <w:jc w:val="center"/>
              <w:rPr>
                <w:bCs/>
              </w:rPr>
            </w:pPr>
          </w:p>
        </w:tc>
        <w:tc>
          <w:tcPr>
            <w:tcW w:w="530" w:type="pct"/>
          </w:tcPr>
          <w:p w:rsidR="00B82D93" w:rsidRPr="00C3476D" w:rsidRDefault="00B82D93" w:rsidP="00F94DE6">
            <w:pPr>
              <w:ind w:left="-108" w:right="-108"/>
              <w:jc w:val="center"/>
            </w:pPr>
            <w:r w:rsidRPr="00C3476D">
              <w:t>33 497,2</w:t>
            </w:r>
          </w:p>
          <w:p w:rsidR="00B82D93" w:rsidRPr="00C3476D" w:rsidRDefault="00B82D93" w:rsidP="00F94DE6">
            <w:pPr>
              <w:ind w:left="-108" w:right="-108"/>
              <w:jc w:val="center"/>
              <w:rPr>
                <w:bCs/>
              </w:rPr>
            </w:pPr>
          </w:p>
        </w:tc>
        <w:tc>
          <w:tcPr>
            <w:tcW w:w="451" w:type="pct"/>
          </w:tcPr>
          <w:p w:rsidR="00B82D93" w:rsidRPr="00C3476D" w:rsidRDefault="00B82D93" w:rsidP="00F94DE6">
            <w:pPr>
              <w:ind w:left="-108" w:right="-108"/>
              <w:jc w:val="center"/>
            </w:pPr>
            <w:r w:rsidRPr="00C3476D">
              <w:t>34 728,5</w:t>
            </w:r>
          </w:p>
          <w:p w:rsidR="00B82D93" w:rsidRPr="00C3476D" w:rsidRDefault="00B82D93" w:rsidP="00F94DE6">
            <w:pPr>
              <w:ind w:left="-108" w:right="-108"/>
              <w:jc w:val="center"/>
              <w:rPr>
                <w:bCs/>
              </w:rPr>
            </w:pPr>
          </w:p>
        </w:tc>
        <w:tc>
          <w:tcPr>
            <w:tcW w:w="454" w:type="pct"/>
          </w:tcPr>
          <w:p w:rsidR="00B82D93" w:rsidRPr="00C3476D" w:rsidRDefault="0001194B" w:rsidP="00F94DE6">
            <w:pPr>
              <w:ind w:left="-108" w:right="-108"/>
              <w:jc w:val="center"/>
            </w:pPr>
            <w:r w:rsidRPr="00C3476D">
              <w:t>37803,6</w:t>
            </w:r>
          </w:p>
        </w:tc>
      </w:tr>
      <w:tr w:rsidR="0001194B" w:rsidRPr="00C3476D" w:rsidTr="00C3476D">
        <w:trPr>
          <w:trHeight w:val="524"/>
        </w:trPr>
        <w:tc>
          <w:tcPr>
            <w:tcW w:w="1212" w:type="pct"/>
          </w:tcPr>
          <w:p w:rsidR="00B82D93" w:rsidRPr="00C3476D" w:rsidRDefault="00B82D93" w:rsidP="00F94DE6">
            <w:pPr>
              <w:ind w:left="-108" w:right="-108"/>
              <w:jc w:val="both"/>
              <w:rPr>
                <w:bCs/>
              </w:rPr>
            </w:pPr>
            <w:r w:rsidRPr="00C3476D">
              <w:rPr>
                <w:bCs/>
              </w:rPr>
              <w:t>Темпы прироста среднемесячной заработной платы</w:t>
            </w:r>
          </w:p>
        </w:tc>
        <w:tc>
          <w:tcPr>
            <w:tcW w:w="233" w:type="pct"/>
          </w:tcPr>
          <w:p w:rsidR="00B82D93" w:rsidRPr="00C3476D" w:rsidRDefault="00B82D93" w:rsidP="00F94DE6">
            <w:pPr>
              <w:ind w:left="-108" w:right="-108"/>
              <w:jc w:val="center"/>
              <w:rPr>
                <w:bCs/>
              </w:rPr>
            </w:pPr>
            <w:r w:rsidRPr="00C3476D">
              <w:rPr>
                <w:bCs/>
              </w:rPr>
              <w:t>%</w:t>
            </w:r>
          </w:p>
        </w:tc>
        <w:tc>
          <w:tcPr>
            <w:tcW w:w="530" w:type="pct"/>
          </w:tcPr>
          <w:p w:rsidR="00B82D93" w:rsidRPr="00C3476D" w:rsidRDefault="00B82D93" w:rsidP="00F94DE6">
            <w:pPr>
              <w:ind w:left="-108" w:right="-108"/>
              <w:jc w:val="center"/>
            </w:pPr>
            <w:r w:rsidRPr="00C3476D">
              <w:t>4,1</w:t>
            </w:r>
          </w:p>
        </w:tc>
        <w:tc>
          <w:tcPr>
            <w:tcW w:w="530" w:type="pct"/>
          </w:tcPr>
          <w:p w:rsidR="00B82D93" w:rsidRPr="00C3476D" w:rsidRDefault="00B82D93" w:rsidP="00F94DE6">
            <w:pPr>
              <w:ind w:left="-108" w:right="-108"/>
              <w:jc w:val="center"/>
            </w:pPr>
            <w:r w:rsidRPr="00C3476D">
              <w:t>6,7</w:t>
            </w:r>
          </w:p>
        </w:tc>
        <w:tc>
          <w:tcPr>
            <w:tcW w:w="529" w:type="pct"/>
          </w:tcPr>
          <w:p w:rsidR="00B82D93" w:rsidRPr="00C3476D" w:rsidRDefault="00B82D93" w:rsidP="00F94DE6">
            <w:pPr>
              <w:ind w:left="-108" w:right="-108"/>
              <w:jc w:val="center"/>
            </w:pPr>
            <w:r w:rsidRPr="00C3476D">
              <w:t>8,2</w:t>
            </w:r>
          </w:p>
        </w:tc>
        <w:tc>
          <w:tcPr>
            <w:tcW w:w="530" w:type="pct"/>
          </w:tcPr>
          <w:p w:rsidR="00B82D93" w:rsidRPr="00C3476D" w:rsidRDefault="00B82D93" w:rsidP="00F94DE6">
            <w:pPr>
              <w:ind w:left="-108" w:right="-108"/>
              <w:jc w:val="center"/>
            </w:pPr>
            <w:r w:rsidRPr="00C3476D">
              <w:t>8,4</w:t>
            </w:r>
          </w:p>
        </w:tc>
        <w:tc>
          <w:tcPr>
            <w:tcW w:w="530" w:type="pct"/>
          </w:tcPr>
          <w:p w:rsidR="00B82D93" w:rsidRPr="00C3476D" w:rsidRDefault="00B82D93" w:rsidP="00F94DE6">
            <w:pPr>
              <w:ind w:left="-108" w:right="-108"/>
              <w:jc w:val="center"/>
            </w:pPr>
            <w:r w:rsidRPr="00C3476D">
              <w:t>10,0</w:t>
            </w:r>
          </w:p>
        </w:tc>
        <w:tc>
          <w:tcPr>
            <w:tcW w:w="451" w:type="pct"/>
          </w:tcPr>
          <w:p w:rsidR="00B82D93" w:rsidRPr="00C3476D" w:rsidRDefault="00B82D93" w:rsidP="00F94DE6">
            <w:pPr>
              <w:ind w:left="-108" w:right="-108"/>
              <w:jc w:val="center"/>
            </w:pPr>
            <w:r w:rsidRPr="00C3476D">
              <w:t>3,6</w:t>
            </w:r>
          </w:p>
        </w:tc>
        <w:tc>
          <w:tcPr>
            <w:tcW w:w="454" w:type="pct"/>
          </w:tcPr>
          <w:p w:rsidR="00B82D93" w:rsidRPr="00C3476D" w:rsidRDefault="0001194B" w:rsidP="00F94DE6">
            <w:pPr>
              <w:ind w:left="-108" w:right="-108"/>
              <w:jc w:val="center"/>
            </w:pPr>
            <w:r w:rsidRPr="00C3476D">
              <w:t>8,8</w:t>
            </w:r>
          </w:p>
        </w:tc>
      </w:tr>
      <w:tr w:rsidR="0001194B" w:rsidRPr="00C3476D" w:rsidTr="00C3476D">
        <w:trPr>
          <w:trHeight w:val="418"/>
        </w:trPr>
        <w:tc>
          <w:tcPr>
            <w:tcW w:w="1212" w:type="pct"/>
          </w:tcPr>
          <w:p w:rsidR="00B82D93" w:rsidRPr="00C3476D" w:rsidRDefault="00B82D93" w:rsidP="00F94DE6">
            <w:pPr>
              <w:ind w:left="-108" w:right="-108"/>
              <w:jc w:val="both"/>
              <w:rPr>
                <w:bCs/>
              </w:rPr>
            </w:pPr>
            <w:r w:rsidRPr="00C3476D">
              <w:rPr>
                <w:bCs/>
              </w:rPr>
              <w:t>Размер месячных пенсий</w:t>
            </w:r>
          </w:p>
        </w:tc>
        <w:tc>
          <w:tcPr>
            <w:tcW w:w="233" w:type="pct"/>
          </w:tcPr>
          <w:p w:rsidR="00B82D93" w:rsidRPr="00C3476D" w:rsidRDefault="0001194B" w:rsidP="00F94DE6">
            <w:pPr>
              <w:ind w:left="-108" w:right="-108"/>
              <w:jc w:val="center"/>
              <w:rPr>
                <w:bCs/>
              </w:rPr>
            </w:pPr>
            <w:r w:rsidRPr="00C3476D">
              <w:rPr>
                <w:bCs/>
              </w:rPr>
              <w:t>р</w:t>
            </w:r>
            <w:r w:rsidR="00B82D93" w:rsidRPr="00C3476D">
              <w:rPr>
                <w:bCs/>
              </w:rPr>
              <w:t>уб.</w:t>
            </w:r>
          </w:p>
        </w:tc>
        <w:tc>
          <w:tcPr>
            <w:tcW w:w="530" w:type="pct"/>
          </w:tcPr>
          <w:p w:rsidR="00B82D93" w:rsidRPr="00C3476D" w:rsidRDefault="00B82D93" w:rsidP="00F94DE6">
            <w:pPr>
              <w:ind w:left="-108" w:right="-108"/>
              <w:jc w:val="center"/>
              <w:rPr>
                <w:bCs/>
              </w:rPr>
            </w:pPr>
            <w:r w:rsidRPr="00C3476D">
              <w:rPr>
                <w:bCs/>
              </w:rPr>
              <w:t>9 641,5</w:t>
            </w:r>
          </w:p>
        </w:tc>
        <w:tc>
          <w:tcPr>
            <w:tcW w:w="530" w:type="pct"/>
          </w:tcPr>
          <w:p w:rsidR="00B82D93" w:rsidRPr="00C3476D" w:rsidRDefault="00B82D93" w:rsidP="00F94DE6">
            <w:pPr>
              <w:ind w:left="-108" w:right="-108"/>
              <w:jc w:val="center"/>
              <w:rPr>
                <w:bCs/>
              </w:rPr>
            </w:pPr>
            <w:r w:rsidRPr="00C3476D">
              <w:rPr>
                <w:bCs/>
              </w:rPr>
              <w:t>10 741,3</w:t>
            </w:r>
          </w:p>
        </w:tc>
        <w:tc>
          <w:tcPr>
            <w:tcW w:w="529" w:type="pct"/>
          </w:tcPr>
          <w:p w:rsidR="00B82D93" w:rsidRPr="00C3476D" w:rsidRDefault="00B82D93" w:rsidP="00F94DE6">
            <w:pPr>
              <w:ind w:left="-108" w:right="-108"/>
              <w:jc w:val="center"/>
              <w:rPr>
                <w:bCs/>
              </w:rPr>
            </w:pPr>
            <w:r w:rsidRPr="00C3476D">
              <w:rPr>
                <w:bCs/>
              </w:rPr>
              <w:t>11 104,8</w:t>
            </w:r>
          </w:p>
        </w:tc>
        <w:tc>
          <w:tcPr>
            <w:tcW w:w="530" w:type="pct"/>
          </w:tcPr>
          <w:p w:rsidR="00B82D93" w:rsidRPr="00C3476D" w:rsidRDefault="00B82D93" w:rsidP="00F94DE6">
            <w:pPr>
              <w:ind w:left="-108" w:right="-108"/>
              <w:jc w:val="center"/>
              <w:rPr>
                <w:bCs/>
              </w:rPr>
            </w:pPr>
            <w:r w:rsidRPr="00C3476D">
              <w:rPr>
                <w:bCs/>
              </w:rPr>
              <w:t>11 576</w:t>
            </w:r>
          </w:p>
        </w:tc>
        <w:tc>
          <w:tcPr>
            <w:tcW w:w="530" w:type="pct"/>
          </w:tcPr>
          <w:p w:rsidR="00B82D93" w:rsidRPr="00C3476D" w:rsidRDefault="0001194B" w:rsidP="00F94DE6">
            <w:pPr>
              <w:ind w:left="-108" w:right="-108"/>
              <w:jc w:val="center"/>
              <w:rPr>
                <w:bCs/>
              </w:rPr>
            </w:pPr>
            <w:r w:rsidRPr="00C3476D">
              <w:rPr>
                <w:bCs/>
              </w:rPr>
              <w:t>13262,1</w:t>
            </w:r>
          </w:p>
        </w:tc>
        <w:tc>
          <w:tcPr>
            <w:tcW w:w="451" w:type="pct"/>
          </w:tcPr>
          <w:p w:rsidR="00B82D93" w:rsidRPr="00C3476D" w:rsidRDefault="0001194B" w:rsidP="00F94DE6">
            <w:pPr>
              <w:ind w:left="-108" w:right="-108"/>
              <w:jc w:val="center"/>
              <w:rPr>
                <w:bCs/>
              </w:rPr>
            </w:pPr>
            <w:r w:rsidRPr="00C3476D">
              <w:rPr>
                <w:bCs/>
              </w:rPr>
              <w:t>14</w:t>
            </w:r>
            <w:r w:rsidR="00BE09E7" w:rsidRPr="00C3476D">
              <w:rPr>
                <w:bCs/>
              </w:rPr>
              <w:t xml:space="preserve"> </w:t>
            </w:r>
            <w:r w:rsidR="008E79A3" w:rsidRPr="00C3476D">
              <w:rPr>
                <w:bCs/>
              </w:rPr>
              <w:t xml:space="preserve"> </w:t>
            </w:r>
            <w:r w:rsidRPr="00C3476D">
              <w:rPr>
                <w:bCs/>
              </w:rPr>
              <w:t>126,4</w:t>
            </w:r>
          </w:p>
        </w:tc>
        <w:tc>
          <w:tcPr>
            <w:tcW w:w="454" w:type="pct"/>
          </w:tcPr>
          <w:p w:rsidR="00B82D93" w:rsidRPr="00C3476D" w:rsidRDefault="007F4DCE" w:rsidP="00F94DE6">
            <w:pPr>
              <w:ind w:left="-108" w:right="-108"/>
              <w:jc w:val="center"/>
              <w:rPr>
                <w:bCs/>
              </w:rPr>
            </w:pPr>
            <w:r w:rsidRPr="00C3476D">
              <w:rPr>
                <w:bCs/>
              </w:rPr>
              <w:t>14379,74</w:t>
            </w:r>
          </w:p>
        </w:tc>
      </w:tr>
      <w:tr w:rsidR="0001194B" w:rsidRPr="00C3476D" w:rsidTr="00C3476D">
        <w:trPr>
          <w:trHeight w:val="415"/>
        </w:trPr>
        <w:tc>
          <w:tcPr>
            <w:tcW w:w="1212" w:type="pct"/>
          </w:tcPr>
          <w:p w:rsidR="00B82D93" w:rsidRPr="00C3476D" w:rsidRDefault="00B82D93" w:rsidP="00F94DE6">
            <w:pPr>
              <w:ind w:left="-108" w:right="-108"/>
              <w:jc w:val="both"/>
              <w:rPr>
                <w:bCs/>
              </w:rPr>
            </w:pPr>
            <w:r w:rsidRPr="00C3476D">
              <w:rPr>
                <w:bCs/>
              </w:rPr>
              <w:t>Темпы прироста среднемесячных пенсий</w:t>
            </w:r>
          </w:p>
        </w:tc>
        <w:tc>
          <w:tcPr>
            <w:tcW w:w="233" w:type="pct"/>
          </w:tcPr>
          <w:p w:rsidR="00B82D93" w:rsidRPr="00C3476D" w:rsidRDefault="00B82D93" w:rsidP="00F94DE6">
            <w:pPr>
              <w:ind w:left="-108" w:right="-108"/>
              <w:jc w:val="center"/>
              <w:rPr>
                <w:bCs/>
              </w:rPr>
            </w:pPr>
            <w:r w:rsidRPr="00C3476D">
              <w:rPr>
                <w:bCs/>
              </w:rPr>
              <w:t>%</w:t>
            </w:r>
          </w:p>
        </w:tc>
        <w:tc>
          <w:tcPr>
            <w:tcW w:w="530" w:type="pct"/>
          </w:tcPr>
          <w:p w:rsidR="00B82D93" w:rsidRPr="00C3476D" w:rsidRDefault="00B82D93" w:rsidP="00F94DE6">
            <w:pPr>
              <w:ind w:left="-108" w:right="-108"/>
              <w:jc w:val="center"/>
            </w:pPr>
            <w:r w:rsidRPr="00C3476D">
              <w:t>8,7</w:t>
            </w:r>
          </w:p>
        </w:tc>
        <w:tc>
          <w:tcPr>
            <w:tcW w:w="530" w:type="pct"/>
          </w:tcPr>
          <w:p w:rsidR="00B82D93" w:rsidRPr="00C3476D" w:rsidRDefault="00B82D93" w:rsidP="00F94DE6">
            <w:pPr>
              <w:ind w:left="-108" w:right="-108"/>
              <w:jc w:val="center"/>
            </w:pPr>
            <w:r w:rsidRPr="00C3476D">
              <w:t>11,4</w:t>
            </w:r>
          </w:p>
        </w:tc>
        <w:tc>
          <w:tcPr>
            <w:tcW w:w="529" w:type="pct"/>
          </w:tcPr>
          <w:p w:rsidR="00B82D93" w:rsidRPr="00C3476D" w:rsidRDefault="00B82D93" w:rsidP="00F94DE6">
            <w:pPr>
              <w:ind w:left="-108" w:right="-108"/>
              <w:jc w:val="center"/>
            </w:pPr>
            <w:r w:rsidRPr="00C3476D">
              <w:t>3,4</w:t>
            </w:r>
          </w:p>
        </w:tc>
        <w:tc>
          <w:tcPr>
            <w:tcW w:w="530" w:type="pct"/>
          </w:tcPr>
          <w:p w:rsidR="00B82D93" w:rsidRPr="00C3476D" w:rsidRDefault="00B82D93" w:rsidP="00F94DE6">
            <w:pPr>
              <w:ind w:left="-108" w:right="-108"/>
              <w:jc w:val="center"/>
            </w:pPr>
            <w:r w:rsidRPr="00C3476D">
              <w:t>4,2</w:t>
            </w:r>
          </w:p>
        </w:tc>
        <w:tc>
          <w:tcPr>
            <w:tcW w:w="530" w:type="pct"/>
          </w:tcPr>
          <w:p w:rsidR="00B82D93" w:rsidRPr="00C3476D" w:rsidRDefault="00B82D93" w:rsidP="00F94DE6">
            <w:pPr>
              <w:ind w:left="-108" w:right="-108"/>
              <w:jc w:val="center"/>
            </w:pPr>
            <w:r w:rsidRPr="00C3476D">
              <w:t>14,5</w:t>
            </w:r>
          </w:p>
        </w:tc>
        <w:tc>
          <w:tcPr>
            <w:tcW w:w="451" w:type="pct"/>
          </w:tcPr>
          <w:p w:rsidR="00B82D93" w:rsidRPr="00C3476D" w:rsidRDefault="00B82D93" w:rsidP="00F94DE6">
            <w:pPr>
              <w:ind w:left="-108" w:right="-108"/>
              <w:jc w:val="center"/>
            </w:pPr>
            <w:r w:rsidRPr="00C3476D">
              <w:t>6,5</w:t>
            </w:r>
          </w:p>
        </w:tc>
        <w:tc>
          <w:tcPr>
            <w:tcW w:w="454" w:type="pct"/>
          </w:tcPr>
          <w:p w:rsidR="00B82D93" w:rsidRPr="00C3476D" w:rsidRDefault="007F4DCE" w:rsidP="00F94DE6">
            <w:pPr>
              <w:ind w:left="-108" w:right="-108"/>
              <w:jc w:val="center"/>
            </w:pPr>
            <w:r w:rsidRPr="00C3476D">
              <w:t>1,8</w:t>
            </w:r>
          </w:p>
        </w:tc>
      </w:tr>
    </w:tbl>
    <w:p w:rsidR="00A347D8" w:rsidRPr="00914576" w:rsidRDefault="00A347D8" w:rsidP="00914576">
      <w:pPr>
        <w:pStyle w:val="ab"/>
        <w:ind w:firstLine="720"/>
        <w:rPr>
          <w:bCs/>
          <w:iCs/>
          <w:szCs w:val="28"/>
        </w:rPr>
      </w:pPr>
    </w:p>
    <w:p w:rsidR="00A347D8" w:rsidRPr="00914576" w:rsidRDefault="00A347D8" w:rsidP="00914576">
      <w:pPr>
        <w:pStyle w:val="ab"/>
        <w:ind w:firstLine="720"/>
        <w:rPr>
          <w:bCs/>
          <w:iCs/>
          <w:szCs w:val="28"/>
        </w:rPr>
      </w:pPr>
    </w:p>
    <w:p w:rsidR="007F4DCE" w:rsidRPr="00914576" w:rsidRDefault="007F4DCE" w:rsidP="00914576">
      <w:pPr>
        <w:spacing w:after="0" w:line="240" w:lineRule="auto"/>
        <w:ind w:firstLine="851"/>
        <w:rPr>
          <w:rFonts w:ascii="Times New Roman" w:eastAsia="Times New Roman" w:hAnsi="Times New Roman" w:cs="Times New Roman"/>
          <w:sz w:val="28"/>
          <w:szCs w:val="28"/>
        </w:rPr>
      </w:pPr>
      <w:r w:rsidRPr="00914576">
        <w:rPr>
          <w:noProof/>
        </w:rPr>
        <w:drawing>
          <wp:inline distT="0" distB="0" distL="0" distR="0">
            <wp:extent cx="4843780" cy="2114550"/>
            <wp:effectExtent l="19050" t="0" r="13970" b="0"/>
            <wp:docPr id="25"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3476D" w:rsidRDefault="00C3476D" w:rsidP="00914576">
      <w:pPr>
        <w:spacing w:after="0" w:line="240" w:lineRule="auto"/>
        <w:ind w:firstLine="851"/>
        <w:jc w:val="center"/>
        <w:rPr>
          <w:rFonts w:ascii="Times New Roman" w:eastAsia="Times New Roman" w:hAnsi="Times New Roman" w:cs="Times New Roman"/>
          <w:sz w:val="20"/>
          <w:szCs w:val="20"/>
        </w:rPr>
      </w:pPr>
    </w:p>
    <w:p w:rsidR="007F4DCE" w:rsidRPr="00C3476D" w:rsidRDefault="00F074A4" w:rsidP="00914576">
      <w:pPr>
        <w:spacing w:after="0" w:line="240" w:lineRule="auto"/>
        <w:ind w:firstLine="851"/>
        <w:jc w:val="center"/>
        <w:rPr>
          <w:rFonts w:ascii="Times New Roman" w:eastAsia="Times New Roman" w:hAnsi="Times New Roman" w:cs="Times New Roman"/>
          <w:sz w:val="28"/>
          <w:szCs w:val="28"/>
        </w:rPr>
      </w:pPr>
      <w:r w:rsidRPr="00C3476D">
        <w:rPr>
          <w:rFonts w:ascii="Times New Roman" w:eastAsia="Times New Roman" w:hAnsi="Times New Roman" w:cs="Times New Roman"/>
          <w:sz w:val="28"/>
          <w:szCs w:val="28"/>
        </w:rPr>
        <w:t>Рис.10</w:t>
      </w:r>
    </w:p>
    <w:p w:rsidR="000F4712" w:rsidRDefault="000F4712"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Default="00C3476D" w:rsidP="00914576">
      <w:pPr>
        <w:spacing w:after="0" w:line="240" w:lineRule="auto"/>
        <w:rPr>
          <w:rFonts w:ascii="Times New Roman" w:eastAsia="Times New Roman" w:hAnsi="Times New Roman" w:cs="Times New Roman"/>
          <w:sz w:val="28"/>
          <w:szCs w:val="28"/>
        </w:rPr>
      </w:pPr>
    </w:p>
    <w:p w:rsidR="00C3476D" w:rsidRPr="00914576" w:rsidRDefault="00C3476D" w:rsidP="00914576">
      <w:pPr>
        <w:spacing w:after="0" w:line="240" w:lineRule="auto"/>
        <w:rPr>
          <w:rFonts w:ascii="Times New Roman" w:eastAsia="Times New Roman" w:hAnsi="Times New Roman" w:cs="Times New Roman"/>
          <w:sz w:val="28"/>
          <w:szCs w:val="28"/>
        </w:rPr>
      </w:pPr>
    </w:p>
    <w:p w:rsidR="009E6EB0" w:rsidRDefault="009E6EB0" w:rsidP="00C3476D">
      <w:pPr>
        <w:spacing w:after="0" w:line="24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8. БЮДЖЕТНЫЙ И НАЛОГОВЫЙ ПОТЕНЦИАЛ</w:t>
      </w:r>
    </w:p>
    <w:p w:rsidR="00C3476D" w:rsidRPr="00914576" w:rsidRDefault="00C3476D" w:rsidP="00C3476D">
      <w:pPr>
        <w:spacing w:after="0" w:line="240" w:lineRule="auto"/>
        <w:jc w:val="center"/>
        <w:rPr>
          <w:rFonts w:ascii="Times New Roman" w:eastAsia="Times New Roman" w:hAnsi="Times New Roman" w:cs="Times New Roman"/>
          <w:sz w:val="28"/>
          <w:szCs w:val="28"/>
        </w:rPr>
      </w:pPr>
    </w:p>
    <w:p w:rsidR="005E0E38" w:rsidRPr="00914576" w:rsidRDefault="005E0E38"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Доходы консолидированного бюджета Карталинского муниципального </w:t>
      </w:r>
      <w:r w:rsidR="00845CB7" w:rsidRPr="00914576">
        <w:rPr>
          <w:rFonts w:ascii="Times New Roman" w:hAnsi="Times New Roman" w:cs="Times New Roman"/>
          <w:sz w:val="28"/>
          <w:szCs w:val="28"/>
        </w:rPr>
        <w:t>района по годам:</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2014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184</w:t>
      </w:r>
      <w:r w:rsidR="00845CB7"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5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2015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195</w:t>
      </w:r>
      <w:r w:rsidR="00845CB7" w:rsidRPr="00914576">
        <w:rPr>
          <w:rFonts w:ascii="Times New Roman" w:hAnsi="Times New Roman" w:cs="Times New Roman"/>
          <w:sz w:val="28"/>
          <w:szCs w:val="28"/>
        </w:rPr>
        <w:t>, 2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2016 г.</w:t>
      </w:r>
      <w:r w:rsidR="002F243A"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Pr="00914576">
        <w:rPr>
          <w:rFonts w:ascii="Times New Roman" w:hAnsi="Times New Roman" w:cs="Times New Roman"/>
          <w:sz w:val="28"/>
          <w:szCs w:val="28"/>
        </w:rPr>
        <w:t>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322</w:t>
      </w:r>
      <w:r w:rsidR="00845CB7" w:rsidRPr="00914576">
        <w:rPr>
          <w:rFonts w:ascii="Times New Roman" w:hAnsi="Times New Roman" w:cs="Times New Roman"/>
          <w:sz w:val="28"/>
          <w:szCs w:val="28"/>
        </w:rPr>
        <w:t>, 1</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2017 г.</w:t>
      </w:r>
      <w:r w:rsidR="002F243A"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Pr="00914576">
        <w:rPr>
          <w:rFonts w:ascii="Times New Roman" w:hAnsi="Times New Roman" w:cs="Times New Roman"/>
          <w:sz w:val="28"/>
          <w:szCs w:val="28"/>
        </w:rPr>
        <w:t>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409</w:t>
      </w:r>
      <w:r w:rsidR="00845CB7" w:rsidRPr="00914576">
        <w:rPr>
          <w:rFonts w:ascii="Times New Roman" w:hAnsi="Times New Roman" w:cs="Times New Roman"/>
          <w:sz w:val="28"/>
          <w:szCs w:val="28"/>
        </w:rPr>
        <w:t>,</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9 млн.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2018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1</w:t>
      </w:r>
      <w:r w:rsidR="00845CB7" w:rsidRPr="00914576">
        <w:rPr>
          <w:rFonts w:ascii="Times New Roman" w:hAnsi="Times New Roman" w:cs="Times New Roman"/>
          <w:sz w:val="28"/>
          <w:szCs w:val="28"/>
        </w:rPr>
        <w:t> </w:t>
      </w:r>
      <w:r w:rsidRPr="00914576">
        <w:rPr>
          <w:rFonts w:ascii="Times New Roman" w:hAnsi="Times New Roman" w:cs="Times New Roman"/>
          <w:sz w:val="28"/>
          <w:szCs w:val="28"/>
        </w:rPr>
        <w:t>494</w:t>
      </w:r>
      <w:r w:rsidR="00845CB7" w:rsidRPr="00914576">
        <w:rPr>
          <w:rFonts w:ascii="Times New Roman" w:hAnsi="Times New Roman" w:cs="Times New Roman"/>
          <w:sz w:val="28"/>
          <w:szCs w:val="28"/>
        </w:rPr>
        <w:t>,6</w:t>
      </w:r>
      <w:r w:rsidR="002C0A98" w:rsidRPr="00914576">
        <w:rPr>
          <w:rFonts w:ascii="Times New Roman" w:hAnsi="Times New Roman" w:cs="Times New Roman"/>
          <w:sz w:val="28"/>
          <w:szCs w:val="28"/>
        </w:rPr>
        <w:t xml:space="preserve"> </w:t>
      </w:r>
      <w:r w:rsidR="00845CB7" w:rsidRPr="00914576">
        <w:rPr>
          <w:rFonts w:ascii="Times New Roman" w:hAnsi="Times New Roman" w:cs="Times New Roman"/>
          <w:sz w:val="28"/>
          <w:szCs w:val="28"/>
        </w:rPr>
        <w:t xml:space="preserve"> млн</w:t>
      </w:r>
      <w:r w:rsidRPr="00914576">
        <w:rPr>
          <w:rFonts w:ascii="Times New Roman" w:hAnsi="Times New Roman" w:cs="Times New Roman"/>
          <w:sz w:val="28"/>
          <w:szCs w:val="28"/>
        </w:rPr>
        <w:t>. рублей</w:t>
      </w:r>
      <w:r w:rsidR="00845CB7" w:rsidRPr="00914576">
        <w:rPr>
          <w:rFonts w:ascii="Times New Roman" w:hAnsi="Times New Roman" w:cs="Times New Roman"/>
          <w:sz w:val="28"/>
          <w:szCs w:val="28"/>
        </w:rPr>
        <w:t>;</w:t>
      </w:r>
    </w:p>
    <w:p w:rsidR="002C0A98" w:rsidRPr="00914576" w:rsidRDefault="00845CB7"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2019г. </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1 562, 9 млн.рублей;</w:t>
      </w:r>
    </w:p>
    <w:p w:rsidR="00845CB7" w:rsidRPr="00914576" w:rsidRDefault="00845CB7"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2020 г. -  </w:t>
      </w:r>
      <w:r w:rsidRPr="00914576">
        <w:rPr>
          <w:rFonts w:ascii="Times New Roman" w:hAnsi="Times New Roman" w:cs="Times New Roman"/>
          <w:color w:val="000000"/>
          <w:sz w:val="28"/>
          <w:szCs w:val="28"/>
        </w:rPr>
        <w:t>1796,6  млн.  рублей</w:t>
      </w:r>
    </w:p>
    <w:p w:rsidR="005E0E38" w:rsidRPr="00914576" w:rsidRDefault="005E0E38" w:rsidP="00914576">
      <w:pPr>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 xml:space="preserve">Налоговые и неналоговые доходы (собственные доходы) </w:t>
      </w:r>
      <w:r w:rsidR="002A6299" w:rsidRPr="00914576">
        <w:rPr>
          <w:rFonts w:ascii="Times New Roman" w:hAnsi="Times New Roman" w:cs="Times New Roman"/>
          <w:sz w:val="28"/>
          <w:szCs w:val="28"/>
        </w:rPr>
        <w:t>по годам:</w:t>
      </w:r>
    </w:p>
    <w:p w:rsidR="005E0E38" w:rsidRPr="00914576" w:rsidRDefault="002F243A"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2014 г. -</w:t>
      </w:r>
      <w:r w:rsidR="005E0E38" w:rsidRPr="00914576">
        <w:rPr>
          <w:rFonts w:ascii="Times New Roman" w:hAnsi="Times New Roman" w:cs="Times New Roman"/>
          <w:sz w:val="28"/>
          <w:szCs w:val="28"/>
        </w:rPr>
        <w:t xml:space="preserve">  445</w:t>
      </w:r>
      <w:r w:rsidRPr="00914576">
        <w:rPr>
          <w:rFonts w:ascii="Times New Roman" w:hAnsi="Times New Roman" w:cs="Times New Roman"/>
          <w:sz w:val="28"/>
          <w:szCs w:val="28"/>
        </w:rPr>
        <w:t>, 7 млн</w:t>
      </w:r>
      <w:r w:rsidR="005E0E38" w:rsidRPr="00914576">
        <w:rPr>
          <w:rFonts w:ascii="Times New Roman" w:hAnsi="Times New Roman" w:cs="Times New Roman"/>
          <w:sz w:val="28"/>
          <w:szCs w:val="28"/>
        </w:rPr>
        <w:t>.</w:t>
      </w:r>
      <w:r w:rsidRPr="00914576">
        <w:rPr>
          <w:rFonts w:ascii="Times New Roman" w:hAnsi="Times New Roman" w:cs="Times New Roman"/>
          <w:sz w:val="28"/>
          <w:szCs w:val="28"/>
        </w:rPr>
        <w:t xml:space="preserve"> </w:t>
      </w:r>
      <w:r w:rsidR="005E0E38" w:rsidRPr="00914576">
        <w:rPr>
          <w:rFonts w:ascii="Times New Roman" w:hAnsi="Times New Roman" w:cs="Times New Roman"/>
          <w:sz w:val="28"/>
          <w:szCs w:val="28"/>
        </w:rPr>
        <w:t>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2015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452</w:t>
      </w:r>
      <w:r w:rsidR="00D44564" w:rsidRPr="00914576">
        <w:rPr>
          <w:rFonts w:ascii="Times New Roman" w:hAnsi="Times New Roman" w:cs="Times New Roman"/>
          <w:sz w:val="28"/>
          <w:szCs w:val="28"/>
        </w:rPr>
        <w:t>,1 млн</w:t>
      </w:r>
      <w:r w:rsidRPr="00914576">
        <w:rPr>
          <w:rFonts w:ascii="Times New Roman" w:hAnsi="Times New Roman" w:cs="Times New Roman"/>
          <w:sz w:val="28"/>
          <w:szCs w:val="28"/>
        </w:rPr>
        <w:t>. рублей;</w:t>
      </w:r>
    </w:p>
    <w:p w:rsidR="005E0E38"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2016 г.</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456</w:t>
      </w:r>
      <w:r w:rsidR="00D44564" w:rsidRPr="00914576">
        <w:rPr>
          <w:rFonts w:ascii="Times New Roman" w:hAnsi="Times New Roman" w:cs="Times New Roman"/>
          <w:sz w:val="28"/>
          <w:szCs w:val="28"/>
        </w:rPr>
        <w:t>,1 млн</w:t>
      </w:r>
      <w:r w:rsidRPr="00914576">
        <w:rPr>
          <w:rFonts w:ascii="Times New Roman" w:hAnsi="Times New Roman" w:cs="Times New Roman"/>
          <w:sz w:val="28"/>
          <w:szCs w:val="28"/>
        </w:rPr>
        <w:t>. рублей;</w:t>
      </w:r>
    </w:p>
    <w:p w:rsidR="002F243A" w:rsidRPr="00914576" w:rsidRDefault="0041724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2017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453</w:t>
      </w:r>
      <w:r w:rsidR="00D44564" w:rsidRPr="00914576">
        <w:rPr>
          <w:rFonts w:ascii="Times New Roman" w:hAnsi="Times New Roman" w:cs="Times New Roman"/>
          <w:sz w:val="28"/>
          <w:szCs w:val="28"/>
        </w:rPr>
        <w:t>, 5 млн</w:t>
      </w:r>
      <w:r w:rsidRPr="00914576">
        <w:rPr>
          <w:rFonts w:ascii="Times New Roman" w:hAnsi="Times New Roman" w:cs="Times New Roman"/>
          <w:sz w:val="28"/>
          <w:szCs w:val="28"/>
        </w:rPr>
        <w:t>. рублей</w:t>
      </w:r>
      <w:r w:rsidR="002F243A" w:rsidRPr="00914576">
        <w:rPr>
          <w:rFonts w:ascii="Times New Roman" w:hAnsi="Times New Roman" w:cs="Times New Roman"/>
          <w:sz w:val="28"/>
          <w:szCs w:val="28"/>
        </w:rPr>
        <w:t xml:space="preserve">; </w:t>
      </w:r>
    </w:p>
    <w:p w:rsidR="00D44564" w:rsidRPr="00914576" w:rsidRDefault="005E0E38"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2018 г</w:t>
      </w:r>
      <w:r w:rsidR="00D44564" w:rsidRPr="00914576">
        <w:rPr>
          <w:rFonts w:ascii="Times New Roman" w:hAnsi="Times New Roman" w:cs="Times New Roman"/>
          <w:sz w:val="28"/>
          <w:szCs w:val="28"/>
        </w:rPr>
        <w:t>.</w:t>
      </w:r>
      <w:r w:rsidRPr="00914576">
        <w:rPr>
          <w:rFonts w:ascii="Times New Roman" w:hAnsi="Times New Roman" w:cs="Times New Roman"/>
          <w:sz w:val="28"/>
          <w:szCs w:val="28"/>
        </w:rPr>
        <w:t xml:space="preserve"> -  523</w:t>
      </w:r>
      <w:r w:rsidR="00D44564" w:rsidRPr="00914576">
        <w:rPr>
          <w:rFonts w:ascii="Times New Roman" w:hAnsi="Times New Roman" w:cs="Times New Roman"/>
          <w:sz w:val="28"/>
          <w:szCs w:val="28"/>
        </w:rPr>
        <w:t>, 1 млн</w:t>
      </w:r>
      <w:r w:rsidRPr="00914576">
        <w:rPr>
          <w:rFonts w:ascii="Times New Roman" w:hAnsi="Times New Roman" w:cs="Times New Roman"/>
          <w:sz w:val="28"/>
          <w:szCs w:val="28"/>
        </w:rPr>
        <w:t>. рублей</w:t>
      </w:r>
      <w:r w:rsidR="00D44564" w:rsidRPr="00914576">
        <w:rPr>
          <w:rFonts w:ascii="Times New Roman" w:hAnsi="Times New Roman" w:cs="Times New Roman"/>
          <w:sz w:val="28"/>
          <w:szCs w:val="28"/>
        </w:rPr>
        <w:t>;</w:t>
      </w:r>
    </w:p>
    <w:p w:rsidR="005E0E38" w:rsidRPr="00914576" w:rsidRDefault="00D44564"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2019  г.</w:t>
      </w:r>
      <w:r w:rsidR="005E0E38" w:rsidRPr="00914576">
        <w:rPr>
          <w:rFonts w:ascii="Times New Roman" w:hAnsi="Times New Roman" w:cs="Times New Roman"/>
          <w:sz w:val="28"/>
          <w:szCs w:val="28"/>
        </w:rPr>
        <w:t xml:space="preserve">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564, 8 млн. рублей;</w:t>
      </w:r>
    </w:p>
    <w:p w:rsidR="00D44564" w:rsidRPr="00914576" w:rsidRDefault="00D44564" w:rsidP="00C3476D">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2020 г. </w:t>
      </w:r>
      <w:r w:rsidR="002F243A" w:rsidRPr="00914576">
        <w:rPr>
          <w:rFonts w:ascii="Times New Roman" w:hAnsi="Times New Roman" w:cs="Times New Roman"/>
          <w:sz w:val="28"/>
          <w:szCs w:val="28"/>
        </w:rPr>
        <w:t>-</w:t>
      </w:r>
      <w:r w:rsidRPr="00914576">
        <w:rPr>
          <w:rFonts w:ascii="Times New Roman" w:hAnsi="Times New Roman" w:cs="Times New Roman"/>
          <w:sz w:val="28"/>
          <w:szCs w:val="28"/>
        </w:rPr>
        <w:t xml:space="preserve"> 523,6 </w:t>
      </w:r>
      <w:r w:rsidR="002A6299" w:rsidRPr="00914576">
        <w:rPr>
          <w:rFonts w:ascii="Times New Roman" w:hAnsi="Times New Roman" w:cs="Times New Roman"/>
          <w:sz w:val="28"/>
          <w:szCs w:val="28"/>
        </w:rPr>
        <w:t xml:space="preserve"> </w:t>
      </w:r>
      <w:r w:rsidRPr="00914576">
        <w:rPr>
          <w:rFonts w:ascii="Times New Roman" w:hAnsi="Times New Roman" w:cs="Times New Roman"/>
          <w:sz w:val="28"/>
          <w:szCs w:val="28"/>
        </w:rPr>
        <w:t>млн.</w:t>
      </w:r>
      <w:r w:rsidR="002F243A"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рублей</w:t>
      </w:r>
      <w:r w:rsidR="00280C92" w:rsidRPr="00914576">
        <w:rPr>
          <w:rFonts w:ascii="Times New Roman" w:hAnsi="Times New Roman" w:cs="Times New Roman"/>
          <w:sz w:val="28"/>
          <w:szCs w:val="28"/>
        </w:rPr>
        <w:t>.</w:t>
      </w:r>
    </w:p>
    <w:p w:rsidR="00BC5682" w:rsidRDefault="00BC5682"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Default="00C3476D" w:rsidP="00914576">
      <w:pPr>
        <w:spacing w:after="0" w:line="240" w:lineRule="auto"/>
        <w:jc w:val="both"/>
        <w:rPr>
          <w:rFonts w:ascii="Times New Roman" w:hAnsi="Times New Roman" w:cs="Times New Roman"/>
          <w:sz w:val="28"/>
          <w:szCs w:val="28"/>
        </w:rPr>
      </w:pPr>
    </w:p>
    <w:p w:rsidR="00C3476D" w:rsidRPr="00914576" w:rsidRDefault="00C3476D" w:rsidP="00914576">
      <w:pPr>
        <w:spacing w:after="0" w:line="240" w:lineRule="auto"/>
        <w:jc w:val="both"/>
        <w:rPr>
          <w:rFonts w:ascii="Times New Roman" w:hAnsi="Times New Roman" w:cs="Times New Roman"/>
          <w:sz w:val="28"/>
          <w:szCs w:val="28"/>
        </w:rPr>
      </w:pPr>
    </w:p>
    <w:p w:rsidR="009E6EB0" w:rsidRDefault="009E6EB0" w:rsidP="00C3476D">
      <w:pPr>
        <w:spacing w:after="0" w:line="240" w:lineRule="auto"/>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Глава 9.  МУНИЦИПАЛЬНАЯ СОБСТВЕННОСТЬ</w:t>
      </w:r>
    </w:p>
    <w:p w:rsidR="00C3476D" w:rsidRPr="00914576" w:rsidRDefault="00C3476D" w:rsidP="00C3476D">
      <w:pPr>
        <w:spacing w:after="0" w:line="240" w:lineRule="auto"/>
        <w:jc w:val="center"/>
        <w:rPr>
          <w:rFonts w:ascii="Times New Roman" w:eastAsia="Times New Roman" w:hAnsi="Times New Roman" w:cs="Times New Roman"/>
          <w:sz w:val="28"/>
          <w:szCs w:val="28"/>
        </w:rPr>
      </w:pPr>
    </w:p>
    <w:p w:rsidR="00280C92" w:rsidRPr="00914576" w:rsidRDefault="0079385F" w:rsidP="00914576">
      <w:pPr>
        <w:spacing w:after="0" w:line="240" w:lineRule="auto"/>
        <w:ind w:firstLine="851"/>
        <w:jc w:val="both"/>
        <w:rPr>
          <w:rFonts w:ascii="Times New Roman" w:hAnsi="Times New Roman"/>
          <w:sz w:val="28"/>
          <w:szCs w:val="28"/>
        </w:rPr>
      </w:pPr>
      <w:r w:rsidRPr="00914576">
        <w:rPr>
          <w:rFonts w:ascii="Times New Roman" w:hAnsi="Times New Roman"/>
          <w:sz w:val="28"/>
          <w:szCs w:val="28"/>
        </w:rPr>
        <w:t xml:space="preserve">Экономическую основу местного самоуправления составляет имущество, находящееся в муниципальной собственности. </w:t>
      </w:r>
    </w:p>
    <w:p w:rsidR="00571AD4" w:rsidRPr="00914576" w:rsidRDefault="00571AD4" w:rsidP="00914576">
      <w:pPr>
        <w:pStyle w:val="ad"/>
        <w:tabs>
          <w:tab w:val="left" w:pos="1425"/>
        </w:tabs>
        <w:spacing w:after="0" w:line="240" w:lineRule="auto"/>
        <w:jc w:val="both"/>
        <w:textAlignment w:val="baseline"/>
        <w:rPr>
          <w:sz w:val="28"/>
          <w:szCs w:val="28"/>
        </w:rPr>
      </w:pPr>
      <w:r w:rsidRPr="00914576">
        <w:rPr>
          <w:sz w:val="28"/>
          <w:szCs w:val="28"/>
        </w:rPr>
        <w:t xml:space="preserve">          Одним из важнейших ресурсов, который в наибольшей степени определяет инвестиционную привлекательность района и имеет значительный потенциал в пополнении  бюджета, я</w:t>
      </w:r>
      <w:r w:rsidR="00184129" w:rsidRPr="00914576">
        <w:rPr>
          <w:sz w:val="28"/>
          <w:szCs w:val="28"/>
        </w:rPr>
        <w:t>вляются муниципальное имущество</w:t>
      </w:r>
      <w:r w:rsidRPr="00914576">
        <w:rPr>
          <w:sz w:val="28"/>
          <w:szCs w:val="28"/>
        </w:rPr>
        <w:t>, земельные участки.</w:t>
      </w:r>
    </w:p>
    <w:p w:rsidR="00571AD4" w:rsidRPr="00914576" w:rsidRDefault="00571AD4" w:rsidP="00914576">
      <w:pPr>
        <w:shd w:val="clear" w:color="auto" w:fill="FFFFFF"/>
        <w:spacing w:after="0" w:line="240" w:lineRule="auto"/>
        <w:ind w:firstLine="567"/>
        <w:jc w:val="both"/>
        <w:rPr>
          <w:rFonts w:ascii="Times New Roman" w:hAnsi="Times New Roman" w:cs="Times New Roman"/>
          <w:sz w:val="28"/>
          <w:szCs w:val="28"/>
        </w:rPr>
      </w:pPr>
      <w:r w:rsidRPr="00914576">
        <w:rPr>
          <w:rFonts w:ascii="Times New Roman" w:hAnsi="Times New Roman" w:cs="Times New Roman"/>
          <w:sz w:val="28"/>
          <w:szCs w:val="28"/>
        </w:rPr>
        <w:t>В 2020 году Управлением</w:t>
      </w:r>
      <w:r w:rsidR="002E7677" w:rsidRPr="00914576">
        <w:rPr>
          <w:rFonts w:ascii="Times New Roman" w:hAnsi="Times New Roman" w:cs="Times New Roman"/>
          <w:sz w:val="28"/>
          <w:szCs w:val="28"/>
        </w:rPr>
        <w:t xml:space="preserve"> по имущественной и земельной политике Карталинского муниципального района </w:t>
      </w:r>
      <w:r w:rsidRPr="00914576">
        <w:rPr>
          <w:rFonts w:ascii="Times New Roman" w:hAnsi="Times New Roman" w:cs="Times New Roman"/>
          <w:sz w:val="28"/>
          <w:szCs w:val="28"/>
        </w:rPr>
        <w:t xml:space="preserve"> приобретено 19 жилых помещений для детей</w:t>
      </w:r>
      <w:r w:rsidR="00286EBB"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сирот и детей, оставшихся без попечения родителей, лицам из их числа </w:t>
      </w:r>
      <w:r w:rsidR="002E7677" w:rsidRPr="00914576">
        <w:rPr>
          <w:rFonts w:ascii="Times New Roman" w:hAnsi="Times New Roman" w:cs="Times New Roman"/>
          <w:sz w:val="28"/>
          <w:szCs w:val="28"/>
        </w:rPr>
        <w:t>на</w:t>
      </w:r>
      <w:r w:rsidR="00286EBB" w:rsidRPr="00914576">
        <w:rPr>
          <w:rFonts w:ascii="Times New Roman" w:hAnsi="Times New Roman" w:cs="Times New Roman"/>
          <w:sz w:val="28"/>
          <w:szCs w:val="28"/>
        </w:rPr>
        <w:t xml:space="preserve"> общую сумму 13,0 млн. рублей (</w:t>
      </w:r>
      <w:r w:rsidR="002E7677" w:rsidRPr="00914576">
        <w:rPr>
          <w:rFonts w:ascii="Times New Roman" w:hAnsi="Times New Roman" w:cs="Times New Roman"/>
          <w:sz w:val="28"/>
          <w:szCs w:val="28"/>
        </w:rPr>
        <w:t>за счет средств областного бюджета).</w:t>
      </w:r>
    </w:p>
    <w:p w:rsidR="00571AD4" w:rsidRPr="00914576" w:rsidRDefault="00571AD4" w:rsidP="00914576">
      <w:pPr>
        <w:shd w:val="clear" w:color="auto" w:fill="FFFFFF"/>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 рамках реализации проекта «Реальные дела» реализованы мероприятия:</w:t>
      </w:r>
    </w:p>
    <w:p w:rsidR="00571AD4" w:rsidRPr="00914576" w:rsidRDefault="00571AD4" w:rsidP="00914576">
      <w:pPr>
        <w:shd w:val="clear" w:color="auto" w:fill="FFFFFF"/>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приобретение автогрейдера 4,6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руб., </w:t>
      </w:r>
    </w:p>
    <w:p w:rsidR="00571AD4" w:rsidRPr="00914576" w:rsidRDefault="00571AD4" w:rsidP="00914576">
      <w:pPr>
        <w:shd w:val="clear" w:color="auto" w:fill="FFFFFF"/>
        <w:spacing w:after="0" w:line="240" w:lineRule="auto"/>
        <w:ind w:left="708" w:firstLine="1"/>
        <w:jc w:val="both"/>
        <w:rPr>
          <w:rFonts w:ascii="Times New Roman" w:hAnsi="Times New Roman" w:cs="Times New Roman"/>
          <w:sz w:val="28"/>
          <w:szCs w:val="28"/>
        </w:rPr>
      </w:pPr>
      <w:r w:rsidRPr="00914576">
        <w:rPr>
          <w:rFonts w:ascii="Times New Roman" w:hAnsi="Times New Roman" w:cs="Times New Roman"/>
          <w:sz w:val="28"/>
          <w:szCs w:val="28"/>
        </w:rPr>
        <w:t>- замену окон в сельских школах на стеклопакеты 5,8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руб., </w:t>
      </w:r>
    </w:p>
    <w:p w:rsidR="00571AD4" w:rsidRDefault="00571AD4" w:rsidP="00914576">
      <w:pPr>
        <w:shd w:val="clear" w:color="auto" w:fill="FFFFFF"/>
        <w:spacing w:after="0" w:line="240" w:lineRule="auto"/>
        <w:ind w:left="708" w:firstLine="1"/>
        <w:jc w:val="both"/>
        <w:rPr>
          <w:rFonts w:ascii="Times New Roman" w:hAnsi="Times New Roman" w:cs="Times New Roman"/>
          <w:sz w:val="28"/>
          <w:szCs w:val="28"/>
        </w:rPr>
      </w:pPr>
      <w:r w:rsidRPr="00914576">
        <w:rPr>
          <w:rFonts w:ascii="Times New Roman" w:hAnsi="Times New Roman" w:cs="Times New Roman"/>
          <w:sz w:val="28"/>
          <w:szCs w:val="28"/>
        </w:rPr>
        <w:t>- ремонты сельских клубов, памятников и благоустройство территорий сельских поселений 6,8 млн.</w:t>
      </w:r>
      <w:r w:rsidR="00F75350" w:rsidRPr="00914576">
        <w:rPr>
          <w:rFonts w:ascii="Times New Roman" w:hAnsi="Times New Roman" w:cs="Times New Roman"/>
          <w:sz w:val="28"/>
          <w:szCs w:val="28"/>
        </w:rPr>
        <w:t xml:space="preserve"> </w:t>
      </w:r>
      <w:r w:rsidRPr="00914576">
        <w:rPr>
          <w:rFonts w:ascii="Times New Roman" w:hAnsi="Times New Roman" w:cs="Times New Roman"/>
          <w:sz w:val="28"/>
          <w:szCs w:val="28"/>
        </w:rPr>
        <w:t>руб.</w:t>
      </w:r>
    </w:p>
    <w:p w:rsidR="00CD6231" w:rsidRPr="00914576" w:rsidRDefault="00CD6231" w:rsidP="00914576">
      <w:pPr>
        <w:shd w:val="clear" w:color="auto" w:fill="FFFFFF"/>
        <w:spacing w:after="0" w:line="240" w:lineRule="auto"/>
        <w:ind w:left="708" w:firstLine="1"/>
        <w:jc w:val="both"/>
        <w:rPr>
          <w:rFonts w:ascii="Times New Roman" w:hAnsi="Times New Roman" w:cs="Times New Roman"/>
          <w:sz w:val="28"/>
          <w:szCs w:val="28"/>
        </w:rPr>
      </w:pPr>
    </w:p>
    <w:p w:rsidR="0079385F" w:rsidRPr="00914576" w:rsidRDefault="00CD6231" w:rsidP="00CD6231">
      <w:pPr>
        <w:spacing w:after="0" w:line="240" w:lineRule="auto"/>
        <w:ind w:firstLine="851"/>
        <w:jc w:val="center"/>
        <w:rPr>
          <w:rFonts w:ascii="Times New Roman" w:hAnsi="Times New Roman"/>
          <w:sz w:val="28"/>
          <w:szCs w:val="28"/>
        </w:rPr>
      </w:pPr>
      <w:r>
        <w:rPr>
          <w:rFonts w:ascii="Times New Roman" w:hAnsi="Times New Roman"/>
          <w:sz w:val="28"/>
          <w:szCs w:val="28"/>
        </w:rPr>
        <w:t>Поступление</w:t>
      </w:r>
      <w:r w:rsidR="0079385F" w:rsidRPr="00914576">
        <w:rPr>
          <w:rFonts w:ascii="Times New Roman" w:hAnsi="Times New Roman"/>
          <w:sz w:val="28"/>
          <w:szCs w:val="28"/>
        </w:rPr>
        <w:t xml:space="preserve"> арендной платы млн.</w:t>
      </w:r>
      <w:r w:rsidR="00F75350" w:rsidRPr="00914576">
        <w:rPr>
          <w:rFonts w:ascii="Times New Roman" w:hAnsi="Times New Roman"/>
          <w:sz w:val="28"/>
          <w:szCs w:val="28"/>
        </w:rPr>
        <w:t xml:space="preserve"> </w:t>
      </w:r>
      <w:r w:rsidR="0079385F" w:rsidRPr="00914576">
        <w:rPr>
          <w:rFonts w:ascii="Times New Roman" w:hAnsi="Times New Roman"/>
          <w:sz w:val="28"/>
          <w:szCs w:val="28"/>
        </w:rPr>
        <w:t>руб.</w:t>
      </w:r>
    </w:p>
    <w:p w:rsidR="00CE1727" w:rsidRPr="00914576" w:rsidRDefault="00571AD4" w:rsidP="00914576">
      <w:pPr>
        <w:spacing w:after="0" w:line="240" w:lineRule="auto"/>
        <w:ind w:firstLine="851"/>
        <w:jc w:val="right"/>
        <w:rPr>
          <w:rFonts w:ascii="Times New Roman" w:hAnsi="Times New Roman"/>
          <w:sz w:val="28"/>
          <w:szCs w:val="28"/>
        </w:rPr>
      </w:pPr>
      <w:r w:rsidRPr="00914576">
        <w:rPr>
          <w:rFonts w:ascii="Times New Roman" w:hAnsi="Times New Roman"/>
          <w:sz w:val="28"/>
          <w:szCs w:val="28"/>
        </w:rPr>
        <w:t xml:space="preserve">Таблица </w:t>
      </w:r>
      <w:r w:rsidR="00F074A4" w:rsidRPr="00914576">
        <w:rPr>
          <w:rFonts w:ascii="Times New Roman" w:hAnsi="Times New Roman"/>
          <w:sz w:val="28"/>
          <w:szCs w:val="28"/>
        </w:rPr>
        <w:t>8</w:t>
      </w:r>
    </w:p>
    <w:tbl>
      <w:tblPr>
        <w:tblStyle w:val="41"/>
        <w:tblW w:w="0" w:type="auto"/>
        <w:tblLook w:val="04A0"/>
      </w:tblPr>
      <w:tblGrid>
        <w:gridCol w:w="628"/>
        <w:gridCol w:w="2752"/>
        <w:gridCol w:w="819"/>
        <w:gridCol w:w="819"/>
        <w:gridCol w:w="972"/>
        <w:gridCol w:w="895"/>
        <w:gridCol w:w="895"/>
        <w:gridCol w:w="895"/>
        <w:gridCol w:w="895"/>
      </w:tblGrid>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 xml:space="preserve">Арендная плата </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2014</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2015</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2016</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2017</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2018</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2019</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 xml:space="preserve">2020 </w:t>
            </w:r>
          </w:p>
        </w:tc>
      </w:tr>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1</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За имущество</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6,9</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4,4</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5,0</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6,7</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5,0</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3,8</w:t>
            </w:r>
          </w:p>
        </w:tc>
        <w:tc>
          <w:tcPr>
            <w:tcW w:w="1134" w:type="dxa"/>
          </w:tcPr>
          <w:p w:rsidR="0079385F" w:rsidRPr="00C3476D" w:rsidRDefault="00571AD4" w:rsidP="00914576">
            <w:pPr>
              <w:jc w:val="center"/>
              <w:rPr>
                <w:rFonts w:ascii="Times New Roman" w:hAnsi="Times New Roman"/>
                <w:sz w:val="20"/>
                <w:szCs w:val="20"/>
              </w:rPr>
            </w:pPr>
            <w:r w:rsidRPr="00C3476D">
              <w:rPr>
                <w:rFonts w:ascii="Times New Roman" w:hAnsi="Times New Roman"/>
                <w:sz w:val="20"/>
                <w:szCs w:val="20"/>
              </w:rPr>
              <w:t>4,0</w:t>
            </w:r>
          </w:p>
        </w:tc>
      </w:tr>
      <w:tr w:rsidR="0079385F" w:rsidRPr="00C3476D" w:rsidTr="00B77A74">
        <w:tc>
          <w:tcPr>
            <w:tcW w:w="817"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2</w:t>
            </w:r>
          </w:p>
        </w:tc>
        <w:tc>
          <w:tcPr>
            <w:tcW w:w="4111"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За земельные участки</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5,1</w:t>
            </w:r>
          </w:p>
        </w:tc>
        <w:tc>
          <w:tcPr>
            <w:tcW w:w="992"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6,6</w:t>
            </w:r>
          </w:p>
        </w:tc>
        <w:tc>
          <w:tcPr>
            <w:tcW w:w="1276"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9,1</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6,6</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6,4</w:t>
            </w:r>
          </w:p>
        </w:tc>
        <w:tc>
          <w:tcPr>
            <w:tcW w:w="1134" w:type="dxa"/>
          </w:tcPr>
          <w:p w:rsidR="0079385F" w:rsidRPr="00C3476D" w:rsidRDefault="0079385F" w:rsidP="00914576">
            <w:pPr>
              <w:jc w:val="center"/>
              <w:rPr>
                <w:rFonts w:ascii="Times New Roman" w:hAnsi="Times New Roman"/>
                <w:sz w:val="20"/>
                <w:szCs w:val="20"/>
              </w:rPr>
            </w:pPr>
            <w:r w:rsidRPr="00C3476D">
              <w:rPr>
                <w:rFonts w:ascii="Times New Roman" w:hAnsi="Times New Roman"/>
                <w:sz w:val="20"/>
                <w:szCs w:val="20"/>
              </w:rPr>
              <w:t>5,2</w:t>
            </w:r>
          </w:p>
        </w:tc>
        <w:tc>
          <w:tcPr>
            <w:tcW w:w="1134" w:type="dxa"/>
          </w:tcPr>
          <w:p w:rsidR="0079385F" w:rsidRPr="00C3476D" w:rsidRDefault="00571AD4" w:rsidP="00914576">
            <w:pPr>
              <w:jc w:val="center"/>
              <w:rPr>
                <w:rFonts w:ascii="Times New Roman" w:hAnsi="Times New Roman"/>
                <w:sz w:val="20"/>
                <w:szCs w:val="20"/>
              </w:rPr>
            </w:pPr>
            <w:r w:rsidRPr="00C3476D">
              <w:rPr>
                <w:rFonts w:ascii="Times New Roman" w:hAnsi="Times New Roman"/>
                <w:sz w:val="20"/>
                <w:szCs w:val="20"/>
              </w:rPr>
              <w:t>7,3</w:t>
            </w:r>
          </w:p>
        </w:tc>
      </w:tr>
    </w:tbl>
    <w:p w:rsidR="00F074A4" w:rsidRPr="00914576" w:rsidRDefault="00F074A4" w:rsidP="00914576">
      <w:pPr>
        <w:pStyle w:val="ab"/>
        <w:ind w:firstLine="0"/>
        <w:rPr>
          <w:bCs/>
          <w:iCs/>
          <w:color w:val="FF0000"/>
          <w:szCs w:val="28"/>
        </w:rPr>
      </w:pPr>
    </w:p>
    <w:p w:rsidR="00DD0913" w:rsidRDefault="00DD0913"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Default="00C3476D" w:rsidP="00914576">
      <w:pPr>
        <w:pStyle w:val="ab"/>
        <w:ind w:firstLine="720"/>
        <w:rPr>
          <w:bCs/>
          <w:iCs/>
          <w:color w:val="FF0000"/>
          <w:szCs w:val="28"/>
        </w:rPr>
      </w:pPr>
    </w:p>
    <w:p w:rsidR="00C3476D" w:rsidRPr="00914576" w:rsidRDefault="00C3476D" w:rsidP="00914576">
      <w:pPr>
        <w:pStyle w:val="ab"/>
        <w:ind w:firstLine="720"/>
        <w:rPr>
          <w:bCs/>
          <w:iCs/>
          <w:color w:val="FF0000"/>
          <w:szCs w:val="28"/>
        </w:rPr>
      </w:pPr>
    </w:p>
    <w:p w:rsidR="00DD0913" w:rsidRPr="00914576" w:rsidRDefault="00DD0913" w:rsidP="00C3476D">
      <w:pPr>
        <w:pStyle w:val="a4"/>
        <w:tabs>
          <w:tab w:val="left" w:pos="7391"/>
        </w:tabs>
        <w:jc w:val="center"/>
        <w:rPr>
          <w:sz w:val="28"/>
          <w:szCs w:val="28"/>
        </w:rPr>
      </w:pPr>
      <w:r w:rsidRPr="00914576">
        <w:rPr>
          <w:sz w:val="28"/>
          <w:szCs w:val="28"/>
        </w:rPr>
        <w:t>Глава 10. РЕЙТИНГОВАЯ ОЦЕНКА УРОВНЯ СОЦИАЛЬНО-ЭКОНОМИЧЕСКОГО РАЗВИТИЯ</w:t>
      </w:r>
    </w:p>
    <w:p w:rsidR="00C3476D" w:rsidRDefault="00C3476D" w:rsidP="00914576">
      <w:pPr>
        <w:pStyle w:val="a4"/>
        <w:tabs>
          <w:tab w:val="left" w:pos="7391"/>
        </w:tabs>
        <w:ind w:left="2127" w:hanging="1276"/>
        <w:jc w:val="right"/>
        <w:rPr>
          <w:sz w:val="28"/>
          <w:szCs w:val="28"/>
        </w:rPr>
      </w:pPr>
    </w:p>
    <w:p w:rsidR="00CE1727" w:rsidRPr="00914576" w:rsidRDefault="00F074A4" w:rsidP="00914576">
      <w:pPr>
        <w:pStyle w:val="a4"/>
        <w:tabs>
          <w:tab w:val="left" w:pos="7391"/>
        </w:tabs>
        <w:ind w:left="2127" w:hanging="1276"/>
        <w:jc w:val="right"/>
        <w:rPr>
          <w:sz w:val="28"/>
          <w:szCs w:val="28"/>
        </w:rPr>
      </w:pPr>
      <w:r w:rsidRPr="00914576">
        <w:rPr>
          <w:sz w:val="28"/>
          <w:szCs w:val="28"/>
        </w:rPr>
        <w:t>Таблица 9</w:t>
      </w:r>
    </w:p>
    <w:tbl>
      <w:tblPr>
        <w:tblW w:w="0" w:type="auto"/>
        <w:jc w:val="right"/>
        <w:tblInd w:w="-5" w:type="dxa"/>
        <w:tblLayout w:type="fixed"/>
        <w:tblLook w:val="04A0"/>
      </w:tblPr>
      <w:tblGrid>
        <w:gridCol w:w="7128"/>
        <w:gridCol w:w="2890"/>
      </w:tblGrid>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Наименование показателя</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Место в Челябинской области</w:t>
            </w:r>
            <w:r w:rsidR="00183587" w:rsidRPr="00C3476D">
              <w:rPr>
                <w:rFonts w:ascii="Times New Roman" w:hAnsi="Times New Roman" w:cs="Times New Roman"/>
                <w:sz w:val="20"/>
                <w:szCs w:val="20"/>
              </w:rPr>
              <w:t xml:space="preserve"> за 2020</w:t>
            </w:r>
            <w:r w:rsidRPr="00C3476D">
              <w:rPr>
                <w:rFonts w:ascii="Times New Roman" w:eastAsia="Times New Roman" w:hAnsi="Times New Roman" w:cs="Times New Roman"/>
                <w:sz w:val="20"/>
                <w:szCs w:val="20"/>
              </w:rPr>
              <w:t xml:space="preserve"> г.</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Оборот  организаций</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DD0913"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2</w:t>
            </w:r>
            <w:r w:rsidR="00183587" w:rsidRPr="00C3476D">
              <w:rPr>
                <w:rFonts w:ascii="Times New Roman" w:hAnsi="Times New Roman" w:cs="Times New Roman"/>
                <w:sz w:val="20"/>
                <w:szCs w:val="20"/>
              </w:rPr>
              <w:t>6</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П</w:t>
            </w:r>
            <w:r w:rsidR="004671AE" w:rsidRPr="00C3476D">
              <w:rPr>
                <w:rFonts w:ascii="Times New Roman" w:hAnsi="Times New Roman" w:cs="Times New Roman"/>
                <w:sz w:val="20"/>
                <w:szCs w:val="20"/>
              </w:rPr>
              <w:t>р</w:t>
            </w:r>
            <w:r w:rsidRPr="00C3476D">
              <w:rPr>
                <w:rFonts w:ascii="Times New Roman" w:hAnsi="Times New Roman" w:cs="Times New Roman"/>
                <w:sz w:val="20"/>
                <w:szCs w:val="20"/>
              </w:rPr>
              <w:t xml:space="preserve">одукция сельского хозяйства </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4671AE" w:rsidP="00914576">
            <w:pPr>
              <w:snapToGrid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22</w:t>
            </w:r>
          </w:p>
        </w:tc>
      </w:tr>
      <w:tr w:rsidR="004671AE"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4671AE" w:rsidRPr="00C3476D" w:rsidRDefault="004671AE" w:rsidP="00914576">
            <w:pPr>
              <w:snapToGri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Ввод в действие жилых домов на 1000 человек населения</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4671AE" w:rsidRPr="00C3476D" w:rsidRDefault="004671AE" w:rsidP="00914576">
            <w:pPr>
              <w:snapToGrid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w:t>
            </w:r>
            <w:r w:rsidR="00183587" w:rsidRPr="00C3476D">
              <w:rPr>
                <w:rFonts w:ascii="Times New Roman" w:hAnsi="Times New Roman" w:cs="Times New Roman"/>
                <w:sz w:val="20"/>
                <w:szCs w:val="20"/>
              </w:rPr>
              <w:t>7</w:t>
            </w:r>
          </w:p>
        </w:tc>
      </w:tr>
      <w:tr w:rsidR="00DD0913" w:rsidRPr="00C3476D" w:rsidTr="009D2E7E">
        <w:trPr>
          <w:jc w:val="right"/>
        </w:trPr>
        <w:tc>
          <w:tcPr>
            <w:tcW w:w="7128" w:type="dxa"/>
            <w:tcBorders>
              <w:top w:val="single" w:sz="4" w:space="0" w:color="000000"/>
              <w:left w:val="single" w:sz="4" w:space="0" w:color="000000"/>
              <w:bottom w:val="single" w:sz="4" w:space="0" w:color="000000"/>
              <w:right w:val="nil"/>
            </w:tcBorders>
            <w:shd w:val="clear" w:color="auto" w:fill="FFFFFF"/>
          </w:tcPr>
          <w:p w:rsidR="00DD0913" w:rsidRPr="00C3476D" w:rsidRDefault="00DD0913"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Среднемесячная заработная плата работников</w:t>
            </w:r>
          </w:p>
        </w:tc>
        <w:tc>
          <w:tcPr>
            <w:tcW w:w="2890" w:type="dxa"/>
            <w:tcBorders>
              <w:top w:val="single" w:sz="4" w:space="0" w:color="000000"/>
              <w:left w:val="single" w:sz="4" w:space="0" w:color="000000"/>
              <w:bottom w:val="single" w:sz="4" w:space="0" w:color="000000"/>
              <w:right w:val="single" w:sz="4" w:space="0" w:color="000000"/>
            </w:tcBorders>
            <w:shd w:val="clear" w:color="auto" w:fill="FFFFFF"/>
          </w:tcPr>
          <w:p w:rsidR="00DD0913" w:rsidRPr="00C3476D" w:rsidRDefault="004671AE"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w:t>
            </w:r>
            <w:r w:rsidR="008D7F88" w:rsidRPr="00C3476D">
              <w:rPr>
                <w:rFonts w:ascii="Times New Roman" w:hAnsi="Times New Roman" w:cs="Times New Roman"/>
                <w:sz w:val="20"/>
                <w:szCs w:val="20"/>
              </w:rPr>
              <w:t>1</w:t>
            </w:r>
          </w:p>
        </w:tc>
      </w:tr>
      <w:tr w:rsidR="00DD0913" w:rsidRPr="00C3476D" w:rsidTr="009D2E7E">
        <w:trPr>
          <w:jc w:val="right"/>
        </w:trPr>
        <w:tc>
          <w:tcPr>
            <w:tcW w:w="7128" w:type="dxa"/>
            <w:tcBorders>
              <w:top w:val="nil"/>
              <w:left w:val="single" w:sz="4" w:space="0" w:color="000000"/>
              <w:bottom w:val="single" w:sz="4" w:space="0" w:color="000000"/>
              <w:right w:val="nil"/>
            </w:tcBorders>
            <w:shd w:val="clear" w:color="auto" w:fill="FFFFFF"/>
          </w:tcPr>
          <w:p w:rsidR="00DD0913" w:rsidRPr="00C3476D" w:rsidRDefault="004671AE"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Оборот розничной торговли</w:t>
            </w:r>
          </w:p>
        </w:tc>
        <w:tc>
          <w:tcPr>
            <w:tcW w:w="2890" w:type="dxa"/>
            <w:tcBorders>
              <w:top w:val="nil"/>
              <w:left w:val="single" w:sz="4" w:space="0" w:color="000000"/>
              <w:bottom w:val="single" w:sz="4" w:space="0" w:color="000000"/>
              <w:right w:val="single" w:sz="4" w:space="0" w:color="000000"/>
            </w:tcBorders>
            <w:shd w:val="clear" w:color="auto" w:fill="FFFFFF"/>
          </w:tcPr>
          <w:p w:rsidR="00DD0913" w:rsidRPr="00C3476D" w:rsidRDefault="004671AE" w:rsidP="00914576">
            <w:pPr>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19</w:t>
            </w:r>
          </w:p>
        </w:tc>
      </w:tr>
      <w:tr w:rsidR="00DD0913" w:rsidRPr="00C3476D" w:rsidTr="009D2E7E">
        <w:trPr>
          <w:jc w:val="right"/>
        </w:trPr>
        <w:tc>
          <w:tcPr>
            <w:tcW w:w="7128" w:type="dxa"/>
            <w:tcBorders>
              <w:top w:val="nil"/>
              <w:left w:val="single" w:sz="4" w:space="0" w:color="000000"/>
              <w:bottom w:val="single" w:sz="4" w:space="0" w:color="000000"/>
              <w:right w:val="nil"/>
            </w:tcBorders>
            <w:shd w:val="clear" w:color="auto" w:fill="FFFFFF"/>
          </w:tcPr>
          <w:p w:rsidR="00DD0913" w:rsidRPr="00C3476D" w:rsidRDefault="004671AE" w:rsidP="00914576">
            <w:pPr>
              <w:snapToGrid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Уровень зарегистрированной безработицы</w:t>
            </w:r>
          </w:p>
        </w:tc>
        <w:tc>
          <w:tcPr>
            <w:tcW w:w="2890" w:type="dxa"/>
            <w:tcBorders>
              <w:top w:val="nil"/>
              <w:left w:val="single" w:sz="4" w:space="0" w:color="000000"/>
              <w:bottom w:val="single" w:sz="4" w:space="0" w:color="000000"/>
              <w:right w:val="single" w:sz="4" w:space="0" w:color="000000"/>
            </w:tcBorders>
            <w:shd w:val="clear" w:color="auto" w:fill="FFFFFF"/>
          </w:tcPr>
          <w:p w:rsidR="00DD0913" w:rsidRPr="00C3476D" w:rsidRDefault="008D7F88" w:rsidP="00914576">
            <w:pPr>
              <w:snapToGrid w:val="0"/>
              <w:spacing w:after="0" w:line="240" w:lineRule="auto"/>
              <w:jc w:val="center"/>
              <w:rPr>
                <w:rFonts w:ascii="Times New Roman" w:eastAsia="Times New Roman" w:hAnsi="Times New Roman" w:cs="Times New Roman"/>
                <w:sz w:val="20"/>
                <w:szCs w:val="20"/>
              </w:rPr>
            </w:pPr>
            <w:r w:rsidRPr="00C3476D">
              <w:rPr>
                <w:rFonts w:ascii="Times New Roman" w:hAnsi="Times New Roman" w:cs="Times New Roman"/>
                <w:sz w:val="20"/>
                <w:szCs w:val="20"/>
              </w:rPr>
              <w:t>19</w:t>
            </w:r>
          </w:p>
        </w:tc>
      </w:tr>
    </w:tbl>
    <w:p w:rsidR="00DD0913" w:rsidRPr="00914576" w:rsidRDefault="00DD0913" w:rsidP="00914576">
      <w:pPr>
        <w:pStyle w:val="ab"/>
        <w:ind w:firstLine="720"/>
        <w:rPr>
          <w:bCs/>
          <w:iCs/>
          <w:color w:val="FF0000"/>
          <w:szCs w:val="28"/>
        </w:rPr>
      </w:pPr>
    </w:p>
    <w:p w:rsidR="004671AE" w:rsidRPr="00914576" w:rsidRDefault="004671AE" w:rsidP="00914576">
      <w:pPr>
        <w:pStyle w:val="ab"/>
        <w:ind w:firstLine="720"/>
        <w:rPr>
          <w:bCs/>
          <w:iCs/>
          <w:color w:val="FF0000"/>
          <w:szCs w:val="28"/>
        </w:rPr>
      </w:pPr>
    </w:p>
    <w:p w:rsidR="004671AE" w:rsidRPr="00914576" w:rsidRDefault="004671AE" w:rsidP="00914576">
      <w:pPr>
        <w:pStyle w:val="ab"/>
        <w:ind w:firstLine="0"/>
        <w:rPr>
          <w:bCs/>
          <w:iCs/>
          <w:color w:val="FF0000"/>
          <w:szCs w:val="28"/>
        </w:rPr>
      </w:pPr>
    </w:p>
    <w:p w:rsidR="00637D68" w:rsidRPr="00914576" w:rsidRDefault="00637D68" w:rsidP="00914576">
      <w:pPr>
        <w:spacing w:after="0" w:line="240" w:lineRule="auto"/>
        <w:ind w:left="1985" w:right="-142" w:hanging="1134"/>
        <w:jc w:val="both"/>
        <w:rPr>
          <w:sz w:val="28"/>
          <w:szCs w:val="28"/>
        </w:rPr>
        <w:sectPr w:rsidR="00637D68" w:rsidRPr="00914576" w:rsidSect="00C80902">
          <w:headerReference w:type="even" r:id="rId19"/>
          <w:footerReference w:type="even" r:id="rId20"/>
          <w:footerReference w:type="default" r:id="rId21"/>
          <w:pgSz w:w="11906" w:h="16838"/>
          <w:pgMar w:top="1134" w:right="851" w:bottom="1134" w:left="1701" w:header="709" w:footer="709" w:gutter="0"/>
          <w:cols w:space="708"/>
          <w:docGrid w:linePitch="360"/>
        </w:sectPr>
      </w:pPr>
    </w:p>
    <w:p w:rsidR="004671AE" w:rsidRPr="00914576" w:rsidRDefault="004671AE" w:rsidP="00C3476D">
      <w:pPr>
        <w:spacing w:after="0" w:line="240" w:lineRule="auto"/>
        <w:ind w:right="-142"/>
        <w:jc w:val="center"/>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lastRenderedPageBreak/>
        <w:t xml:space="preserve">РАЗДЕЛ </w:t>
      </w:r>
      <w:r w:rsidRPr="00914576">
        <w:rPr>
          <w:rFonts w:ascii="Times New Roman" w:eastAsia="Times New Roman" w:hAnsi="Times New Roman" w:cs="Times New Roman"/>
          <w:sz w:val="28"/>
          <w:szCs w:val="28"/>
          <w:lang w:val="en-US"/>
        </w:rPr>
        <w:t>II</w:t>
      </w:r>
      <w:r w:rsidRPr="00914576">
        <w:rPr>
          <w:rFonts w:ascii="Times New Roman" w:eastAsia="Times New Roman" w:hAnsi="Times New Roman" w:cs="Times New Roman"/>
          <w:sz w:val="28"/>
          <w:szCs w:val="28"/>
        </w:rPr>
        <w:t xml:space="preserve">. SWOT–АНАЛИЗ. ПЕРСПЕКТИВЫ РАЗВИТИЯ </w:t>
      </w:r>
      <w:r w:rsidR="00637D68" w:rsidRPr="00914576">
        <w:rPr>
          <w:rFonts w:ascii="Times New Roman" w:hAnsi="Times New Roman" w:cs="Times New Roman"/>
          <w:sz w:val="28"/>
          <w:szCs w:val="28"/>
        </w:rPr>
        <w:t>КАРТАЛИНСКОГО</w:t>
      </w:r>
      <w:r w:rsidRPr="00914576">
        <w:rPr>
          <w:rFonts w:ascii="Times New Roman" w:eastAsia="Times New Roman" w:hAnsi="Times New Roman" w:cs="Times New Roman"/>
          <w:sz w:val="28"/>
          <w:szCs w:val="28"/>
        </w:rPr>
        <w:t xml:space="preserve"> МУНИЦИПАЛЬНОГО РАЙОНА.</w:t>
      </w:r>
    </w:p>
    <w:p w:rsidR="004671AE" w:rsidRPr="00914576" w:rsidRDefault="004671AE" w:rsidP="00914576">
      <w:pPr>
        <w:spacing w:after="0" w:line="240" w:lineRule="auto"/>
        <w:ind w:left="1985" w:right="-142" w:hanging="1134"/>
        <w:jc w:val="both"/>
        <w:rPr>
          <w:rFonts w:ascii="Times New Roman" w:eastAsia="Times New Roman" w:hAnsi="Times New Roman" w:cs="Times New Roman"/>
          <w:sz w:val="28"/>
          <w:szCs w:val="28"/>
        </w:rPr>
      </w:pPr>
    </w:p>
    <w:p w:rsidR="004671AE" w:rsidRPr="00914576" w:rsidRDefault="004671AE" w:rsidP="00C3476D">
      <w:pPr>
        <w:spacing w:after="0" w:line="240" w:lineRule="auto"/>
        <w:ind w:right="-142"/>
        <w:jc w:val="center"/>
        <w:rPr>
          <w:rFonts w:ascii="Times New Roman" w:hAnsi="Times New Roman" w:cs="Times New Roman"/>
          <w:sz w:val="28"/>
          <w:szCs w:val="28"/>
        </w:rPr>
      </w:pPr>
      <w:r w:rsidRPr="00914576">
        <w:rPr>
          <w:rFonts w:ascii="Times New Roman" w:eastAsia="Times New Roman" w:hAnsi="Times New Roman" w:cs="Times New Roman"/>
          <w:sz w:val="28"/>
          <w:szCs w:val="28"/>
        </w:rPr>
        <w:t>Глава 1. SWOT–АНАЛИЗ СОЦИАЛЬНО-ЭКОН</w:t>
      </w:r>
      <w:r w:rsidR="005018BF" w:rsidRPr="00914576">
        <w:rPr>
          <w:rFonts w:ascii="Times New Roman" w:hAnsi="Times New Roman" w:cs="Times New Roman"/>
          <w:sz w:val="28"/>
          <w:szCs w:val="28"/>
        </w:rPr>
        <w:t>ОМИЧЕСКОГО РАЗВИТИЯ К</w:t>
      </w:r>
      <w:r w:rsidR="00637D68" w:rsidRPr="00914576">
        <w:rPr>
          <w:rFonts w:ascii="Times New Roman" w:hAnsi="Times New Roman" w:cs="Times New Roman"/>
          <w:sz w:val="28"/>
          <w:szCs w:val="28"/>
        </w:rPr>
        <w:t xml:space="preserve">АРТАЛИНСКОГО </w:t>
      </w:r>
      <w:r w:rsidRPr="00914576">
        <w:rPr>
          <w:rFonts w:ascii="Times New Roman" w:eastAsia="Times New Roman" w:hAnsi="Times New Roman" w:cs="Times New Roman"/>
          <w:sz w:val="28"/>
          <w:szCs w:val="28"/>
        </w:rPr>
        <w:t xml:space="preserve"> МУНИЦИПАЛЬНОГО РАЙОНА</w:t>
      </w:r>
    </w:p>
    <w:p w:rsidR="00637D68" w:rsidRPr="00914576" w:rsidRDefault="00F074A4" w:rsidP="00914576">
      <w:pPr>
        <w:spacing w:after="0" w:line="240" w:lineRule="auto"/>
        <w:ind w:left="1985" w:right="-142" w:hanging="1134"/>
        <w:jc w:val="right"/>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Таблица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5450"/>
        <w:gridCol w:w="6681"/>
      </w:tblGrid>
      <w:tr w:rsidR="00637D68" w:rsidRPr="00C3476D" w:rsidTr="009D2E7E">
        <w:trPr>
          <w:cantSplit/>
          <w:tblHeader/>
        </w:trPr>
        <w:tc>
          <w:tcPr>
            <w:tcW w:w="0" w:type="auto"/>
            <w:vMerge w:val="restart"/>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ФАКТОРЫ</w:t>
            </w:r>
          </w:p>
        </w:tc>
        <w:tc>
          <w:tcPr>
            <w:tcW w:w="0" w:type="auto"/>
            <w:gridSpan w:val="2"/>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ВЛИЯНИЕ ФАКТОРА НА СОЦИАЛЬНО-ЭКОНОМИЧЕСКОЕ РАЗВИТИЕ РАЙОНА</w:t>
            </w:r>
          </w:p>
        </w:tc>
      </w:tr>
      <w:tr w:rsidR="00202AB9" w:rsidRPr="00C3476D" w:rsidTr="009D2E7E">
        <w:trPr>
          <w:cantSplit/>
          <w:tblHeader/>
        </w:trPr>
        <w:tc>
          <w:tcPr>
            <w:tcW w:w="0" w:type="auto"/>
            <w:vMerge/>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p>
        </w:tc>
        <w:tc>
          <w:tcPr>
            <w:tcW w:w="0" w:type="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ПОЗИТИВНОЕ </w:t>
            </w:r>
            <w:r w:rsidR="007B1AA1" w:rsidRPr="00C3476D">
              <w:rPr>
                <w:rFonts w:ascii="Times New Roman" w:eastAsia="Times New Roman" w:hAnsi="Times New Roman" w:cs="Times New Roman"/>
                <w:sz w:val="20"/>
                <w:szCs w:val="20"/>
              </w:rPr>
              <w:t>(сильные стороны</w:t>
            </w:r>
            <w:r w:rsidRPr="00C3476D">
              <w:rPr>
                <w:rFonts w:ascii="Times New Roman" w:eastAsia="Times New Roman" w:hAnsi="Times New Roman" w:cs="Times New Roman"/>
                <w:sz w:val="20"/>
                <w:szCs w:val="20"/>
              </w:rPr>
              <w:t>)</w:t>
            </w:r>
          </w:p>
        </w:tc>
        <w:tc>
          <w:tcPr>
            <w:tcW w:w="0" w:type="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НЕГАТИВНОЕ </w:t>
            </w:r>
            <w:r w:rsidR="007B1AA1" w:rsidRPr="00C3476D">
              <w:rPr>
                <w:rFonts w:ascii="Times New Roman" w:eastAsia="Times New Roman" w:hAnsi="Times New Roman" w:cs="Times New Roman"/>
                <w:sz w:val="20"/>
                <w:szCs w:val="20"/>
              </w:rPr>
              <w:t>(слабые стороны</w:t>
            </w:r>
            <w:r w:rsidRPr="00C3476D">
              <w:rPr>
                <w:rFonts w:ascii="Times New Roman" w:eastAsia="Times New Roman" w:hAnsi="Times New Roman" w:cs="Times New Roman"/>
                <w:sz w:val="20"/>
                <w:szCs w:val="20"/>
              </w:rPr>
              <w:t>)</w:t>
            </w:r>
          </w:p>
        </w:tc>
      </w:tr>
      <w:tr w:rsidR="00637D68" w:rsidRPr="00C3476D" w:rsidTr="009D2E7E">
        <w:trPr>
          <w:cantSplit/>
        </w:trPr>
        <w:tc>
          <w:tcPr>
            <w:tcW w:w="0" w:type="auto"/>
            <w:gridSpan w:val="3"/>
            <w:shd w:val="clear" w:color="auto" w:fill="auto"/>
          </w:tcPr>
          <w:p w:rsidR="00637D68" w:rsidRPr="00C3476D" w:rsidRDefault="00637D68" w:rsidP="00914576">
            <w:pPr>
              <w:widowControl w:val="0"/>
              <w:spacing w:after="0" w:line="240" w:lineRule="auto"/>
              <w:jc w:val="center"/>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 КАЧЕСТВО ЖИЗНИ</w:t>
            </w:r>
          </w:p>
        </w:tc>
      </w:tr>
      <w:tr w:rsidR="00637D68" w:rsidRPr="00C3476D" w:rsidTr="009D2E7E">
        <w:trPr>
          <w:cantSplit/>
        </w:trPr>
        <w:tc>
          <w:tcPr>
            <w:tcW w:w="0" w:type="auto"/>
            <w:gridSpan w:val="3"/>
            <w:tcBorders>
              <w:bottom w:val="single" w:sz="4" w:space="0" w:color="auto"/>
            </w:tcBorders>
            <w:shd w:val="clear" w:color="auto" w:fill="auto"/>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1.1. Уровень материального обеспечения</w:t>
            </w:r>
          </w:p>
        </w:tc>
      </w:tr>
      <w:tr w:rsidR="00202AB9" w:rsidRPr="00C3476D" w:rsidTr="009D2E7E">
        <w:tc>
          <w:tcPr>
            <w:tcW w:w="0" w:type="auto"/>
          </w:tcPr>
          <w:p w:rsidR="00637D68" w:rsidRPr="00C3476D" w:rsidRDefault="00637D68"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Уровень доходов населения</w:t>
            </w:r>
          </w:p>
        </w:tc>
        <w:tc>
          <w:tcPr>
            <w:tcW w:w="0" w:type="auto"/>
          </w:tcPr>
          <w:p w:rsidR="00637D68" w:rsidRPr="00C3476D" w:rsidRDefault="00637D68"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 Рост заработной п</w:t>
            </w:r>
            <w:r w:rsidR="00EB1712">
              <w:rPr>
                <w:rFonts w:ascii="Times New Roman" w:eastAsia="Times New Roman" w:hAnsi="Times New Roman" w:cs="Times New Roman"/>
                <w:sz w:val="20"/>
                <w:szCs w:val="20"/>
              </w:rPr>
              <w:t>латы во всех отраслях экономики.</w:t>
            </w:r>
          </w:p>
          <w:p w:rsidR="00637D68" w:rsidRPr="00C3476D" w:rsidRDefault="00637D68"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2. Отсутствие задолженности по заработной плате на предприятиях и в организациях.</w:t>
            </w:r>
          </w:p>
        </w:tc>
        <w:tc>
          <w:tcPr>
            <w:tcW w:w="0" w:type="auto"/>
          </w:tcPr>
          <w:p w:rsidR="00637D68" w:rsidRPr="00C3476D" w:rsidRDefault="00512BE0"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w:t>
            </w:r>
            <w:r w:rsidR="00637D68" w:rsidRPr="00C3476D">
              <w:rPr>
                <w:rFonts w:ascii="Times New Roman" w:eastAsia="Times New Roman" w:hAnsi="Times New Roman" w:cs="Times New Roman"/>
                <w:sz w:val="20"/>
                <w:szCs w:val="20"/>
              </w:rPr>
              <w:t>. Высокая степень дифференциа</w:t>
            </w:r>
            <w:r w:rsidR="00EB1712">
              <w:rPr>
                <w:rFonts w:ascii="Times New Roman" w:eastAsia="Times New Roman" w:hAnsi="Times New Roman" w:cs="Times New Roman"/>
                <w:sz w:val="20"/>
                <w:szCs w:val="20"/>
              </w:rPr>
              <w:t>ции населения по уровню доходов.</w:t>
            </w:r>
          </w:p>
          <w:p w:rsidR="00637D68" w:rsidRPr="00C3476D" w:rsidRDefault="00512BE0" w:rsidP="00914576">
            <w:pPr>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2</w:t>
            </w:r>
            <w:r w:rsidR="00637D68" w:rsidRPr="00C3476D">
              <w:rPr>
                <w:rFonts w:ascii="Times New Roman" w:eastAsia="Times New Roman" w:hAnsi="Times New Roman" w:cs="Times New Roman"/>
                <w:sz w:val="20"/>
                <w:szCs w:val="20"/>
              </w:rPr>
              <w:t>. Трудности с трудоустройством в сельской местности</w:t>
            </w:r>
            <w:r w:rsidR="00FC44E4" w:rsidRPr="00C3476D">
              <w:rPr>
                <w:rFonts w:ascii="Times New Roman" w:eastAsia="Times New Roman" w:hAnsi="Times New Roman" w:cs="Times New Roman"/>
                <w:sz w:val="20"/>
                <w:szCs w:val="20"/>
              </w:rPr>
              <w:t>.</w:t>
            </w:r>
          </w:p>
        </w:tc>
      </w:tr>
      <w:tr w:rsidR="00637D68" w:rsidRPr="00C3476D" w:rsidTr="009D2E7E">
        <w:trPr>
          <w:cantSplit/>
        </w:trPr>
        <w:tc>
          <w:tcPr>
            <w:tcW w:w="0" w:type="auto"/>
            <w:gridSpan w:val="3"/>
            <w:tcBorders>
              <w:top w:val="single" w:sz="4" w:space="0" w:color="auto"/>
              <w:left w:val="single" w:sz="4" w:space="0" w:color="auto"/>
              <w:bottom w:val="single" w:sz="4" w:space="0" w:color="auto"/>
              <w:right w:val="single" w:sz="4" w:space="0" w:color="auto"/>
            </w:tcBorders>
            <w:shd w:val="clear" w:color="auto" w:fill="auto"/>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1.2. Уровень жилищно-коммунального обеспечения населения</w:t>
            </w:r>
          </w:p>
        </w:tc>
      </w:tr>
      <w:tr w:rsidR="00202AB9" w:rsidRPr="00C3476D" w:rsidTr="00C3476D">
        <w:trPr>
          <w:trHeight w:val="441"/>
        </w:trPr>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Обеспеченность жильем</w:t>
            </w:r>
          </w:p>
        </w:tc>
        <w:tc>
          <w:tcPr>
            <w:tcW w:w="0" w:type="auto"/>
            <w:tcBorders>
              <w:top w:val="single" w:sz="4" w:space="0" w:color="auto"/>
              <w:bottom w:val="single" w:sz="4" w:space="0" w:color="auto"/>
            </w:tcBorders>
          </w:tcPr>
          <w:p w:rsidR="00637D68" w:rsidRPr="00C3476D" w:rsidRDefault="00637D68" w:rsidP="00C3476D">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Увеличение объемов вводимого индивидуального жил</w:t>
            </w:r>
            <w:r w:rsidR="00E8646B" w:rsidRPr="00C3476D">
              <w:rPr>
                <w:rFonts w:ascii="Times New Roman" w:eastAsia="Times New Roman" w:hAnsi="Times New Roman" w:cs="Times New Roman"/>
                <w:sz w:val="20"/>
                <w:szCs w:val="20"/>
              </w:rPr>
              <w:t>ищного строительства жилья</w:t>
            </w:r>
            <w:r w:rsidR="00FC44E4"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637D68" w:rsidRPr="00C3476D" w:rsidRDefault="00637D68"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color w:val="000000"/>
                <w:sz w:val="20"/>
                <w:szCs w:val="20"/>
              </w:rPr>
              <w:t>Отсутствие</w:t>
            </w:r>
            <w:r w:rsidRPr="00C3476D">
              <w:rPr>
                <w:rFonts w:ascii="Times New Roman" w:eastAsia="Times New Roman" w:hAnsi="Times New Roman" w:cs="Times New Roman"/>
                <w:sz w:val="20"/>
                <w:szCs w:val="20"/>
              </w:rPr>
              <w:t xml:space="preserve"> опережающего развития инженерной инфраструктуры для развития жилищного строительства.</w:t>
            </w:r>
          </w:p>
        </w:tc>
      </w:tr>
      <w:tr w:rsidR="00637D68" w:rsidRPr="00C3476D" w:rsidTr="00C3476D">
        <w:trPr>
          <w:trHeight w:val="264"/>
        </w:trPr>
        <w:tc>
          <w:tcPr>
            <w:tcW w:w="0" w:type="auto"/>
            <w:gridSpan w:val="3"/>
            <w:tcBorders>
              <w:top w:val="single" w:sz="4" w:space="0" w:color="auto"/>
              <w:bottom w:val="single" w:sz="4" w:space="0" w:color="auto"/>
            </w:tcBorders>
          </w:tcPr>
          <w:p w:rsidR="00637D68" w:rsidRPr="00C3476D" w:rsidRDefault="00637D68" w:rsidP="00914576">
            <w:pPr>
              <w:spacing w:after="0" w:line="240" w:lineRule="auto"/>
              <w:jc w:val="both"/>
              <w:rPr>
                <w:rFonts w:ascii="Times New Roman" w:hAnsi="Times New Roman" w:cs="Times New Roman"/>
                <w:color w:val="000000"/>
                <w:sz w:val="20"/>
                <w:szCs w:val="20"/>
              </w:rPr>
            </w:pPr>
            <w:r w:rsidRPr="00C3476D">
              <w:rPr>
                <w:rFonts w:ascii="Times New Roman" w:eastAsia="Times New Roman" w:hAnsi="Times New Roman" w:cs="Times New Roman"/>
                <w:sz w:val="20"/>
                <w:szCs w:val="20"/>
              </w:rPr>
              <w:t>1.3. Уровень охраны здоровья</w:t>
            </w:r>
          </w:p>
        </w:tc>
      </w:tr>
      <w:tr w:rsidR="00637D68" w:rsidRPr="00C3476D" w:rsidTr="00C3476D">
        <w:trPr>
          <w:trHeight w:val="707"/>
        </w:trPr>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Рождаемость, смертность</w:t>
            </w:r>
          </w:p>
        </w:tc>
        <w:tc>
          <w:tcPr>
            <w:tcW w:w="0" w:type="auto"/>
            <w:tcBorders>
              <w:top w:val="single" w:sz="4" w:space="0" w:color="auto"/>
              <w:bottom w:val="single" w:sz="4" w:space="0" w:color="auto"/>
            </w:tcBorders>
          </w:tcPr>
          <w:p w:rsidR="00637D68" w:rsidRPr="00C3476D" w:rsidRDefault="00637D68"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 xml:space="preserve"> Один из положительных факторов влияния на рождаемость – участие молодых с</w:t>
            </w:r>
            <w:r w:rsidR="00512BE0" w:rsidRPr="00C3476D">
              <w:rPr>
                <w:rFonts w:ascii="Times New Roman" w:hAnsi="Times New Roman" w:cs="Times New Roman"/>
                <w:sz w:val="20"/>
                <w:szCs w:val="20"/>
              </w:rPr>
              <w:t>емей в муниципальной</w:t>
            </w:r>
            <w:r w:rsidRPr="00C3476D">
              <w:rPr>
                <w:rFonts w:ascii="Times New Roman" w:hAnsi="Times New Roman" w:cs="Times New Roman"/>
                <w:sz w:val="20"/>
                <w:szCs w:val="20"/>
              </w:rPr>
              <w:t xml:space="preserve"> программе </w:t>
            </w:r>
            <w:r w:rsidRPr="00C3476D">
              <w:rPr>
                <w:rFonts w:ascii="Times New Roman" w:eastAsia="Times New Roman" w:hAnsi="Times New Roman" w:cs="Times New Roman"/>
                <w:sz w:val="20"/>
                <w:szCs w:val="20"/>
              </w:rPr>
              <w:t xml:space="preserve"> по предоставлению жилья</w:t>
            </w:r>
            <w:r w:rsidR="00EB1712">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637D68" w:rsidRPr="00C3476D" w:rsidRDefault="00637D68" w:rsidP="00914576">
            <w:pPr>
              <w:keepNext/>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Ухудшение демографической ситуации (сокращение численности населения, увеличение смертности, снижение  доли  трудоспособного населения, старение населения, снижени</w:t>
            </w:r>
            <w:r w:rsidR="00E8646B" w:rsidRPr="00C3476D">
              <w:rPr>
                <w:rFonts w:ascii="Times New Roman" w:eastAsia="Times New Roman" w:hAnsi="Times New Roman" w:cs="Times New Roman"/>
                <w:sz w:val="20"/>
                <w:szCs w:val="20"/>
              </w:rPr>
              <w:t>е уровня миграционного притока)</w:t>
            </w:r>
            <w:r w:rsidR="00FC44E4" w:rsidRPr="00C3476D">
              <w:rPr>
                <w:rFonts w:ascii="Times New Roman" w:eastAsia="Times New Roman" w:hAnsi="Times New Roman" w:cs="Times New Roman"/>
                <w:sz w:val="20"/>
                <w:szCs w:val="20"/>
              </w:rPr>
              <w:t>.</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512BE0"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Обеспеченность медперсоналом, </w:t>
            </w:r>
            <w:r w:rsidR="00333484" w:rsidRPr="00C3476D">
              <w:rPr>
                <w:rFonts w:ascii="Times New Roman" w:hAnsi="Times New Roman" w:cs="Times New Roman"/>
                <w:sz w:val="20"/>
                <w:szCs w:val="20"/>
              </w:rPr>
              <w:t xml:space="preserve"> медучреждениями</w:t>
            </w:r>
          </w:p>
        </w:tc>
        <w:tc>
          <w:tcPr>
            <w:tcW w:w="0" w:type="auto"/>
            <w:tcBorders>
              <w:top w:val="single" w:sz="4" w:space="0" w:color="auto"/>
              <w:bottom w:val="single" w:sz="4" w:space="0" w:color="auto"/>
            </w:tcBorders>
          </w:tcPr>
          <w:p w:rsidR="00333484" w:rsidRPr="00C3476D" w:rsidRDefault="00333484"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1.Доступность медицинской помощи.</w:t>
            </w:r>
          </w:p>
          <w:p w:rsidR="00333484" w:rsidRPr="00C3476D" w:rsidRDefault="00333484"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2. Практически все </w:t>
            </w:r>
            <w:r w:rsidR="00512BE0" w:rsidRPr="00C3476D">
              <w:rPr>
                <w:rFonts w:ascii="Times New Roman" w:hAnsi="Times New Roman" w:cs="Times New Roman"/>
                <w:sz w:val="20"/>
                <w:szCs w:val="20"/>
              </w:rPr>
              <w:t xml:space="preserve">районные </w:t>
            </w:r>
            <w:r w:rsidRPr="00C3476D">
              <w:rPr>
                <w:rFonts w:ascii="Times New Roman" w:hAnsi="Times New Roman" w:cs="Times New Roman"/>
                <w:sz w:val="20"/>
                <w:szCs w:val="20"/>
              </w:rPr>
              <w:t>населенные пункты имеют фельдшерско-акушерские пункты.</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CF575F" w:rsidRPr="00C3476D">
              <w:rPr>
                <w:rFonts w:ascii="Times New Roman" w:hAnsi="Times New Roman" w:cs="Times New Roman"/>
                <w:sz w:val="20"/>
                <w:szCs w:val="20"/>
              </w:rPr>
              <w:t xml:space="preserve"> Нехватка квалифицированных врачей</w:t>
            </w:r>
            <w:r w:rsidR="00FC44E4" w:rsidRPr="00C3476D">
              <w:rPr>
                <w:rFonts w:ascii="Times New Roman" w:hAnsi="Times New Roman" w:cs="Times New Roman"/>
                <w:sz w:val="20"/>
                <w:szCs w:val="20"/>
              </w:rPr>
              <w:t>.</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2.Недостаточное материально-техническое обеспечение лечебных учреждений района современным медицинским оборудованием. </w:t>
            </w:r>
          </w:p>
          <w:p w:rsidR="00CF575F" w:rsidRPr="00C3476D" w:rsidRDefault="00CF575F" w:rsidP="00914576">
            <w:pPr>
              <w:spacing w:after="0" w:line="240" w:lineRule="auto"/>
              <w:jc w:val="both"/>
              <w:rPr>
                <w:rFonts w:ascii="Times New Roman" w:hAnsi="Times New Roman" w:cs="Times New Roman"/>
                <w:sz w:val="20"/>
                <w:szCs w:val="20"/>
              </w:rPr>
            </w:pPr>
            <w:r w:rsidRPr="00C3476D">
              <w:rPr>
                <w:rFonts w:ascii="Times New Roman" w:eastAsia="Times New Roman" w:hAnsi="Times New Roman" w:cs="Times New Roman"/>
                <w:sz w:val="20"/>
                <w:szCs w:val="20"/>
              </w:rPr>
              <w:t>3.</w:t>
            </w:r>
            <w:r w:rsidRPr="00C3476D">
              <w:rPr>
                <w:rFonts w:ascii="Times New Roman" w:hAnsi="Times New Roman" w:cs="Times New Roman"/>
                <w:sz w:val="20"/>
                <w:szCs w:val="20"/>
              </w:rPr>
              <w:t>Отсутствие в муниципальной собственности  здания детской поликлиники и родильного дома</w:t>
            </w:r>
            <w:r w:rsidR="00FC44E4" w:rsidRPr="00C3476D">
              <w:rPr>
                <w:rFonts w:ascii="Times New Roman" w:hAnsi="Times New Roman" w:cs="Times New Roman"/>
                <w:sz w:val="20"/>
                <w:szCs w:val="20"/>
              </w:rPr>
              <w:t>.</w:t>
            </w:r>
          </w:p>
        </w:tc>
      </w:tr>
      <w:tr w:rsidR="00333484" w:rsidRPr="00C3476D" w:rsidTr="00C3476D">
        <w:trPr>
          <w:trHeight w:val="195"/>
        </w:trPr>
        <w:tc>
          <w:tcPr>
            <w:tcW w:w="0" w:type="auto"/>
            <w:gridSpan w:val="3"/>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1.4. Уровень социального обеспечения</w:t>
            </w:r>
          </w:p>
        </w:tc>
      </w:tr>
      <w:tr w:rsidR="00333484" w:rsidRPr="00C3476D" w:rsidTr="00C3476D">
        <w:trPr>
          <w:trHeight w:val="2085"/>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Пенсионное обеспечение, наличие учреждений социального обслуживания</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Наличие Управления социальной защиты населения и Комплексного центра социального обслуживания населения, оказывающие весь спектр социальных услуг для поддержки физического, психологического и социального здоровья населения.</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2.Высокий уровень кадровой укомплектованности органов социальной защиты.</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FC44E4" w:rsidRPr="00C3476D">
              <w:rPr>
                <w:rFonts w:ascii="Times New Roman" w:hAnsi="Times New Roman" w:cs="Times New Roman"/>
                <w:sz w:val="20"/>
                <w:szCs w:val="20"/>
              </w:rPr>
              <w:t xml:space="preserve"> </w:t>
            </w:r>
            <w:r w:rsidRPr="00C3476D">
              <w:rPr>
                <w:rFonts w:ascii="Times New Roman" w:hAnsi="Times New Roman" w:cs="Times New Roman"/>
                <w:sz w:val="20"/>
                <w:szCs w:val="20"/>
              </w:rPr>
              <w:t xml:space="preserve">Достаточные резервы для социального обслуживания на дому граждан пожилого возраста и инвалидов. </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специального приюта для лиц без</w:t>
            </w:r>
            <w:r w:rsidR="00466D14" w:rsidRPr="00C3476D">
              <w:rPr>
                <w:rFonts w:ascii="Times New Roman" w:hAnsi="Times New Roman" w:cs="Times New Roman"/>
                <w:sz w:val="20"/>
                <w:szCs w:val="20"/>
              </w:rPr>
              <w:t xml:space="preserve"> определенного места жительства</w:t>
            </w:r>
            <w:r w:rsidR="00286EBB" w:rsidRPr="00C3476D">
              <w:rPr>
                <w:rFonts w:ascii="Times New Roman" w:hAnsi="Times New Roman" w:cs="Times New Roman"/>
                <w:sz w:val="20"/>
                <w:szCs w:val="20"/>
              </w:rPr>
              <w:t>.</w:t>
            </w:r>
          </w:p>
          <w:p w:rsidR="00333484" w:rsidRPr="00C3476D" w:rsidRDefault="00333484" w:rsidP="00914576">
            <w:pPr>
              <w:spacing w:after="0" w:line="240" w:lineRule="auto"/>
              <w:jc w:val="both"/>
              <w:rPr>
                <w:rFonts w:ascii="Times New Roman" w:hAnsi="Times New Roman" w:cs="Times New Roman"/>
                <w:color w:val="FF0000"/>
                <w:sz w:val="20"/>
                <w:szCs w:val="20"/>
              </w:rPr>
            </w:pPr>
          </w:p>
        </w:tc>
      </w:tr>
      <w:tr w:rsidR="00333484" w:rsidRPr="00C3476D" w:rsidTr="00C3476D">
        <w:trPr>
          <w:trHeight w:val="214"/>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1.5. Уровень экологической безопасности</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lastRenderedPageBreak/>
              <w:t xml:space="preserve">Уровень загрязненности вредными веществами воздуха, почвы, водоемов </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Уровень выбросов загрязняющих веществ</w:t>
            </w:r>
            <w:r w:rsidR="00725FA7" w:rsidRPr="00C3476D">
              <w:rPr>
                <w:rFonts w:ascii="Times New Roman" w:hAnsi="Times New Roman" w:cs="Times New Roman"/>
                <w:sz w:val="20"/>
                <w:szCs w:val="20"/>
              </w:rPr>
              <w:t>,</w:t>
            </w:r>
            <w:r w:rsidRPr="00C3476D">
              <w:rPr>
                <w:rFonts w:ascii="Times New Roman" w:hAnsi="Times New Roman" w:cs="Times New Roman"/>
                <w:sz w:val="20"/>
                <w:szCs w:val="20"/>
              </w:rPr>
              <w:t xml:space="preserve"> </w:t>
            </w:r>
            <w:r w:rsidR="00512BE0" w:rsidRPr="00C3476D">
              <w:rPr>
                <w:rFonts w:ascii="Times New Roman" w:hAnsi="Times New Roman" w:cs="Times New Roman"/>
                <w:sz w:val="20"/>
                <w:szCs w:val="20"/>
              </w:rPr>
              <w:t xml:space="preserve">   </w:t>
            </w:r>
            <w:r w:rsidRPr="00C3476D">
              <w:rPr>
                <w:rFonts w:ascii="Times New Roman" w:hAnsi="Times New Roman" w:cs="Times New Roman"/>
                <w:sz w:val="20"/>
                <w:szCs w:val="20"/>
              </w:rPr>
              <w:t>в пределах допустимых норм.</w:t>
            </w:r>
          </w:p>
          <w:p w:rsidR="00333484" w:rsidRPr="00C3476D" w:rsidRDefault="0033348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2.Проведение мероприятий, направленных на охрану окружающей среды.</w:t>
            </w:r>
          </w:p>
          <w:p w:rsidR="00333484" w:rsidRPr="00C3476D" w:rsidRDefault="0033348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 Организация сбора и вывоза ТБО.</w:t>
            </w:r>
          </w:p>
        </w:tc>
        <w:tc>
          <w:tcPr>
            <w:tcW w:w="0" w:type="auto"/>
            <w:tcBorders>
              <w:top w:val="single" w:sz="4" w:space="0" w:color="auto"/>
              <w:bottom w:val="single" w:sz="4" w:space="0" w:color="auto"/>
            </w:tcBorders>
          </w:tcPr>
          <w:p w:rsidR="00333484" w:rsidRPr="00C3476D" w:rsidRDefault="0033348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Загрязнение окружающей среды бытовыми отходами.</w:t>
            </w:r>
          </w:p>
          <w:p w:rsidR="00CF575F" w:rsidRPr="00C3476D" w:rsidRDefault="0033348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Отсутствие переработки и использования отходов, неудовлетворительное обращение с бытовыми отходами в населенных пунктах района.</w:t>
            </w:r>
          </w:p>
          <w:p w:rsidR="00CF575F" w:rsidRPr="00C3476D" w:rsidRDefault="00466D14" w:rsidP="00914576">
            <w:pPr>
              <w:tabs>
                <w:tab w:val="num" w:pos="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CF575F" w:rsidRPr="00C3476D">
              <w:rPr>
                <w:sz w:val="20"/>
                <w:szCs w:val="20"/>
              </w:rPr>
              <w:t xml:space="preserve"> </w:t>
            </w:r>
            <w:r w:rsidR="00CF575F" w:rsidRPr="00C3476D">
              <w:rPr>
                <w:rFonts w:ascii="Times New Roman" w:hAnsi="Times New Roman" w:cs="Times New Roman"/>
                <w:sz w:val="20"/>
                <w:szCs w:val="20"/>
              </w:rPr>
              <w:t>Отсутствие мест захоронения для утилизации животных</w:t>
            </w:r>
            <w:r w:rsidR="00725FA7" w:rsidRPr="00C3476D">
              <w:rPr>
                <w:rFonts w:ascii="Times New Roman" w:hAnsi="Times New Roman" w:cs="Times New Roman"/>
                <w:sz w:val="20"/>
                <w:szCs w:val="20"/>
              </w:rPr>
              <w:t>.</w:t>
            </w:r>
          </w:p>
        </w:tc>
      </w:tr>
      <w:tr w:rsidR="00333484" w:rsidRPr="00C3476D" w:rsidTr="00C3476D">
        <w:trPr>
          <w:trHeight w:val="146"/>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2. ЭКОНОМИКО-ГЕОГРАФИЧЕСКОЕ ПОЛОЖЕНИЕ</w:t>
            </w:r>
          </w:p>
        </w:tc>
      </w:tr>
      <w:tr w:rsidR="00333484" w:rsidRPr="00C3476D" w:rsidTr="00C3476D">
        <w:trPr>
          <w:trHeight w:val="61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Географическое положение</w:t>
            </w:r>
          </w:p>
        </w:tc>
        <w:tc>
          <w:tcPr>
            <w:tcW w:w="0" w:type="auto"/>
            <w:tcBorders>
              <w:top w:val="single" w:sz="4" w:space="0" w:color="auto"/>
              <w:bottom w:val="single" w:sz="4" w:space="0" w:color="auto"/>
            </w:tcBorders>
          </w:tcPr>
          <w:p w:rsidR="00333484" w:rsidRPr="00C3476D" w:rsidRDefault="0048581D"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Выгодное географическое расположение в непосредственной близости к границе с Республикой Казахстан.</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62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Наличие и значимость транспортной инфраструктуры </w:t>
            </w:r>
          </w:p>
        </w:tc>
        <w:tc>
          <w:tcPr>
            <w:tcW w:w="0" w:type="auto"/>
            <w:tcBorders>
              <w:top w:val="single" w:sz="4" w:space="0" w:color="auto"/>
              <w:bottom w:val="single" w:sz="4" w:space="0" w:color="auto"/>
            </w:tcBorders>
          </w:tcPr>
          <w:p w:rsidR="00333484" w:rsidRPr="00C3476D" w:rsidRDefault="0048581D" w:rsidP="00914576">
            <w:pPr>
              <w:keepNext/>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Наличие крупных транспортных магистралей, в том числе железнодорожных</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8E77C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Несоответствие существующего уровня развития  магистральной транспортной инфраструктуры потребностям экономики и населения</w:t>
            </w:r>
            <w:r w:rsidR="00725FA7" w:rsidRPr="00C3476D">
              <w:rPr>
                <w:rFonts w:ascii="Times New Roman" w:hAnsi="Times New Roman" w:cs="Times New Roman"/>
                <w:sz w:val="20"/>
                <w:szCs w:val="20"/>
              </w:rPr>
              <w:t>.</w:t>
            </w:r>
          </w:p>
        </w:tc>
      </w:tr>
      <w:tr w:rsidR="00333484" w:rsidRPr="00C3476D" w:rsidTr="00C3476D">
        <w:trPr>
          <w:trHeight w:val="197"/>
        </w:trPr>
        <w:tc>
          <w:tcPr>
            <w:tcW w:w="0" w:type="auto"/>
            <w:gridSpan w:val="3"/>
            <w:tcBorders>
              <w:top w:val="single" w:sz="4" w:space="0" w:color="auto"/>
              <w:bottom w:val="single" w:sz="4" w:space="0" w:color="auto"/>
            </w:tcBorders>
          </w:tcPr>
          <w:p w:rsidR="00333484" w:rsidRPr="00C3476D" w:rsidRDefault="0033348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3. ПРИРОДНЫЙ ПОТЕНЦИАЛ</w:t>
            </w:r>
          </w:p>
        </w:tc>
      </w:tr>
      <w:tr w:rsidR="00333484" w:rsidRPr="00C3476D" w:rsidTr="00333484">
        <w:trPr>
          <w:trHeight w:val="119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color w:val="000000"/>
                <w:sz w:val="20"/>
                <w:szCs w:val="20"/>
              </w:rPr>
            </w:pPr>
            <w:r w:rsidRPr="00C3476D">
              <w:rPr>
                <w:rFonts w:ascii="Times New Roman" w:hAnsi="Times New Roman" w:cs="Times New Roman"/>
                <w:color w:val="000000"/>
                <w:sz w:val="20"/>
                <w:szCs w:val="20"/>
              </w:rPr>
              <w:t>Природные ресурсы</w:t>
            </w:r>
          </w:p>
        </w:tc>
        <w:tc>
          <w:tcPr>
            <w:tcW w:w="0" w:type="auto"/>
            <w:tcBorders>
              <w:top w:val="single" w:sz="4" w:space="0" w:color="auto"/>
              <w:bottom w:val="single" w:sz="4" w:space="0" w:color="auto"/>
            </w:tcBorders>
          </w:tcPr>
          <w:p w:rsidR="00333484" w:rsidRPr="00C3476D" w:rsidRDefault="0048581D" w:rsidP="00C3476D">
            <w:pPr>
              <w:spacing w:after="0" w:line="240" w:lineRule="auto"/>
              <w:jc w:val="both"/>
              <w:rPr>
                <w:sz w:val="20"/>
                <w:szCs w:val="20"/>
              </w:rPr>
            </w:pPr>
            <w:r w:rsidRPr="00C3476D">
              <w:rPr>
                <w:rFonts w:ascii="Times New Roman" w:hAnsi="Times New Roman" w:cs="Times New Roman"/>
                <w:sz w:val="20"/>
                <w:szCs w:val="20"/>
              </w:rPr>
              <w:t>Карталинский район богат полезными ископаемыми (хромиты, графит, разведаны месторождения антрацита, меди,</w:t>
            </w:r>
            <w:r w:rsidR="00700ADB" w:rsidRPr="00C3476D">
              <w:rPr>
                <w:rFonts w:ascii="Times New Roman" w:hAnsi="Times New Roman" w:cs="Times New Roman"/>
                <w:sz w:val="20"/>
                <w:szCs w:val="20"/>
              </w:rPr>
              <w:t xml:space="preserve"> известняка, </w:t>
            </w:r>
            <w:r w:rsidRPr="00C3476D">
              <w:rPr>
                <w:rFonts w:ascii="Times New Roman" w:hAnsi="Times New Roman" w:cs="Times New Roman"/>
                <w:sz w:val="20"/>
                <w:szCs w:val="20"/>
              </w:rPr>
              <w:t xml:space="preserve"> горного хрусталя, жильного</w:t>
            </w:r>
            <w:r w:rsidRPr="00C3476D">
              <w:rPr>
                <w:sz w:val="20"/>
                <w:szCs w:val="20"/>
              </w:rPr>
              <w:t xml:space="preserve"> </w:t>
            </w:r>
            <w:r w:rsidRPr="00C3476D">
              <w:rPr>
                <w:rFonts w:ascii="Times New Roman" w:hAnsi="Times New Roman" w:cs="Times New Roman"/>
                <w:sz w:val="20"/>
                <w:szCs w:val="20"/>
              </w:rPr>
              <w:t>кварца, мрамора и гранита, декоративного камня габбро, сырья для производства высококачественного цемента</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459"/>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Земельные ресурсы</w:t>
            </w:r>
          </w:p>
        </w:tc>
        <w:tc>
          <w:tcPr>
            <w:tcW w:w="0" w:type="auto"/>
            <w:tcBorders>
              <w:top w:val="single" w:sz="4" w:space="0" w:color="auto"/>
              <w:bottom w:val="single" w:sz="4" w:space="0" w:color="auto"/>
            </w:tcBorders>
          </w:tcPr>
          <w:p w:rsidR="00333484" w:rsidRPr="00C3476D" w:rsidRDefault="00B41214" w:rsidP="00914576">
            <w:pPr>
              <w:keepNext/>
              <w:widowControl w:val="0"/>
              <w:spacing w:after="0" w:line="240" w:lineRule="auto"/>
              <w:rPr>
                <w:rFonts w:ascii="Times New Roman" w:hAnsi="Times New Roman" w:cs="Times New Roman"/>
                <w:sz w:val="20"/>
                <w:szCs w:val="20"/>
              </w:rPr>
            </w:pPr>
            <w:r w:rsidRPr="00C3476D">
              <w:rPr>
                <w:rFonts w:ascii="Times New Roman" w:eastAsia="Times New Roman" w:hAnsi="Times New Roman" w:cs="Times New Roman"/>
                <w:sz w:val="20"/>
                <w:szCs w:val="20"/>
              </w:rPr>
              <w:t>Наличие свободных земель промышленного и  сельскохозяйственного назначения</w:t>
            </w:r>
            <w:r w:rsidR="00725FA7"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333484" w:rsidP="00914576">
            <w:pPr>
              <w:spacing w:after="0" w:line="240" w:lineRule="auto"/>
              <w:jc w:val="both"/>
              <w:rPr>
                <w:rFonts w:ascii="Times New Roman" w:hAnsi="Times New Roman" w:cs="Times New Roman"/>
                <w:sz w:val="20"/>
                <w:szCs w:val="20"/>
              </w:rPr>
            </w:pPr>
          </w:p>
        </w:tc>
      </w:tr>
      <w:tr w:rsidR="00333484" w:rsidRPr="00C3476D" w:rsidTr="00C3476D">
        <w:trPr>
          <w:trHeight w:val="707"/>
        </w:trPr>
        <w:tc>
          <w:tcPr>
            <w:tcW w:w="0" w:type="auto"/>
            <w:tcBorders>
              <w:top w:val="single" w:sz="4" w:space="0" w:color="auto"/>
              <w:bottom w:val="single" w:sz="4" w:space="0" w:color="auto"/>
            </w:tcBorders>
          </w:tcPr>
          <w:p w:rsidR="00333484" w:rsidRPr="00C3476D" w:rsidRDefault="0033348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Исторические места и туристические маршруты, места отдыха</w:t>
            </w:r>
          </w:p>
        </w:tc>
        <w:tc>
          <w:tcPr>
            <w:tcW w:w="0" w:type="auto"/>
            <w:tcBorders>
              <w:top w:val="single" w:sz="4" w:space="0" w:color="auto"/>
              <w:bottom w:val="single" w:sz="4" w:space="0" w:color="auto"/>
            </w:tcBorders>
          </w:tcPr>
          <w:p w:rsidR="00333484" w:rsidRPr="00C3476D" w:rsidRDefault="00333484" w:rsidP="00914576">
            <w:pPr>
              <w:widowControl w:val="0"/>
              <w:spacing w:after="0" w:line="240" w:lineRule="auto"/>
              <w:jc w:val="both"/>
              <w:rPr>
                <w:rFonts w:ascii="Times New Roman" w:hAnsi="Times New Roman" w:cs="Times New Roman"/>
                <w:color w:val="000000"/>
                <w:sz w:val="20"/>
                <w:szCs w:val="20"/>
              </w:rPr>
            </w:pPr>
            <w:r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Наличие  мест культурного наследия</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33348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Отсутствие </w:t>
            </w:r>
            <w:r w:rsidR="00333484" w:rsidRPr="00C3476D">
              <w:rPr>
                <w:rFonts w:ascii="Times New Roman" w:hAnsi="Times New Roman" w:cs="Times New Roman"/>
                <w:sz w:val="20"/>
                <w:szCs w:val="20"/>
              </w:rPr>
              <w:t xml:space="preserve"> развитой</w:t>
            </w:r>
            <w:r w:rsidRPr="00C3476D">
              <w:rPr>
                <w:rFonts w:ascii="Times New Roman" w:hAnsi="Times New Roman" w:cs="Times New Roman"/>
                <w:sz w:val="20"/>
                <w:szCs w:val="20"/>
              </w:rPr>
              <w:t xml:space="preserve"> «туристической инфраструктуры»</w:t>
            </w:r>
            <w:r w:rsidR="00725FA7" w:rsidRPr="00C3476D">
              <w:rPr>
                <w:rFonts w:ascii="Times New Roman" w:hAnsi="Times New Roman" w:cs="Times New Roman"/>
                <w:sz w:val="20"/>
                <w:szCs w:val="20"/>
              </w:rPr>
              <w:t>.</w:t>
            </w:r>
          </w:p>
        </w:tc>
      </w:tr>
      <w:tr w:rsidR="00333484" w:rsidRPr="00C3476D" w:rsidTr="00C3476D">
        <w:trPr>
          <w:trHeight w:val="263"/>
        </w:trPr>
        <w:tc>
          <w:tcPr>
            <w:tcW w:w="0" w:type="auto"/>
            <w:gridSpan w:val="3"/>
            <w:tcBorders>
              <w:top w:val="single" w:sz="4" w:space="0" w:color="auto"/>
              <w:bottom w:val="single" w:sz="4" w:space="0" w:color="auto"/>
            </w:tcBorders>
          </w:tcPr>
          <w:p w:rsidR="00333484" w:rsidRPr="00C3476D" w:rsidRDefault="00AE491A"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color w:val="000000"/>
                <w:sz w:val="20"/>
                <w:szCs w:val="20"/>
              </w:rPr>
              <w:t>4. НАСЕЛЕНИЕ И ТРУДОВЫЕ РЕСУРСЫ</w:t>
            </w:r>
          </w:p>
        </w:tc>
      </w:tr>
      <w:tr w:rsidR="00B41214" w:rsidRPr="00C3476D" w:rsidTr="00C3476D">
        <w:trPr>
          <w:trHeight w:val="706"/>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Уровень занятости населения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1.Снижение уровня безработицы</w:t>
            </w:r>
            <w:r w:rsidR="00725FA7" w:rsidRPr="00C3476D">
              <w:rPr>
                <w:rFonts w:ascii="Times New Roman" w:eastAsia="Times New Roman" w:hAnsi="Times New Roman" w:cs="Times New Roman"/>
                <w:sz w:val="20"/>
                <w:szCs w:val="20"/>
              </w:rPr>
              <w:t>.</w:t>
            </w:r>
          </w:p>
          <w:p w:rsidR="00B41214" w:rsidRPr="00C3476D" w:rsidRDefault="00B41214" w:rsidP="00C3476D">
            <w:pPr>
              <w:widowControl w:val="0"/>
              <w:spacing w:after="0" w:line="240" w:lineRule="auto"/>
              <w:jc w:val="both"/>
              <w:rPr>
                <w:rFonts w:ascii="Times New Roman" w:eastAsia="Times New Roman" w:hAnsi="Times New Roman" w:cs="Times New Roman"/>
                <w:sz w:val="20"/>
                <w:szCs w:val="20"/>
              </w:rPr>
            </w:pPr>
            <w:r w:rsidRPr="00C3476D">
              <w:rPr>
                <w:rFonts w:ascii="Times New Roman" w:hAnsi="Times New Roman" w:cs="Times New Roman"/>
                <w:sz w:val="20"/>
                <w:szCs w:val="20"/>
              </w:rPr>
              <w:t>2</w:t>
            </w:r>
            <w:r w:rsidRPr="00C3476D">
              <w:rPr>
                <w:rFonts w:ascii="Times New Roman" w:eastAsia="Times New Roman" w:hAnsi="Times New Roman" w:cs="Times New Roman"/>
                <w:sz w:val="20"/>
                <w:szCs w:val="20"/>
              </w:rPr>
              <w:t>.Временное трудоустройство несовершеннолетних граждан в свободное от учебы время</w:t>
            </w:r>
            <w:r w:rsidR="00725FA7" w:rsidRPr="00C3476D">
              <w:rPr>
                <w:rFonts w:ascii="Times New Roman" w:eastAsia="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Отто</w:t>
            </w:r>
            <w:r w:rsidR="008B023B" w:rsidRPr="00C3476D">
              <w:rPr>
                <w:rFonts w:ascii="Times New Roman" w:eastAsia="Times New Roman" w:hAnsi="Times New Roman" w:cs="Times New Roman"/>
                <w:sz w:val="20"/>
                <w:szCs w:val="20"/>
              </w:rPr>
              <w:t>к квалифицированных специалистов</w:t>
            </w:r>
            <w:r w:rsidRPr="00C3476D">
              <w:rPr>
                <w:rFonts w:ascii="Times New Roman" w:eastAsia="Times New Roman" w:hAnsi="Times New Roman" w:cs="Times New Roman"/>
                <w:sz w:val="20"/>
                <w:szCs w:val="20"/>
              </w:rPr>
              <w:t xml:space="preserve"> из района</w:t>
            </w:r>
            <w:r w:rsidR="00725FA7" w:rsidRPr="00C3476D">
              <w:rPr>
                <w:rFonts w:ascii="Times New Roman" w:eastAsia="Times New Roman" w:hAnsi="Times New Roman" w:cs="Times New Roman"/>
                <w:sz w:val="20"/>
                <w:szCs w:val="20"/>
              </w:rPr>
              <w:t>.</w:t>
            </w:r>
          </w:p>
        </w:tc>
      </w:tr>
      <w:tr w:rsidR="00B41214" w:rsidRPr="00C3476D" w:rsidTr="00C3476D">
        <w:trPr>
          <w:trHeight w:val="54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Возрастная структура населения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eastAsia="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eastAsia="Times New Roman" w:hAnsi="Times New Roman" w:cs="Times New Roman"/>
                <w:sz w:val="20"/>
                <w:szCs w:val="20"/>
              </w:rPr>
            </w:pPr>
            <w:r w:rsidRPr="00C3476D">
              <w:rPr>
                <w:rFonts w:ascii="Times New Roman" w:eastAsia="Times New Roman" w:hAnsi="Times New Roman" w:cs="Times New Roman"/>
                <w:sz w:val="20"/>
                <w:szCs w:val="20"/>
              </w:rPr>
              <w:t>Ухудшение демографической ситуации (сокращение численности населения, доли  трудоспособного населения,  старение населен</w:t>
            </w:r>
            <w:r w:rsidR="005922EF" w:rsidRPr="00C3476D">
              <w:rPr>
                <w:rFonts w:ascii="Times New Roman" w:eastAsia="Times New Roman" w:hAnsi="Times New Roman" w:cs="Times New Roman"/>
                <w:sz w:val="20"/>
                <w:szCs w:val="20"/>
              </w:rPr>
              <w:t>ия)</w:t>
            </w:r>
            <w:r w:rsidR="00725FA7" w:rsidRPr="00C3476D">
              <w:rPr>
                <w:rFonts w:ascii="Times New Roman" w:eastAsia="Times New Roman" w:hAnsi="Times New Roman" w:cs="Times New Roman"/>
                <w:sz w:val="20"/>
                <w:szCs w:val="20"/>
              </w:rPr>
              <w:t>.</w:t>
            </w:r>
          </w:p>
        </w:tc>
      </w:tr>
      <w:tr w:rsidR="00B41214" w:rsidRPr="00C3476D" w:rsidTr="00C3476D">
        <w:trPr>
          <w:trHeight w:val="85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Трудовой потенциал</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1.Наличие свободных трудовых ресурсов.</w:t>
            </w:r>
          </w:p>
          <w:p w:rsidR="00B41214" w:rsidRPr="00C3476D" w:rsidRDefault="00725FA7"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Возможность подготовки кадров необходимой квалификац</w:t>
            </w:r>
            <w:r w:rsidR="005018BF" w:rsidRPr="00C3476D">
              <w:rPr>
                <w:rFonts w:ascii="Times New Roman" w:hAnsi="Times New Roman" w:cs="Times New Roman"/>
                <w:sz w:val="20"/>
                <w:szCs w:val="20"/>
              </w:rPr>
              <w:t>ии под нужды предприятий района</w:t>
            </w:r>
            <w:r w:rsidRPr="00C3476D">
              <w:rPr>
                <w:rFonts w:ascii="Times New Roman" w:hAnsi="Times New Roman" w:cs="Times New Roman"/>
                <w:sz w:val="20"/>
                <w:szCs w:val="20"/>
              </w:rPr>
              <w:t>.</w:t>
            </w:r>
            <w:r w:rsidR="005018BF" w:rsidRPr="00C3476D">
              <w:rPr>
                <w:rFonts w:ascii="Times New Roman" w:hAnsi="Times New Roman" w:cs="Times New Roman"/>
                <w:sz w:val="20"/>
                <w:szCs w:val="20"/>
              </w:rPr>
              <w:t xml:space="preserve"> </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1.Структурное несоответствие спроса и предложения рабочей силы.</w:t>
            </w:r>
          </w:p>
          <w:p w:rsidR="00B41214"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.Недостаток вакансий, соответствующих профессиональному образовательному уровню населения.</w:t>
            </w:r>
          </w:p>
          <w:p w:rsidR="00B41214"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B41214" w:rsidRPr="00C3476D">
              <w:rPr>
                <w:rFonts w:ascii="Times New Roman" w:hAnsi="Times New Roman" w:cs="Times New Roman"/>
                <w:sz w:val="20"/>
                <w:szCs w:val="20"/>
              </w:rPr>
              <w:t>. Старение населения.</w:t>
            </w:r>
          </w:p>
        </w:tc>
      </w:tr>
      <w:tr w:rsidR="00B41214" w:rsidRPr="00C3476D" w:rsidTr="00C3476D">
        <w:trPr>
          <w:trHeight w:val="214"/>
        </w:trPr>
        <w:tc>
          <w:tcPr>
            <w:tcW w:w="0" w:type="auto"/>
            <w:gridSpan w:val="3"/>
            <w:tcBorders>
              <w:top w:val="single" w:sz="4" w:space="0" w:color="auto"/>
              <w:bottom w:val="single" w:sz="4" w:space="0" w:color="auto"/>
            </w:tcBorders>
          </w:tcPr>
          <w:p w:rsidR="00B41214" w:rsidRPr="00C3476D" w:rsidRDefault="00B41214"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5. ЭКОНОМИЧЕСКИЙ ПОТЕНЦИАЛ</w:t>
            </w:r>
          </w:p>
        </w:tc>
      </w:tr>
      <w:tr w:rsidR="005018BF" w:rsidRPr="00C3476D" w:rsidTr="00C3476D">
        <w:trPr>
          <w:trHeight w:val="104"/>
        </w:trPr>
        <w:tc>
          <w:tcPr>
            <w:tcW w:w="0" w:type="auto"/>
            <w:gridSpan w:val="3"/>
            <w:tcBorders>
              <w:top w:val="single" w:sz="4" w:space="0" w:color="auto"/>
              <w:bottom w:val="single" w:sz="4" w:space="0" w:color="auto"/>
            </w:tcBorders>
          </w:tcPr>
          <w:p w:rsidR="005018BF" w:rsidRPr="00C3476D" w:rsidRDefault="005018BF"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5.1. </w:t>
            </w:r>
            <w:r w:rsidR="008B023B" w:rsidRPr="00C3476D">
              <w:rPr>
                <w:rFonts w:ascii="Times New Roman" w:hAnsi="Times New Roman" w:cs="Times New Roman"/>
                <w:sz w:val="20"/>
                <w:szCs w:val="20"/>
              </w:rPr>
              <w:t>Промышленность</w:t>
            </w:r>
          </w:p>
        </w:tc>
      </w:tr>
      <w:tr w:rsidR="00B41214" w:rsidRPr="00C3476D" w:rsidTr="00C3476D">
        <w:trPr>
          <w:trHeight w:val="92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lastRenderedPageBreak/>
              <w:t>Промышленное производство</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 Наличие крупных</w:t>
            </w:r>
            <w:r w:rsidR="005018BF" w:rsidRPr="00C3476D">
              <w:rPr>
                <w:rFonts w:ascii="Times New Roman" w:hAnsi="Times New Roman" w:cs="Times New Roman"/>
                <w:sz w:val="20"/>
                <w:szCs w:val="20"/>
              </w:rPr>
              <w:t xml:space="preserve"> и средних</w:t>
            </w:r>
            <w:r w:rsidRPr="00C3476D">
              <w:rPr>
                <w:rFonts w:ascii="Times New Roman" w:hAnsi="Times New Roman" w:cs="Times New Roman"/>
                <w:sz w:val="20"/>
                <w:szCs w:val="20"/>
              </w:rPr>
              <w:t xml:space="preserve"> промышленных предприятий</w:t>
            </w:r>
            <w:r w:rsidR="00725FA7" w:rsidRPr="00C3476D">
              <w:rPr>
                <w:rFonts w:ascii="Times New Roman" w:hAnsi="Times New Roman" w:cs="Times New Roman"/>
                <w:sz w:val="20"/>
                <w:szCs w:val="20"/>
              </w:rPr>
              <w:t>.</w:t>
            </w:r>
            <w:r w:rsidR="005018BF" w:rsidRPr="00C3476D">
              <w:rPr>
                <w:rFonts w:ascii="Times New Roman" w:hAnsi="Times New Roman" w:cs="Times New Roman"/>
                <w:sz w:val="20"/>
                <w:szCs w:val="20"/>
              </w:rPr>
              <w:t xml:space="preserve"> </w:t>
            </w:r>
          </w:p>
          <w:p w:rsidR="00B41214" w:rsidRPr="00C3476D" w:rsidRDefault="005018BF"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 xml:space="preserve">.Наличие ресурсной базы для деятельности предприятий промышленности строительных материалов. </w:t>
            </w:r>
          </w:p>
        </w:tc>
        <w:tc>
          <w:tcPr>
            <w:tcW w:w="0" w:type="auto"/>
            <w:tcBorders>
              <w:top w:val="single" w:sz="4" w:space="0" w:color="auto"/>
              <w:bottom w:val="single" w:sz="4" w:space="0" w:color="auto"/>
            </w:tcBorders>
          </w:tcPr>
          <w:p w:rsidR="00B41214" w:rsidRPr="00C3476D" w:rsidRDefault="00BC03A5" w:rsidP="00914576">
            <w:pPr>
              <w:pStyle w:val="32"/>
              <w:tabs>
                <w:tab w:val="left" w:pos="474"/>
              </w:tabs>
              <w:spacing w:after="0" w:line="240" w:lineRule="auto"/>
              <w:ind w:left="114"/>
              <w:jc w:val="both"/>
              <w:rPr>
                <w:rFonts w:ascii="Times New Roman" w:hAnsi="Times New Roman" w:cs="Times New Roman"/>
                <w:sz w:val="20"/>
                <w:szCs w:val="20"/>
              </w:rPr>
            </w:pPr>
            <w:r w:rsidRPr="00C3476D">
              <w:rPr>
                <w:rFonts w:ascii="Times New Roman" w:hAnsi="Times New Roman" w:cs="Times New Roman"/>
                <w:sz w:val="20"/>
                <w:szCs w:val="20"/>
              </w:rPr>
              <w:t>1.</w:t>
            </w:r>
            <w:r w:rsidR="00B41214" w:rsidRPr="00C3476D">
              <w:rPr>
                <w:rFonts w:ascii="Times New Roman" w:hAnsi="Times New Roman" w:cs="Times New Roman"/>
                <w:sz w:val="20"/>
                <w:szCs w:val="20"/>
              </w:rPr>
              <w:t xml:space="preserve">Слабое развитие </w:t>
            </w:r>
            <w:r w:rsidR="00725FA7" w:rsidRPr="00C3476D">
              <w:rPr>
                <w:rFonts w:ascii="Times New Roman" w:hAnsi="Times New Roman" w:cs="Times New Roman"/>
                <w:sz w:val="20"/>
                <w:szCs w:val="20"/>
              </w:rPr>
              <w:t>пищевой и легкой промышленности.</w:t>
            </w:r>
          </w:p>
          <w:p w:rsidR="00B41214" w:rsidRPr="00C3476D" w:rsidRDefault="00BC03A5" w:rsidP="00914576">
            <w:pPr>
              <w:pStyle w:val="32"/>
              <w:tabs>
                <w:tab w:val="num" w:pos="474"/>
              </w:tabs>
              <w:spacing w:after="0" w:line="240" w:lineRule="auto"/>
              <w:ind w:left="114"/>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Смещение ориентации экономики района  на развитие сельского хозяйства</w:t>
            </w:r>
            <w:r w:rsidR="00725FA7" w:rsidRPr="00C3476D">
              <w:rPr>
                <w:rFonts w:ascii="Times New Roman" w:hAnsi="Times New Roman" w:cs="Times New Roman"/>
                <w:sz w:val="20"/>
                <w:szCs w:val="20"/>
              </w:rPr>
              <w:t>.</w:t>
            </w:r>
          </w:p>
          <w:p w:rsidR="00B41214" w:rsidRPr="00C3476D" w:rsidRDefault="00B41214" w:rsidP="00914576">
            <w:pPr>
              <w:spacing w:after="0" w:line="240" w:lineRule="auto"/>
              <w:jc w:val="both"/>
              <w:rPr>
                <w:rFonts w:ascii="Times New Roman" w:hAnsi="Times New Roman" w:cs="Times New Roman"/>
                <w:sz w:val="20"/>
                <w:szCs w:val="20"/>
              </w:rPr>
            </w:pPr>
          </w:p>
        </w:tc>
      </w:tr>
      <w:tr w:rsidR="00B41214" w:rsidRPr="00C3476D" w:rsidTr="00C3476D">
        <w:trPr>
          <w:trHeight w:val="270"/>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5.2. Предпринимательская деятельность</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Розничная торговля</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1.Развитие сети торгующих организаций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2.Развитие современных видов обслуживания и социально ориентированной торговли</w:t>
            </w:r>
            <w:r w:rsidR="00725FA7" w:rsidRPr="00C3476D">
              <w:rPr>
                <w:rFonts w:ascii="Times New Roman" w:hAnsi="Times New Roman" w:cs="Times New Roman"/>
                <w:sz w:val="20"/>
                <w:szCs w:val="20"/>
              </w:rPr>
              <w:t>.</w:t>
            </w:r>
            <w:r w:rsidRPr="00C3476D">
              <w:rPr>
                <w:rFonts w:ascii="Times New Roman" w:hAnsi="Times New Roman" w:cs="Times New Roman"/>
                <w:sz w:val="20"/>
                <w:szCs w:val="20"/>
              </w:rPr>
              <w:t xml:space="preserve"> </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3.Возможен рост объемов производства за счет реконструкции существующих производств.</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 Уменьшение ИП за счет увеличение числа </w:t>
            </w:r>
            <w:r w:rsidR="00BC03A5" w:rsidRPr="00C3476D">
              <w:rPr>
                <w:rFonts w:ascii="Times New Roman" w:hAnsi="Times New Roman" w:cs="Times New Roman"/>
                <w:sz w:val="20"/>
                <w:szCs w:val="20"/>
              </w:rPr>
              <w:t xml:space="preserve">федеральных </w:t>
            </w:r>
            <w:r w:rsidRPr="00C3476D">
              <w:rPr>
                <w:rFonts w:ascii="Times New Roman" w:hAnsi="Times New Roman" w:cs="Times New Roman"/>
                <w:sz w:val="20"/>
                <w:szCs w:val="20"/>
              </w:rPr>
              <w:t>сетевых магазинов.</w:t>
            </w:r>
          </w:p>
          <w:p w:rsidR="00B41214" w:rsidRPr="00C3476D" w:rsidRDefault="00B41214"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631"/>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Общественное питание</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Развитие сети предприятий общественного питания.</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Высокая стоимость обслуживания.</w:t>
            </w:r>
          </w:p>
          <w:p w:rsidR="00B41214" w:rsidRPr="00C3476D" w:rsidRDefault="00B41214" w:rsidP="00914576">
            <w:pPr>
              <w:widowControl w:val="0"/>
              <w:tabs>
                <w:tab w:val="left" w:pos="1470"/>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Проблема сбыта продукции</w:t>
            </w:r>
            <w:r w:rsidR="00725FA7" w:rsidRPr="00C3476D">
              <w:rPr>
                <w:rFonts w:ascii="Times New Roman" w:hAnsi="Times New Roman" w:cs="Times New Roman"/>
                <w:sz w:val="20"/>
                <w:szCs w:val="20"/>
              </w:rPr>
              <w:t>.</w:t>
            </w:r>
          </w:p>
          <w:p w:rsidR="002A2371" w:rsidRPr="00C3476D" w:rsidRDefault="002A2371" w:rsidP="00914576">
            <w:pPr>
              <w:widowControl w:val="0"/>
              <w:tabs>
                <w:tab w:val="left" w:pos="1470"/>
              </w:tabs>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3.Слабый спрос.</w:t>
            </w:r>
          </w:p>
        </w:tc>
      </w:tr>
      <w:tr w:rsidR="00B41214" w:rsidRPr="00C3476D" w:rsidTr="00C3476D">
        <w:trPr>
          <w:trHeight w:val="51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Бытовое обслуживание</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Создание и развитие предприятий бытового обслуживания. </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1.Недостаток развития бытовых услуг (прачечная,  химчистка  и т.п.).</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Неразвитость сферы услуг на территории сельских населенных пунктов.</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Малый бизнес</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Наличие благоприятных условий для ведения бизнеса.</w:t>
            </w:r>
          </w:p>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Прогр</w:t>
            </w:r>
            <w:r w:rsidR="00BC03A5" w:rsidRPr="00C3476D">
              <w:rPr>
                <w:rFonts w:ascii="Times New Roman" w:hAnsi="Times New Roman" w:cs="Times New Roman"/>
                <w:sz w:val="20"/>
                <w:szCs w:val="20"/>
              </w:rPr>
              <w:t>аммы поддержка СМСП</w:t>
            </w:r>
            <w:r w:rsidR="00725FA7" w:rsidRPr="00C3476D">
              <w:rPr>
                <w:rFonts w:ascii="Times New Roman" w:hAnsi="Times New Roman" w:cs="Times New Roman"/>
                <w:sz w:val="20"/>
                <w:szCs w:val="20"/>
              </w:rPr>
              <w:t>.</w:t>
            </w:r>
            <w:r w:rsidR="00BC03A5" w:rsidRPr="00C3476D">
              <w:rPr>
                <w:rFonts w:ascii="Times New Roman" w:hAnsi="Times New Roman" w:cs="Times New Roman"/>
                <w:sz w:val="20"/>
                <w:szCs w:val="20"/>
              </w:rPr>
              <w:t xml:space="preserve"> </w:t>
            </w:r>
          </w:p>
          <w:p w:rsidR="00B41214" w:rsidRPr="00C3476D" w:rsidRDefault="00B41214" w:rsidP="00914576">
            <w:pPr>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Высокая стоимость подключения хозяйствующих субъектов к рес</w:t>
            </w:r>
            <w:r w:rsidR="00725FA7" w:rsidRPr="00C3476D">
              <w:rPr>
                <w:rFonts w:ascii="Times New Roman" w:hAnsi="Times New Roman" w:cs="Times New Roman"/>
                <w:sz w:val="20"/>
                <w:szCs w:val="20"/>
              </w:rPr>
              <w:t>урсам коммунальных коммуникаций.</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Недостаток стартового капитала и профессиональной подготовки для успешного начала п</w:t>
            </w:r>
            <w:r w:rsidR="00725FA7" w:rsidRPr="00C3476D">
              <w:rPr>
                <w:rFonts w:ascii="Times New Roman" w:hAnsi="Times New Roman" w:cs="Times New Roman"/>
                <w:sz w:val="20"/>
                <w:szCs w:val="20"/>
              </w:rPr>
              <w:t>редпринимательской деятельности.</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3. Неблагоприятные внешние факторы (высокая конкуренция, низкая платежеспособность, высокие </w:t>
            </w:r>
            <w:r w:rsidR="00725FA7" w:rsidRPr="00C3476D">
              <w:rPr>
                <w:rFonts w:ascii="Times New Roman" w:hAnsi="Times New Roman" w:cs="Times New Roman"/>
                <w:sz w:val="20"/>
                <w:szCs w:val="20"/>
              </w:rPr>
              <w:t>расходы на электроэнергию, газ).</w:t>
            </w:r>
          </w:p>
          <w:p w:rsidR="00B41214" w:rsidRPr="00C3476D" w:rsidRDefault="00BC03A5"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4.Низкий уровень предпринимательской активности</w:t>
            </w:r>
            <w:r w:rsidR="00725FA7" w:rsidRPr="00C3476D">
              <w:rPr>
                <w:rFonts w:ascii="Times New Roman" w:hAnsi="Times New Roman" w:cs="Times New Roman"/>
                <w:sz w:val="20"/>
                <w:szCs w:val="20"/>
              </w:rPr>
              <w:t>.</w:t>
            </w:r>
          </w:p>
        </w:tc>
      </w:tr>
      <w:tr w:rsidR="00B41214" w:rsidRPr="00C3476D" w:rsidTr="00C3476D">
        <w:trPr>
          <w:trHeight w:val="20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5.3. Строительство и ЖКХ</w:t>
            </w:r>
          </w:p>
        </w:tc>
      </w:tr>
      <w:tr w:rsidR="00B41214" w:rsidRPr="00C3476D" w:rsidTr="00C3476D">
        <w:trPr>
          <w:trHeight w:val="519"/>
        </w:trPr>
        <w:tc>
          <w:tcPr>
            <w:tcW w:w="0" w:type="auto"/>
            <w:tcBorders>
              <w:top w:val="single" w:sz="4" w:space="0" w:color="auto"/>
              <w:bottom w:val="single" w:sz="4" w:space="0" w:color="auto"/>
            </w:tcBorders>
          </w:tcPr>
          <w:p w:rsidR="00B41214" w:rsidRPr="00C3476D" w:rsidRDefault="00B41214"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Жилищное  строительство</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площадей для много- и малоэтажного строительства</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средств для строительства  социального жилья.</w:t>
            </w:r>
          </w:p>
          <w:p w:rsidR="00B41214" w:rsidRPr="00C3476D" w:rsidRDefault="00B41214" w:rsidP="00914576">
            <w:pPr>
              <w:spacing w:after="0" w:line="240" w:lineRule="auto"/>
              <w:jc w:val="both"/>
              <w:rPr>
                <w:rFonts w:ascii="Times New Roman" w:hAnsi="Times New Roman" w:cs="Times New Roman"/>
                <w:color w:val="FF0000"/>
                <w:sz w:val="20"/>
                <w:szCs w:val="20"/>
              </w:rPr>
            </w:pPr>
          </w:p>
        </w:tc>
      </w:tr>
      <w:tr w:rsidR="00B41214" w:rsidRPr="00C3476D" w:rsidTr="00C3476D">
        <w:trPr>
          <w:trHeight w:val="42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Возможность размещения новых производств</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свободных производственных площадей с имеющейся инженерной инфраструктурой.</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Отсутствие инвес</w:t>
            </w:r>
            <w:r w:rsidR="005018BF" w:rsidRPr="00C3476D">
              <w:rPr>
                <w:rFonts w:ascii="Times New Roman" w:hAnsi="Times New Roman" w:cs="Times New Roman"/>
                <w:sz w:val="20"/>
                <w:szCs w:val="20"/>
              </w:rPr>
              <w:t>торов</w:t>
            </w:r>
            <w:r w:rsidR="00725FA7" w:rsidRPr="00C3476D">
              <w:rPr>
                <w:rFonts w:ascii="Times New Roman" w:hAnsi="Times New Roman" w:cs="Times New Roman"/>
                <w:sz w:val="20"/>
                <w:szCs w:val="20"/>
              </w:rPr>
              <w:t>.</w:t>
            </w:r>
          </w:p>
        </w:tc>
      </w:tr>
      <w:tr w:rsidR="00B41214" w:rsidRPr="00C3476D" w:rsidTr="00C3476D">
        <w:trPr>
          <w:trHeight w:val="959"/>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ЖКХ</w:t>
            </w:r>
          </w:p>
        </w:tc>
        <w:tc>
          <w:tcPr>
            <w:tcW w:w="0" w:type="auto"/>
            <w:tcBorders>
              <w:top w:val="single" w:sz="4" w:space="0" w:color="auto"/>
              <w:bottom w:val="single" w:sz="4" w:space="0" w:color="auto"/>
            </w:tcBorders>
          </w:tcPr>
          <w:p w:rsidR="00B41214" w:rsidRPr="00C3476D" w:rsidRDefault="0043246E"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стабильно работающих Управляющих компаний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43246E" w:rsidRPr="00C3476D" w:rsidRDefault="006F02FD"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43246E" w:rsidRPr="00C3476D">
              <w:rPr>
                <w:sz w:val="20"/>
                <w:szCs w:val="20"/>
              </w:rPr>
              <w:t>.</w:t>
            </w:r>
            <w:r w:rsidR="0043246E" w:rsidRPr="00C3476D">
              <w:rPr>
                <w:rFonts w:ascii="Times New Roman" w:hAnsi="Times New Roman" w:cs="Times New Roman"/>
                <w:sz w:val="20"/>
                <w:szCs w:val="20"/>
              </w:rPr>
              <w:t>Высокий износ городских очистных сооружений хозяйственн</w:t>
            </w:r>
            <w:r w:rsidR="00725FA7" w:rsidRPr="00C3476D">
              <w:rPr>
                <w:rFonts w:ascii="Times New Roman" w:hAnsi="Times New Roman" w:cs="Times New Roman"/>
                <w:sz w:val="20"/>
                <w:szCs w:val="20"/>
              </w:rPr>
              <w:t>о-бытовых стоков города Карталы.</w:t>
            </w:r>
          </w:p>
          <w:p w:rsidR="00B41214" w:rsidRPr="00C3476D" w:rsidRDefault="0043246E"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Большая протяженность и изношенность  сетей водоснабжения и водоотведения  города Карталы</w:t>
            </w:r>
            <w:r w:rsidR="00725FA7" w:rsidRPr="00C3476D">
              <w:rPr>
                <w:rFonts w:ascii="Times New Roman" w:hAnsi="Times New Roman" w:cs="Times New Roman"/>
                <w:sz w:val="20"/>
                <w:szCs w:val="20"/>
              </w:rPr>
              <w:t>.</w:t>
            </w:r>
          </w:p>
        </w:tc>
      </w:tr>
      <w:tr w:rsidR="00B41214" w:rsidRPr="00C3476D" w:rsidTr="00C3476D">
        <w:trPr>
          <w:trHeight w:val="26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6. ИНВЕСТИЦИОННЫЙ ПОТЕНЦИАЛ</w:t>
            </w:r>
          </w:p>
        </w:tc>
      </w:tr>
      <w:tr w:rsidR="00B41214" w:rsidRPr="00C3476D" w:rsidTr="00C3476D">
        <w:trPr>
          <w:trHeight w:val="92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Наличие и направленность инвестиционных проектов</w:t>
            </w:r>
          </w:p>
        </w:tc>
        <w:tc>
          <w:tcPr>
            <w:tcW w:w="0" w:type="auto"/>
            <w:tcBorders>
              <w:top w:val="single" w:sz="4" w:space="0" w:color="auto"/>
              <w:bottom w:val="single" w:sz="4" w:space="0" w:color="auto"/>
            </w:tcBorders>
          </w:tcPr>
          <w:p w:rsidR="00B41214" w:rsidRPr="00C3476D" w:rsidRDefault="00B41214" w:rsidP="00914576">
            <w:pPr>
              <w:autoSpaceDE w:val="0"/>
              <w:autoSpaceDN w:val="0"/>
              <w:adjustRightIn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Разработан инвестиционный паспорт, который ежегодно актуализируется и размещается  на официальном сайте района.</w:t>
            </w:r>
          </w:p>
          <w:p w:rsidR="00B41214" w:rsidRPr="00C3476D" w:rsidRDefault="00B41214" w:rsidP="00914576">
            <w:pPr>
              <w:autoSpaceDE w:val="0"/>
              <w:autoSpaceDN w:val="0"/>
              <w:adjustRightInd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 </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Рост инвестиций в основной капитал</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Недостаток финансовых ресурсов у предприятий.</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Низкая активность хозяйствующих субъектов в инвестиционные процессы в районе.</w:t>
            </w:r>
          </w:p>
        </w:tc>
      </w:tr>
      <w:tr w:rsidR="00B41214" w:rsidRPr="00C3476D" w:rsidTr="00C3476D">
        <w:trPr>
          <w:trHeight w:val="214"/>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lastRenderedPageBreak/>
              <w:t>7. ИНЖЕНЕРНАЯ ИНФРАСТРУКТУРА</w:t>
            </w:r>
          </w:p>
        </w:tc>
      </w:tr>
      <w:tr w:rsidR="00B41214" w:rsidRPr="00C3476D" w:rsidTr="007B1AA1">
        <w:trPr>
          <w:trHeight w:val="1197"/>
        </w:trPr>
        <w:tc>
          <w:tcPr>
            <w:tcW w:w="0" w:type="auto"/>
            <w:tcBorders>
              <w:top w:val="single" w:sz="4" w:space="0" w:color="auto"/>
              <w:bottom w:val="single" w:sz="4" w:space="0" w:color="auto"/>
            </w:tcBorders>
          </w:tcPr>
          <w:p w:rsidR="00B41214" w:rsidRPr="00C3476D" w:rsidRDefault="00B41214" w:rsidP="00914576">
            <w:pPr>
              <w:pStyle w:val="310"/>
              <w:rPr>
                <w:sz w:val="20"/>
                <w:lang w:eastAsia="ru-RU"/>
              </w:rPr>
            </w:pPr>
            <w:r w:rsidRPr="00C3476D">
              <w:rPr>
                <w:sz w:val="20"/>
                <w:lang w:eastAsia="ru-RU"/>
              </w:rPr>
              <w:t>Транспортная инфраструктура</w:t>
            </w:r>
          </w:p>
        </w:tc>
        <w:tc>
          <w:tcPr>
            <w:tcW w:w="0" w:type="auto"/>
            <w:tcBorders>
              <w:top w:val="single" w:sz="4" w:space="0" w:color="auto"/>
              <w:bottom w:val="single" w:sz="4" w:space="0" w:color="auto"/>
            </w:tcBorders>
          </w:tcPr>
          <w:p w:rsidR="00B41214" w:rsidRPr="00C3476D" w:rsidRDefault="00B41214" w:rsidP="00914576">
            <w:pPr>
              <w:pStyle w:val="310"/>
              <w:rPr>
                <w:sz w:val="20"/>
                <w:lang w:eastAsia="ru-RU"/>
              </w:rPr>
            </w:pPr>
            <w:r w:rsidRPr="00C3476D">
              <w:rPr>
                <w:sz w:val="20"/>
                <w:lang w:eastAsia="ru-RU"/>
              </w:rPr>
              <w:t>По территории района проходит автодорога регионального значения.</w:t>
            </w:r>
          </w:p>
          <w:p w:rsidR="00B41214" w:rsidRPr="00C3476D" w:rsidRDefault="00B41214" w:rsidP="00914576">
            <w:pPr>
              <w:pStyle w:val="310"/>
              <w:rPr>
                <w:sz w:val="20"/>
              </w:rPr>
            </w:pPr>
          </w:p>
        </w:tc>
        <w:tc>
          <w:tcPr>
            <w:tcW w:w="0" w:type="auto"/>
            <w:tcBorders>
              <w:top w:val="single" w:sz="4" w:space="0" w:color="auto"/>
              <w:bottom w:val="single" w:sz="4" w:space="0" w:color="auto"/>
            </w:tcBorders>
          </w:tcPr>
          <w:p w:rsidR="0043246E" w:rsidRPr="00C3476D" w:rsidRDefault="0043246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Pr="00C3476D">
              <w:rPr>
                <w:sz w:val="20"/>
                <w:szCs w:val="20"/>
              </w:rPr>
              <w:t xml:space="preserve"> </w:t>
            </w:r>
            <w:r w:rsidRPr="00C3476D">
              <w:rPr>
                <w:rFonts w:ascii="Times New Roman" w:hAnsi="Times New Roman" w:cs="Times New Roman"/>
                <w:sz w:val="20"/>
                <w:szCs w:val="20"/>
              </w:rPr>
              <w:t>Несоответствие существующего уровня развития  магистральной транспортной инфраструктуры потребностям экономики и населения: участки областных автомобильных дорог находятся в аварийном состоянии:</w:t>
            </w:r>
          </w:p>
          <w:p w:rsidR="0043246E" w:rsidRPr="00C3476D" w:rsidRDefault="0043246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-Черноречье-Карталы-Бреды от  КС-17 до поселка Рассветный;</w:t>
            </w:r>
          </w:p>
          <w:p w:rsidR="0043246E" w:rsidRPr="00C3476D" w:rsidRDefault="0043246E" w:rsidP="00914576">
            <w:pPr>
              <w:spacing w:after="0" w:line="240" w:lineRule="auto"/>
              <w:jc w:val="both"/>
              <w:rPr>
                <w:sz w:val="20"/>
                <w:szCs w:val="20"/>
              </w:rPr>
            </w:pPr>
            <w:r w:rsidRPr="00C3476D">
              <w:rPr>
                <w:rFonts w:ascii="Times New Roman" w:hAnsi="Times New Roman" w:cs="Times New Roman"/>
                <w:sz w:val="20"/>
                <w:szCs w:val="20"/>
              </w:rPr>
              <w:t>-Песчанка,Кизил-Чилик, Новокаолиновый</w:t>
            </w:r>
            <w:r w:rsidRPr="00C3476D">
              <w:rPr>
                <w:sz w:val="20"/>
                <w:szCs w:val="20"/>
              </w:rPr>
              <w:t>.</w:t>
            </w:r>
          </w:p>
          <w:p w:rsidR="00B41214" w:rsidRPr="00C3476D" w:rsidRDefault="0043246E" w:rsidP="00914576">
            <w:pPr>
              <w:pStyle w:val="310"/>
              <w:rPr>
                <w:sz w:val="20"/>
                <w:lang w:eastAsia="ru-RU"/>
              </w:rPr>
            </w:pPr>
            <w:r w:rsidRPr="00C3476D">
              <w:rPr>
                <w:sz w:val="20"/>
                <w:lang w:eastAsia="ru-RU"/>
              </w:rPr>
              <w:t xml:space="preserve">2. </w:t>
            </w:r>
            <w:r w:rsidRPr="00C3476D">
              <w:rPr>
                <w:sz w:val="20"/>
              </w:rPr>
              <w:t>Искусственное сооружение путепровод под железнодорожными путями в г. Карталы существует с 1947 года. Движение автотранспорта по путепроводу реверсивное. В связи с увеличением количества автотранспорта, особенно в утренние и вечерние  часы пик и низкой пропускной способностью путепровода, на улицах Свердлова и Славы в районе путепровода образуются пробки, что затрудняет движение автотранспорта, в том числе  специализированных спец.</w:t>
            </w:r>
            <w:r w:rsidR="00725FA7" w:rsidRPr="00C3476D">
              <w:rPr>
                <w:sz w:val="20"/>
              </w:rPr>
              <w:t xml:space="preserve"> с</w:t>
            </w:r>
            <w:r w:rsidRPr="00C3476D">
              <w:rPr>
                <w:sz w:val="20"/>
              </w:rPr>
              <w:t>лужб</w:t>
            </w:r>
            <w:r w:rsidR="00725FA7" w:rsidRPr="00C3476D">
              <w:rPr>
                <w:sz w:val="20"/>
              </w:rPr>
              <w:t>.</w:t>
            </w:r>
          </w:p>
        </w:tc>
      </w:tr>
      <w:tr w:rsidR="00B41214" w:rsidRPr="00C3476D" w:rsidTr="00C3476D">
        <w:trPr>
          <w:trHeight w:val="643"/>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Пассажирский транспорт</w:t>
            </w:r>
          </w:p>
        </w:tc>
        <w:tc>
          <w:tcPr>
            <w:tcW w:w="0" w:type="auto"/>
            <w:tcBorders>
              <w:top w:val="single" w:sz="4" w:space="0" w:color="auto"/>
              <w:bottom w:val="single" w:sz="4" w:space="0" w:color="auto"/>
            </w:tcBorders>
          </w:tcPr>
          <w:p w:rsidR="00B41214" w:rsidRPr="00C3476D" w:rsidRDefault="00302A14" w:rsidP="00914576">
            <w:pPr>
              <w:pStyle w:val="310"/>
              <w:rPr>
                <w:sz w:val="20"/>
              </w:rPr>
            </w:pPr>
            <w:r w:rsidRPr="00C3476D">
              <w:rPr>
                <w:sz w:val="20"/>
                <w:lang w:eastAsia="ru-RU"/>
              </w:rPr>
              <w:t>1.</w:t>
            </w:r>
            <w:r w:rsidR="00286EBB" w:rsidRPr="00C3476D">
              <w:rPr>
                <w:sz w:val="20"/>
                <w:lang w:eastAsia="ru-RU"/>
              </w:rPr>
              <w:t xml:space="preserve"> </w:t>
            </w:r>
            <w:r w:rsidRPr="00C3476D">
              <w:rPr>
                <w:sz w:val="20"/>
                <w:lang w:eastAsia="ru-RU"/>
              </w:rPr>
              <w:t>Наличие  железнодорожных пассажирских перевоз</w:t>
            </w:r>
            <w:r w:rsidR="00700ADB" w:rsidRPr="00C3476D">
              <w:rPr>
                <w:sz w:val="20"/>
                <w:lang w:eastAsia="ru-RU"/>
              </w:rPr>
              <w:t>о</w:t>
            </w:r>
            <w:r w:rsidRPr="00C3476D">
              <w:rPr>
                <w:sz w:val="20"/>
                <w:lang w:eastAsia="ru-RU"/>
              </w:rPr>
              <w:t>к.</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Обеспеченность  перевозок пассажиров в  маршрутном и частном такси.</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Изношенность автомобильного транспорта.</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Высокая стоимость автобусов.</w:t>
            </w:r>
          </w:p>
        </w:tc>
      </w:tr>
      <w:tr w:rsidR="00B41214" w:rsidRPr="00C3476D" w:rsidTr="00AB5C2A">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Связь и телекоммуникации</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Обеспеченность доступа посредством телефонной связи по всей территории района.</w:t>
            </w:r>
          </w:p>
          <w:p w:rsidR="00B41214" w:rsidRPr="00C3476D" w:rsidRDefault="00302A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B41214" w:rsidRPr="00C3476D">
              <w:rPr>
                <w:rFonts w:ascii="Times New Roman" w:hAnsi="Times New Roman" w:cs="Times New Roman"/>
                <w:sz w:val="20"/>
                <w:szCs w:val="20"/>
              </w:rPr>
              <w:t>.</w:t>
            </w:r>
            <w:r w:rsidR="00286EBB" w:rsidRPr="00C3476D">
              <w:rPr>
                <w:rFonts w:ascii="Times New Roman" w:hAnsi="Times New Roman" w:cs="Times New Roman"/>
                <w:sz w:val="20"/>
                <w:szCs w:val="20"/>
              </w:rPr>
              <w:t xml:space="preserve"> </w:t>
            </w:r>
            <w:r w:rsidR="006F02FD"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Развитое кабельное  и цифровое телевидение.</w:t>
            </w:r>
          </w:p>
          <w:p w:rsidR="00B41214" w:rsidRPr="00C3476D" w:rsidRDefault="00302A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B41214" w:rsidRPr="00C3476D">
              <w:rPr>
                <w:rFonts w:ascii="Times New Roman" w:hAnsi="Times New Roman" w:cs="Times New Roman"/>
                <w:sz w:val="20"/>
                <w:szCs w:val="20"/>
              </w:rPr>
              <w:t>.</w:t>
            </w:r>
            <w:r w:rsidR="00286EBB" w:rsidRPr="00C3476D">
              <w:rPr>
                <w:rFonts w:ascii="Times New Roman" w:hAnsi="Times New Roman" w:cs="Times New Roman"/>
                <w:sz w:val="20"/>
                <w:szCs w:val="20"/>
              </w:rPr>
              <w:t xml:space="preserve"> </w:t>
            </w:r>
            <w:r w:rsidR="006F02FD" w:rsidRPr="00C3476D">
              <w:rPr>
                <w:rFonts w:ascii="Times New Roman" w:hAnsi="Times New Roman" w:cs="Times New Roman"/>
                <w:sz w:val="20"/>
                <w:szCs w:val="20"/>
              </w:rPr>
              <w:t xml:space="preserve"> </w:t>
            </w:r>
            <w:r w:rsidR="00B41214" w:rsidRPr="00C3476D">
              <w:rPr>
                <w:rFonts w:ascii="Times New Roman" w:hAnsi="Times New Roman" w:cs="Times New Roman"/>
                <w:sz w:val="20"/>
                <w:szCs w:val="20"/>
              </w:rPr>
              <w:t>Наличие башен сотовой связи «МТС», Мегафон», «Билайн», «Ростелеком», «Теле2»</w:t>
            </w:r>
            <w:r w:rsidR="00725FA7" w:rsidRPr="00C3476D">
              <w:rPr>
                <w:rFonts w:ascii="Times New Roman" w:hAnsi="Times New Roman" w:cs="Times New Roman"/>
                <w:sz w:val="20"/>
                <w:szCs w:val="20"/>
              </w:rPr>
              <w:t>.</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F75350" w:rsidRPr="00C3476D">
              <w:rPr>
                <w:rFonts w:ascii="Times New Roman" w:hAnsi="Times New Roman" w:cs="Times New Roman"/>
                <w:sz w:val="20"/>
                <w:szCs w:val="20"/>
              </w:rPr>
              <w:t xml:space="preserve"> </w:t>
            </w:r>
            <w:r w:rsidRPr="00C3476D">
              <w:rPr>
                <w:rFonts w:ascii="Times New Roman" w:hAnsi="Times New Roman" w:cs="Times New Roman"/>
                <w:sz w:val="20"/>
                <w:szCs w:val="20"/>
              </w:rPr>
              <w:t>Цифровое неравенство в сельских поселениях.</w:t>
            </w:r>
          </w:p>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2. </w:t>
            </w:r>
            <w:r w:rsidR="006F02FD" w:rsidRPr="00C3476D">
              <w:rPr>
                <w:rFonts w:ascii="Times New Roman" w:hAnsi="Times New Roman" w:cs="Times New Roman"/>
                <w:sz w:val="20"/>
                <w:szCs w:val="20"/>
              </w:rPr>
              <w:t xml:space="preserve"> </w:t>
            </w:r>
            <w:r w:rsidRPr="00C3476D">
              <w:rPr>
                <w:rFonts w:ascii="Times New Roman" w:hAnsi="Times New Roman" w:cs="Times New Roman"/>
                <w:sz w:val="20"/>
                <w:szCs w:val="20"/>
              </w:rPr>
              <w:t>Ограниченная возможность подключения к сети Интернет в сельских поселениях.</w:t>
            </w:r>
          </w:p>
        </w:tc>
      </w:tr>
      <w:tr w:rsidR="00B41214" w:rsidRPr="00C3476D" w:rsidTr="00C3476D">
        <w:trPr>
          <w:trHeight w:val="301"/>
        </w:trPr>
        <w:tc>
          <w:tcPr>
            <w:tcW w:w="0" w:type="auto"/>
            <w:gridSpan w:val="3"/>
            <w:tcBorders>
              <w:top w:val="single" w:sz="4" w:space="0" w:color="auto"/>
              <w:bottom w:val="single" w:sz="4" w:space="0" w:color="auto"/>
            </w:tcBorders>
          </w:tcPr>
          <w:p w:rsidR="00B41214" w:rsidRPr="00C3476D" w:rsidRDefault="00B41214"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8. БЮДЖЕТНЫЙ ПОТЕНЦИАЛ</w:t>
            </w:r>
          </w:p>
        </w:tc>
      </w:tr>
      <w:tr w:rsidR="00B41214" w:rsidRPr="00C3476D" w:rsidTr="00AB5C2A">
        <w:trPr>
          <w:trHeight w:val="1197"/>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color w:val="000000"/>
                <w:sz w:val="20"/>
                <w:szCs w:val="20"/>
              </w:rPr>
            </w:pPr>
            <w:r w:rsidRPr="00C3476D">
              <w:rPr>
                <w:rFonts w:ascii="Times New Roman" w:hAnsi="Times New Roman" w:cs="Times New Roman"/>
                <w:color w:val="000000"/>
                <w:sz w:val="20"/>
                <w:szCs w:val="20"/>
              </w:rPr>
              <w:t>Бюджетная политика</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725FA7" w:rsidRPr="00C3476D">
              <w:rPr>
                <w:rFonts w:ascii="Times New Roman" w:hAnsi="Times New Roman" w:cs="Times New Roman"/>
                <w:sz w:val="20"/>
                <w:szCs w:val="20"/>
              </w:rPr>
              <w:t xml:space="preserve"> </w:t>
            </w:r>
            <w:r w:rsidRPr="00C3476D">
              <w:rPr>
                <w:rFonts w:ascii="Times New Roman" w:hAnsi="Times New Roman" w:cs="Times New Roman"/>
                <w:sz w:val="20"/>
                <w:szCs w:val="20"/>
              </w:rPr>
              <w:t>Пл</w:t>
            </w:r>
            <w:r w:rsidR="000F4712" w:rsidRPr="00C3476D">
              <w:rPr>
                <w:rFonts w:ascii="Times New Roman" w:hAnsi="Times New Roman" w:cs="Times New Roman"/>
                <w:sz w:val="20"/>
                <w:szCs w:val="20"/>
              </w:rPr>
              <w:t>анирование и  контроль  бюджета</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286EBB" w:rsidRPr="00C3476D">
              <w:rPr>
                <w:rFonts w:ascii="Times New Roman" w:hAnsi="Times New Roman" w:cs="Times New Roman"/>
                <w:sz w:val="20"/>
                <w:szCs w:val="20"/>
              </w:rPr>
              <w:t xml:space="preserve"> </w:t>
            </w:r>
            <w:r w:rsidRPr="00C3476D">
              <w:rPr>
                <w:rFonts w:ascii="Times New Roman" w:hAnsi="Times New Roman" w:cs="Times New Roman"/>
                <w:sz w:val="20"/>
                <w:szCs w:val="20"/>
              </w:rPr>
              <w:t>Контроль за эффективным использованием бюджетных средств, денежных потоков учреждений, полученных от предпринимательской деятельности.</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3.Эффективное использование муниципального имущества.</w:t>
            </w: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Централизация средств в бюджетах вышестоящих уровней</w:t>
            </w:r>
            <w:r w:rsidR="00725FA7"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195"/>
        </w:trPr>
        <w:tc>
          <w:tcPr>
            <w:tcW w:w="0" w:type="auto"/>
            <w:gridSpan w:val="3"/>
            <w:tcBorders>
              <w:top w:val="single" w:sz="4" w:space="0" w:color="auto"/>
              <w:bottom w:val="single" w:sz="4" w:space="0" w:color="auto"/>
            </w:tcBorders>
          </w:tcPr>
          <w:p w:rsidR="00B41214" w:rsidRPr="00C3476D" w:rsidRDefault="005018BF" w:rsidP="00914576">
            <w:pPr>
              <w:widowControl w:val="0"/>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9</w:t>
            </w:r>
            <w:r w:rsidR="00B41214" w:rsidRPr="00C3476D">
              <w:rPr>
                <w:rFonts w:ascii="Times New Roman" w:hAnsi="Times New Roman" w:cs="Times New Roman"/>
                <w:sz w:val="20"/>
                <w:szCs w:val="20"/>
              </w:rPr>
              <w:t>. МУНИЦИПАЛЬНОЕ УПРАВЛЕНИЕ</w:t>
            </w:r>
          </w:p>
        </w:tc>
      </w:tr>
      <w:tr w:rsidR="00B41214" w:rsidRPr="00C3476D" w:rsidTr="00C3476D">
        <w:trPr>
          <w:trHeight w:val="809"/>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 xml:space="preserve"> Информационное обеспечение деятельности органов местного самоуправления</w:t>
            </w:r>
          </w:p>
        </w:tc>
        <w:tc>
          <w:tcPr>
            <w:tcW w:w="0" w:type="auto"/>
            <w:tcBorders>
              <w:top w:val="single" w:sz="4" w:space="0" w:color="auto"/>
              <w:bottom w:val="single" w:sz="4" w:space="0" w:color="auto"/>
            </w:tcBorders>
          </w:tcPr>
          <w:p w:rsidR="00B41214" w:rsidRPr="00C3476D" w:rsidRDefault="00725FA7"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Организация </w:t>
            </w:r>
            <w:r w:rsidR="00B41214" w:rsidRPr="00C3476D">
              <w:rPr>
                <w:rFonts w:ascii="Times New Roman" w:hAnsi="Times New Roman" w:cs="Times New Roman"/>
                <w:sz w:val="20"/>
                <w:szCs w:val="20"/>
              </w:rPr>
              <w:t>электронного межведомственного взаимодействия</w:t>
            </w:r>
            <w:r w:rsidRPr="00C3476D">
              <w:rPr>
                <w:rFonts w:ascii="Times New Roman" w:hAnsi="Times New Roman" w:cs="Times New Roman"/>
                <w:sz w:val="20"/>
                <w:szCs w:val="20"/>
              </w:rPr>
              <w:t>.</w:t>
            </w:r>
          </w:p>
          <w:p w:rsidR="00B41214" w:rsidRPr="00C3476D" w:rsidRDefault="00B41214" w:rsidP="00914576">
            <w:pPr>
              <w:widowControl w:val="0"/>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1.Недостаточное финансирование в области информатизации района</w:t>
            </w:r>
            <w:r w:rsidR="00725FA7" w:rsidRPr="00C3476D">
              <w:rPr>
                <w:rFonts w:ascii="Times New Roman" w:hAnsi="Times New Roman" w:cs="Times New Roman"/>
                <w:sz w:val="20"/>
                <w:szCs w:val="20"/>
              </w:rPr>
              <w:t>.</w:t>
            </w:r>
          </w:p>
          <w:p w:rsidR="005018BF" w:rsidRPr="00C3476D" w:rsidRDefault="005018BF"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Слабое внедрение информационных технологий в процессы деятельности в ОМС</w:t>
            </w:r>
            <w:r w:rsidR="00725FA7" w:rsidRPr="00C3476D">
              <w:rPr>
                <w:rFonts w:ascii="Times New Roman" w:hAnsi="Times New Roman" w:cs="Times New Roman"/>
                <w:sz w:val="20"/>
                <w:szCs w:val="20"/>
              </w:rPr>
              <w:t>.</w:t>
            </w:r>
          </w:p>
          <w:p w:rsidR="005018BF" w:rsidRPr="00C3476D" w:rsidRDefault="005018BF" w:rsidP="00914576">
            <w:pPr>
              <w:widowControl w:val="0"/>
              <w:spacing w:after="0" w:line="240" w:lineRule="auto"/>
              <w:jc w:val="both"/>
              <w:rPr>
                <w:rFonts w:ascii="Times New Roman" w:hAnsi="Times New Roman" w:cs="Times New Roman"/>
                <w:sz w:val="20"/>
                <w:szCs w:val="20"/>
              </w:rPr>
            </w:pPr>
          </w:p>
        </w:tc>
      </w:tr>
      <w:tr w:rsidR="00B41214" w:rsidRPr="00C3476D" w:rsidTr="00C3476D">
        <w:trPr>
          <w:trHeight w:val="781"/>
        </w:trPr>
        <w:tc>
          <w:tcPr>
            <w:tcW w:w="0" w:type="auto"/>
            <w:tcBorders>
              <w:top w:val="single" w:sz="4" w:space="0" w:color="auto"/>
              <w:bottom w:val="single" w:sz="4" w:space="0" w:color="auto"/>
            </w:tcBorders>
          </w:tcPr>
          <w:p w:rsidR="00B41214" w:rsidRPr="00C3476D" w:rsidRDefault="00B41214" w:rsidP="00914576">
            <w:pPr>
              <w:widowControl w:val="0"/>
              <w:spacing w:after="0" w:line="240" w:lineRule="auto"/>
              <w:rPr>
                <w:rFonts w:ascii="Times New Roman" w:hAnsi="Times New Roman" w:cs="Times New Roman"/>
                <w:sz w:val="20"/>
                <w:szCs w:val="20"/>
              </w:rPr>
            </w:pPr>
            <w:r w:rsidRPr="00C3476D">
              <w:rPr>
                <w:rFonts w:ascii="Times New Roman" w:hAnsi="Times New Roman" w:cs="Times New Roman"/>
                <w:sz w:val="20"/>
                <w:szCs w:val="20"/>
              </w:rPr>
              <w:t>Повышение качества предоставления муниципальных услуг</w:t>
            </w:r>
          </w:p>
        </w:tc>
        <w:tc>
          <w:tcPr>
            <w:tcW w:w="0" w:type="auto"/>
            <w:tcBorders>
              <w:top w:val="single" w:sz="4" w:space="0" w:color="auto"/>
              <w:bottom w:val="single" w:sz="4" w:space="0" w:color="auto"/>
            </w:tcBorders>
          </w:tcPr>
          <w:p w:rsidR="00B41214" w:rsidRPr="00C3476D" w:rsidRDefault="00B4121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Наличие МБУ МФЦ</w:t>
            </w:r>
            <w:r w:rsidR="00725FA7" w:rsidRPr="00C3476D">
              <w:rPr>
                <w:rFonts w:ascii="Times New Roman" w:hAnsi="Times New Roman" w:cs="Times New Roman"/>
                <w:sz w:val="20"/>
                <w:szCs w:val="20"/>
              </w:rPr>
              <w:t>.</w:t>
            </w:r>
          </w:p>
          <w:p w:rsidR="00B41214" w:rsidRPr="00C3476D" w:rsidRDefault="00B41214" w:rsidP="00914576">
            <w:pPr>
              <w:spacing w:after="0" w:line="240" w:lineRule="auto"/>
              <w:jc w:val="both"/>
              <w:rPr>
                <w:rFonts w:ascii="Times New Roman" w:hAnsi="Times New Roman" w:cs="Times New Roman"/>
                <w:sz w:val="20"/>
                <w:szCs w:val="20"/>
              </w:rPr>
            </w:pPr>
          </w:p>
        </w:tc>
        <w:tc>
          <w:tcPr>
            <w:tcW w:w="0" w:type="auto"/>
            <w:tcBorders>
              <w:top w:val="single" w:sz="4" w:space="0" w:color="auto"/>
              <w:bottom w:val="single" w:sz="4" w:space="0" w:color="auto"/>
            </w:tcBorders>
          </w:tcPr>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Недостаточность финансирования в области информатизации района.</w:t>
            </w:r>
          </w:p>
          <w:p w:rsidR="00B41214" w:rsidRPr="00C3476D" w:rsidRDefault="00B41214" w:rsidP="00914576">
            <w:pPr>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 Низкая активность населения и выражение недоверия к созданным системам предоставления муниципальных услуг.</w:t>
            </w:r>
          </w:p>
        </w:tc>
      </w:tr>
    </w:tbl>
    <w:p w:rsidR="000651BE" w:rsidRPr="00914576" w:rsidRDefault="000651BE" w:rsidP="00C3476D">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Глава 2. ПЕРСПЕКТИВЫ РАЗВИТИЯ  КАРТАЛИНСКОГО  МУНИЦИПАЛЬНОГО РАЙОНА</w:t>
      </w:r>
    </w:p>
    <w:p w:rsidR="000651BE" w:rsidRPr="00914576" w:rsidRDefault="000651BE"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 xml:space="preserve">БЛАГОПРИЯТНЫЕ  И  НЕБЛАГОПРИЯТНЫЕ  ПЕРСПЕКТИВЫ  РАЗВИТИЯ  КАРТАЛИСКОГО </w:t>
      </w:r>
      <w:r w:rsidRPr="00914576">
        <w:rPr>
          <w:rFonts w:ascii="Times New Roman" w:hAnsi="Times New Roman" w:cs="Times New Roman"/>
          <w:bCs/>
          <w:sz w:val="28"/>
          <w:szCs w:val="28"/>
        </w:rPr>
        <w:t xml:space="preserve"> МУНИЦИПАЛЬНОГО РАЙОНА</w:t>
      </w:r>
    </w:p>
    <w:p w:rsidR="000651BE" w:rsidRPr="00914576" w:rsidRDefault="00F074A4" w:rsidP="00914576">
      <w:pPr>
        <w:pStyle w:val="ab"/>
        <w:ind w:firstLine="720"/>
        <w:jc w:val="right"/>
        <w:rPr>
          <w:bCs/>
          <w:iCs/>
          <w:szCs w:val="28"/>
        </w:rPr>
      </w:pPr>
      <w:r w:rsidRPr="00914576">
        <w:rPr>
          <w:bCs/>
          <w:iCs/>
          <w:szCs w:val="28"/>
        </w:rPr>
        <w:t>Таблица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0"/>
        <w:gridCol w:w="5796"/>
        <w:gridCol w:w="5690"/>
      </w:tblGrid>
      <w:tr w:rsidR="000651BE" w:rsidRPr="00C3476D" w:rsidTr="00E420C7">
        <w:trPr>
          <w:tblHeader/>
        </w:trPr>
        <w:tc>
          <w:tcPr>
            <w:tcW w:w="3300"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ФАКТОР</w:t>
            </w:r>
          </w:p>
        </w:tc>
        <w:tc>
          <w:tcPr>
            <w:tcW w:w="5796"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БЛАГОПРИЯТНЫЕ ВОЗМОЖНОСТИ</w:t>
            </w:r>
          </w:p>
        </w:tc>
        <w:tc>
          <w:tcPr>
            <w:tcW w:w="5690" w:type="dxa"/>
          </w:tcPr>
          <w:p w:rsidR="000651BE" w:rsidRPr="00C3476D" w:rsidRDefault="000651BE" w:rsidP="00914576">
            <w:pPr>
              <w:spacing w:after="0" w:line="240" w:lineRule="auto"/>
              <w:jc w:val="center"/>
              <w:rPr>
                <w:rFonts w:ascii="Times New Roman" w:hAnsi="Times New Roman" w:cs="Times New Roman"/>
                <w:sz w:val="20"/>
                <w:szCs w:val="20"/>
              </w:rPr>
            </w:pPr>
            <w:r w:rsidRPr="00C3476D">
              <w:rPr>
                <w:rFonts w:ascii="Times New Roman" w:hAnsi="Times New Roman" w:cs="Times New Roman"/>
                <w:sz w:val="20"/>
                <w:szCs w:val="20"/>
              </w:rPr>
              <w:t>НЕБЛАГОПРИЯТНЫЕ ВОЗ</w:t>
            </w:r>
            <w:r w:rsidR="00FC72EB" w:rsidRPr="00C3476D">
              <w:rPr>
                <w:rFonts w:ascii="Times New Roman" w:hAnsi="Times New Roman" w:cs="Times New Roman"/>
                <w:sz w:val="20"/>
                <w:szCs w:val="20"/>
              </w:rPr>
              <w:t xml:space="preserve">МОЖНОСТИ </w:t>
            </w: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1. Демографические процессы</w:t>
            </w:r>
          </w:p>
        </w:tc>
        <w:tc>
          <w:tcPr>
            <w:tcW w:w="5796"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Принятие реальных мер по улучшению демографической политики на федеральном уровне.</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w:t>
            </w:r>
            <w:r w:rsidR="00725FA7" w:rsidRPr="00C3476D">
              <w:rPr>
                <w:rFonts w:ascii="Times New Roman" w:hAnsi="Times New Roman" w:cs="Times New Roman"/>
                <w:sz w:val="20"/>
                <w:szCs w:val="20"/>
              </w:rPr>
              <w:t xml:space="preserve"> </w:t>
            </w:r>
            <w:r w:rsidR="000651BE" w:rsidRPr="00C3476D">
              <w:rPr>
                <w:rFonts w:ascii="Times New Roman" w:hAnsi="Times New Roman" w:cs="Times New Roman"/>
                <w:sz w:val="20"/>
                <w:szCs w:val="20"/>
              </w:rPr>
              <w:t>Проведение мероприятий, направленных на профилактику заболеваний, травматизма, борьбу с курением, алкоголизмом, наркоманией.</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0651BE" w:rsidRPr="00C3476D">
              <w:rPr>
                <w:rFonts w:ascii="Times New Roman" w:hAnsi="Times New Roman" w:cs="Times New Roman"/>
                <w:sz w:val="20"/>
                <w:szCs w:val="20"/>
              </w:rPr>
              <w:t>.Повышение качества и лечебно-профилактической помощи женщинам в репродуктивном возрасте.</w:t>
            </w:r>
          </w:p>
          <w:p w:rsidR="000651BE" w:rsidRPr="00C3476D" w:rsidRDefault="00B77A74" w:rsidP="00914576">
            <w:pPr>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.Создание новых производств, развитие существующих предприятий с целью создания новых рабочих мест.</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1.Сокращение численности населения вызовет дефицит рабочей силы.</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2.Процесс старения населения предопределяет увеличение расходов на пенсионное, социальное и медицинское обслуживание, увеличение нагрузки на работающие предприятия.</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3.Ухудшение материальных условий жизни населения.</w:t>
            </w:r>
          </w:p>
          <w:p w:rsidR="000651BE" w:rsidRPr="00C3476D" w:rsidRDefault="00B77A74"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.Увеличение числа безработных.</w:t>
            </w:r>
          </w:p>
        </w:tc>
      </w:tr>
      <w:tr w:rsidR="000651BE" w:rsidRPr="00C3476D" w:rsidTr="00E420C7">
        <w:trPr>
          <w:trHeight w:val="512"/>
        </w:trPr>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2. Экономические</w:t>
            </w:r>
          </w:p>
        </w:tc>
        <w:tc>
          <w:tcPr>
            <w:tcW w:w="5796"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 Активизация экономической деятельности на территории района за счет наличия природных ресурсов, свободных производственных площадей, газификации района.</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 Снижение объема инвестиций, ухудшение инвестиционного климата.</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2.Снижение налогового потенциала, бюджетной обеспеченности, налоговой и экономической базы района.</w:t>
            </w:r>
          </w:p>
          <w:p w:rsidR="000651BE" w:rsidRPr="00C3476D" w:rsidRDefault="000651BE" w:rsidP="00914576">
            <w:pPr>
              <w:spacing w:after="0" w:line="240" w:lineRule="auto"/>
              <w:jc w:val="both"/>
              <w:rPr>
                <w:rFonts w:ascii="Times New Roman" w:hAnsi="Times New Roman" w:cs="Times New Roman"/>
                <w:i/>
                <w:color w:val="FF0000"/>
                <w:sz w:val="20"/>
                <w:szCs w:val="20"/>
              </w:rPr>
            </w:pPr>
            <w:r w:rsidRPr="00C3476D">
              <w:rPr>
                <w:rFonts w:ascii="Times New Roman" w:hAnsi="Times New Roman" w:cs="Times New Roman"/>
                <w:sz w:val="20"/>
                <w:szCs w:val="20"/>
              </w:rPr>
              <w:t>3.Низкий удельный вес собственных доходов бюджета, зависимость от трансфертов из бюджетов других уровней.</w:t>
            </w:r>
          </w:p>
        </w:tc>
      </w:tr>
      <w:tr w:rsidR="000651BE" w:rsidRPr="00C3476D" w:rsidTr="00E420C7">
        <w:trPr>
          <w:trHeight w:val="564"/>
        </w:trPr>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3. Социальная политика</w:t>
            </w:r>
          </w:p>
        </w:tc>
        <w:tc>
          <w:tcPr>
            <w:tcW w:w="5796" w:type="dxa"/>
          </w:tcPr>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w:t>
            </w:r>
            <w:r w:rsidR="000651BE" w:rsidRPr="00C3476D">
              <w:rPr>
                <w:rFonts w:ascii="Times New Roman" w:hAnsi="Times New Roman" w:cs="Times New Roman"/>
                <w:sz w:val="20"/>
                <w:szCs w:val="20"/>
              </w:rPr>
              <w:t>. Модернизация и развитие инфраструктуры района.</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 Строительство объектов социальной сферы.</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w:t>
            </w:r>
            <w:r w:rsidR="000651BE" w:rsidRPr="00C3476D">
              <w:rPr>
                <w:rFonts w:ascii="Times New Roman" w:hAnsi="Times New Roman" w:cs="Times New Roman"/>
                <w:sz w:val="20"/>
                <w:szCs w:val="20"/>
              </w:rPr>
              <w:t>. Возможность участия в федеральных и региональных целевых программах.</w:t>
            </w:r>
          </w:p>
          <w:p w:rsidR="000651BE" w:rsidRPr="00C3476D" w:rsidRDefault="002B63D5" w:rsidP="00914576">
            <w:pPr>
              <w:keepNext/>
              <w:widowControl w:val="0"/>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4</w:t>
            </w:r>
            <w:r w:rsidR="000651BE" w:rsidRPr="00C3476D">
              <w:rPr>
                <w:rFonts w:ascii="Times New Roman" w:hAnsi="Times New Roman" w:cs="Times New Roman"/>
                <w:sz w:val="20"/>
                <w:szCs w:val="20"/>
              </w:rPr>
              <w:t>. Развитие системы социальной поддержки.</w:t>
            </w:r>
          </w:p>
        </w:tc>
        <w:tc>
          <w:tcPr>
            <w:tcW w:w="5690" w:type="dxa"/>
          </w:tcPr>
          <w:p w:rsidR="000651BE" w:rsidRPr="00C3476D" w:rsidRDefault="000651BE" w:rsidP="00914576">
            <w:pPr>
              <w:spacing w:after="0" w:line="240" w:lineRule="auto"/>
              <w:jc w:val="both"/>
              <w:rPr>
                <w:rFonts w:ascii="Times New Roman" w:hAnsi="Times New Roman" w:cs="Times New Roman"/>
                <w:color w:val="FF0000"/>
                <w:sz w:val="20"/>
                <w:szCs w:val="20"/>
              </w:rPr>
            </w:pPr>
            <w:r w:rsidRPr="00C3476D">
              <w:rPr>
                <w:rFonts w:ascii="Times New Roman" w:hAnsi="Times New Roman" w:cs="Times New Roman"/>
                <w:sz w:val="20"/>
                <w:szCs w:val="20"/>
              </w:rPr>
              <w:t>Недостаточно полное удовлетворение потребностей населения в оказании социальных услуг.</w:t>
            </w: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4. Экономическая политика</w:t>
            </w:r>
          </w:p>
        </w:tc>
        <w:tc>
          <w:tcPr>
            <w:tcW w:w="5796" w:type="dxa"/>
          </w:tcPr>
          <w:p w:rsidR="000651BE" w:rsidRPr="00C3476D" w:rsidRDefault="000651BE" w:rsidP="00914576">
            <w:pPr>
              <w:spacing w:after="0" w:line="240" w:lineRule="auto"/>
              <w:ind w:hanging="108"/>
              <w:jc w:val="both"/>
              <w:rPr>
                <w:rFonts w:ascii="Times New Roman" w:hAnsi="Times New Roman" w:cs="Times New Roman"/>
                <w:sz w:val="20"/>
                <w:szCs w:val="20"/>
              </w:rPr>
            </w:pPr>
            <w:r w:rsidRPr="00C3476D">
              <w:rPr>
                <w:rFonts w:ascii="Times New Roman" w:hAnsi="Times New Roman" w:cs="Times New Roman"/>
                <w:sz w:val="20"/>
                <w:szCs w:val="20"/>
              </w:rPr>
              <w:t xml:space="preserve">  1.Природно-ресурсный потенциал позволяет развивать производство строительных материал</w:t>
            </w:r>
            <w:r w:rsidR="00B77A74" w:rsidRPr="00C3476D">
              <w:rPr>
                <w:rFonts w:ascii="Times New Roman" w:hAnsi="Times New Roman" w:cs="Times New Roman"/>
                <w:sz w:val="20"/>
                <w:szCs w:val="20"/>
              </w:rPr>
              <w:t>ов из собственного сырья</w:t>
            </w:r>
            <w:r w:rsidRPr="00C3476D">
              <w:rPr>
                <w:rFonts w:ascii="Times New Roman" w:hAnsi="Times New Roman" w:cs="Times New Roman"/>
                <w:sz w:val="20"/>
                <w:szCs w:val="20"/>
              </w:rPr>
              <w:t>, каолиновые глины, мрамор, кварц и др. для местных нужд</w:t>
            </w:r>
            <w:r w:rsidR="00725FA7" w:rsidRPr="00C3476D">
              <w:rPr>
                <w:rFonts w:ascii="Times New Roman" w:hAnsi="Times New Roman" w:cs="Times New Roman"/>
                <w:sz w:val="20"/>
                <w:szCs w:val="20"/>
              </w:rPr>
              <w:t>.</w:t>
            </w:r>
          </w:p>
          <w:p w:rsidR="000651BE" w:rsidRPr="00C3476D" w:rsidRDefault="0050133F"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2.Развитие сельскохозяйственного направления</w:t>
            </w:r>
            <w:r w:rsidR="00725FA7" w:rsidRPr="00C3476D">
              <w:rPr>
                <w:rFonts w:ascii="Times New Roman" w:hAnsi="Times New Roman" w:cs="Times New Roman"/>
                <w:sz w:val="20"/>
                <w:szCs w:val="20"/>
              </w:rPr>
              <w:t>.</w:t>
            </w:r>
          </w:p>
        </w:tc>
        <w:tc>
          <w:tcPr>
            <w:tcW w:w="5690" w:type="dxa"/>
          </w:tcPr>
          <w:p w:rsidR="0050133F" w:rsidRPr="00C3476D" w:rsidRDefault="0050133F" w:rsidP="00914576">
            <w:pPr>
              <w:tabs>
                <w:tab w:val="num" w:pos="615"/>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1.Тер</w:t>
            </w:r>
            <w:r w:rsidR="00725FA7" w:rsidRPr="00C3476D">
              <w:rPr>
                <w:rFonts w:ascii="Times New Roman" w:hAnsi="Times New Roman" w:cs="Times New Roman"/>
                <w:sz w:val="20"/>
                <w:szCs w:val="20"/>
              </w:rPr>
              <w:t>ритория рискованного земледелия.</w:t>
            </w:r>
          </w:p>
          <w:p w:rsidR="0050133F" w:rsidRPr="00C3476D" w:rsidRDefault="0050133F" w:rsidP="00914576">
            <w:pPr>
              <w:tabs>
                <w:tab w:val="num" w:pos="615"/>
              </w:tabs>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2.Диспаритет цен (ножницы цен на продукцию сельского хозяйства, промышленности и транспорта)</w:t>
            </w:r>
            <w:r w:rsidR="00725FA7" w:rsidRPr="00C3476D">
              <w:rPr>
                <w:rFonts w:ascii="Times New Roman" w:hAnsi="Times New Roman" w:cs="Times New Roman"/>
                <w:sz w:val="20"/>
                <w:szCs w:val="20"/>
              </w:rPr>
              <w:t>.</w:t>
            </w:r>
          </w:p>
          <w:p w:rsidR="000651BE" w:rsidRPr="00C3476D" w:rsidRDefault="000651BE" w:rsidP="00914576">
            <w:pPr>
              <w:spacing w:after="0" w:line="240" w:lineRule="auto"/>
              <w:jc w:val="both"/>
              <w:rPr>
                <w:rFonts w:ascii="Times New Roman" w:hAnsi="Times New Roman" w:cs="Times New Roman"/>
                <w:sz w:val="20"/>
                <w:szCs w:val="20"/>
              </w:rPr>
            </w:pPr>
          </w:p>
        </w:tc>
      </w:tr>
      <w:tr w:rsidR="000651BE" w:rsidRPr="00C3476D" w:rsidTr="00E420C7">
        <w:tc>
          <w:tcPr>
            <w:tcW w:w="330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5. Политика реформирования жилищно-коммунальной сферы</w:t>
            </w:r>
          </w:p>
        </w:tc>
        <w:tc>
          <w:tcPr>
            <w:tcW w:w="5796" w:type="dxa"/>
          </w:tcPr>
          <w:p w:rsidR="0050133F" w:rsidRPr="00C3476D" w:rsidRDefault="0050133F" w:rsidP="00914576">
            <w:pPr>
              <w:pStyle w:val="23"/>
              <w:numPr>
                <w:ilvl w:val="0"/>
                <w:numId w:val="3"/>
              </w:numPr>
              <w:ind w:left="0"/>
              <w:rPr>
                <w:b w:val="0"/>
                <w:sz w:val="20"/>
                <w:szCs w:val="20"/>
              </w:rPr>
            </w:pPr>
            <w:r w:rsidRPr="00C3476D">
              <w:rPr>
                <w:b w:val="0"/>
                <w:sz w:val="20"/>
                <w:szCs w:val="20"/>
              </w:rPr>
              <w:t>1.Выполнение в полном объеме пл</w:t>
            </w:r>
            <w:r w:rsidR="00725FA7" w:rsidRPr="00C3476D">
              <w:rPr>
                <w:b w:val="0"/>
                <w:sz w:val="20"/>
                <w:szCs w:val="20"/>
              </w:rPr>
              <w:t>ана газификации жилищного фонда.</w:t>
            </w:r>
          </w:p>
          <w:p w:rsidR="0050133F" w:rsidRPr="00C3476D" w:rsidRDefault="0050133F" w:rsidP="00914576">
            <w:pPr>
              <w:pStyle w:val="23"/>
              <w:numPr>
                <w:ilvl w:val="0"/>
                <w:numId w:val="3"/>
              </w:numPr>
              <w:ind w:left="0"/>
              <w:rPr>
                <w:b w:val="0"/>
                <w:sz w:val="20"/>
                <w:szCs w:val="20"/>
              </w:rPr>
            </w:pPr>
            <w:r w:rsidRPr="00C3476D">
              <w:rPr>
                <w:b w:val="0"/>
                <w:sz w:val="20"/>
                <w:szCs w:val="20"/>
              </w:rPr>
              <w:t>2.Субсидирование оплаты жилья и коммунальных услуг в соответствии с законодательством</w:t>
            </w:r>
            <w:r w:rsidR="00725FA7" w:rsidRPr="00C3476D">
              <w:rPr>
                <w:b w:val="0"/>
                <w:sz w:val="20"/>
                <w:szCs w:val="20"/>
              </w:rPr>
              <w:t>.</w:t>
            </w:r>
          </w:p>
          <w:p w:rsidR="0050133F" w:rsidRPr="00C3476D" w:rsidRDefault="0050133F" w:rsidP="00914576">
            <w:pPr>
              <w:pStyle w:val="23"/>
              <w:numPr>
                <w:ilvl w:val="0"/>
                <w:numId w:val="4"/>
              </w:numPr>
              <w:ind w:left="0"/>
              <w:rPr>
                <w:b w:val="0"/>
                <w:sz w:val="20"/>
                <w:szCs w:val="20"/>
              </w:rPr>
            </w:pPr>
            <w:r w:rsidRPr="00C3476D">
              <w:rPr>
                <w:b w:val="0"/>
                <w:sz w:val="20"/>
                <w:szCs w:val="20"/>
              </w:rPr>
              <w:t>3.Техническое оснащение и модернизация объектов коммунальной инфраструктуры</w:t>
            </w:r>
            <w:r w:rsidR="00725FA7" w:rsidRPr="00C3476D">
              <w:rPr>
                <w:b w:val="0"/>
                <w:sz w:val="20"/>
                <w:szCs w:val="20"/>
              </w:rPr>
              <w:t>.</w:t>
            </w:r>
          </w:p>
          <w:p w:rsidR="0050133F" w:rsidRPr="00C3476D" w:rsidRDefault="0050133F" w:rsidP="00914576">
            <w:pPr>
              <w:pStyle w:val="23"/>
              <w:rPr>
                <w:b w:val="0"/>
                <w:sz w:val="20"/>
                <w:szCs w:val="20"/>
              </w:rPr>
            </w:pPr>
          </w:p>
          <w:p w:rsidR="000651BE" w:rsidRPr="00C3476D" w:rsidRDefault="000651BE" w:rsidP="00914576">
            <w:pPr>
              <w:spacing w:after="0" w:line="240" w:lineRule="auto"/>
              <w:rPr>
                <w:rFonts w:ascii="Times New Roman" w:hAnsi="Times New Roman" w:cs="Times New Roman"/>
                <w:sz w:val="20"/>
                <w:szCs w:val="20"/>
              </w:rPr>
            </w:pPr>
          </w:p>
        </w:tc>
        <w:tc>
          <w:tcPr>
            <w:tcW w:w="5690" w:type="dxa"/>
          </w:tcPr>
          <w:p w:rsidR="000651BE" w:rsidRPr="00C3476D" w:rsidRDefault="000651BE"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1.Рост тарифов на жилищно-коммунальные услуги, в том числе  реализуемые населению</w:t>
            </w:r>
            <w:r w:rsidR="00725FA7" w:rsidRPr="00C3476D">
              <w:rPr>
                <w:rFonts w:ascii="Times New Roman" w:hAnsi="Times New Roman" w:cs="Times New Roman"/>
                <w:sz w:val="20"/>
                <w:szCs w:val="20"/>
              </w:rPr>
              <w:t>.</w:t>
            </w:r>
          </w:p>
          <w:p w:rsidR="0050133F" w:rsidRPr="00C3476D" w:rsidRDefault="0050133F" w:rsidP="00914576">
            <w:pPr>
              <w:pStyle w:val="23"/>
              <w:numPr>
                <w:ilvl w:val="0"/>
                <w:numId w:val="3"/>
              </w:numPr>
              <w:ind w:left="0"/>
              <w:jc w:val="left"/>
              <w:rPr>
                <w:b w:val="0"/>
                <w:sz w:val="20"/>
                <w:szCs w:val="20"/>
              </w:rPr>
            </w:pPr>
            <w:r w:rsidRPr="00C3476D">
              <w:rPr>
                <w:b w:val="0"/>
                <w:sz w:val="20"/>
                <w:szCs w:val="20"/>
              </w:rPr>
              <w:t>2.Значительный уровень износа жилищ</w:t>
            </w:r>
            <w:r w:rsidR="00725FA7" w:rsidRPr="00C3476D">
              <w:rPr>
                <w:b w:val="0"/>
                <w:sz w:val="20"/>
                <w:szCs w:val="20"/>
              </w:rPr>
              <w:t>ного фонда и коммунальных сетей.</w:t>
            </w:r>
          </w:p>
          <w:p w:rsidR="0050133F" w:rsidRPr="00C3476D" w:rsidRDefault="0050133F" w:rsidP="00914576">
            <w:pPr>
              <w:pStyle w:val="23"/>
              <w:numPr>
                <w:ilvl w:val="0"/>
                <w:numId w:val="4"/>
              </w:numPr>
              <w:ind w:left="0"/>
              <w:jc w:val="left"/>
              <w:rPr>
                <w:b w:val="0"/>
                <w:sz w:val="20"/>
                <w:szCs w:val="20"/>
              </w:rPr>
            </w:pPr>
            <w:r w:rsidRPr="00C3476D">
              <w:rPr>
                <w:b w:val="0"/>
                <w:sz w:val="20"/>
                <w:szCs w:val="20"/>
              </w:rPr>
              <w:t>3.Низкая эффективность организации управляющих компаний по обслуживанию МКД</w:t>
            </w:r>
            <w:r w:rsidR="00725FA7" w:rsidRPr="00C3476D">
              <w:rPr>
                <w:b w:val="0"/>
                <w:sz w:val="20"/>
                <w:szCs w:val="20"/>
              </w:rPr>
              <w:t>.</w:t>
            </w:r>
          </w:p>
          <w:p w:rsidR="0050133F" w:rsidRPr="00C3476D" w:rsidRDefault="0050133F" w:rsidP="00914576">
            <w:pPr>
              <w:spacing w:after="0" w:line="240" w:lineRule="auto"/>
              <w:rPr>
                <w:rFonts w:ascii="Times New Roman" w:hAnsi="Times New Roman" w:cs="Times New Roman"/>
                <w:sz w:val="20"/>
                <w:szCs w:val="20"/>
              </w:rPr>
            </w:pPr>
            <w:r w:rsidRPr="00C3476D">
              <w:rPr>
                <w:rFonts w:ascii="Times New Roman" w:hAnsi="Times New Roman" w:cs="Times New Roman"/>
                <w:sz w:val="20"/>
                <w:szCs w:val="20"/>
              </w:rPr>
              <w:t>4.Рост задолженности по оплате жилищно-коммунальных услуг</w:t>
            </w:r>
            <w:r w:rsidR="00725FA7" w:rsidRPr="00C3476D">
              <w:rPr>
                <w:rFonts w:ascii="Times New Roman" w:hAnsi="Times New Roman" w:cs="Times New Roman"/>
                <w:sz w:val="20"/>
                <w:szCs w:val="20"/>
              </w:rPr>
              <w:t>.</w:t>
            </w:r>
          </w:p>
        </w:tc>
      </w:tr>
      <w:tr w:rsidR="000651BE" w:rsidRPr="00C3476D" w:rsidTr="00E420C7">
        <w:tc>
          <w:tcPr>
            <w:tcW w:w="3300" w:type="dxa"/>
          </w:tcPr>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 xml:space="preserve">6. Развитие современных отраслей, </w:t>
            </w:r>
            <w:r w:rsidRPr="00C3476D">
              <w:rPr>
                <w:rFonts w:ascii="Times New Roman" w:hAnsi="Times New Roman" w:cs="Times New Roman"/>
                <w:sz w:val="20"/>
                <w:szCs w:val="20"/>
              </w:rPr>
              <w:lastRenderedPageBreak/>
              <w:t>технологий</w:t>
            </w:r>
          </w:p>
        </w:tc>
        <w:tc>
          <w:tcPr>
            <w:tcW w:w="5796" w:type="dxa"/>
          </w:tcPr>
          <w:p w:rsidR="000651BE" w:rsidRPr="00C3476D" w:rsidRDefault="0079410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lastRenderedPageBreak/>
              <w:t>1.</w:t>
            </w:r>
            <w:r w:rsidR="000651BE" w:rsidRPr="00C3476D">
              <w:rPr>
                <w:rFonts w:ascii="Times New Roman" w:hAnsi="Times New Roman" w:cs="Times New Roman"/>
                <w:sz w:val="20"/>
                <w:szCs w:val="20"/>
              </w:rPr>
              <w:t xml:space="preserve">Формирование информационного пространства с учетом </w:t>
            </w:r>
            <w:r w:rsidR="000651BE" w:rsidRPr="00C3476D">
              <w:rPr>
                <w:rFonts w:ascii="Times New Roman" w:hAnsi="Times New Roman" w:cs="Times New Roman"/>
                <w:sz w:val="20"/>
                <w:szCs w:val="20"/>
              </w:rPr>
              <w:lastRenderedPageBreak/>
              <w:t>потребностей граждан и общества в получении качественных и достоверных сведений</w:t>
            </w:r>
            <w:r w:rsidRPr="00C3476D">
              <w:rPr>
                <w:rFonts w:ascii="Times New Roman" w:hAnsi="Times New Roman" w:cs="Times New Roman"/>
                <w:sz w:val="20"/>
                <w:szCs w:val="20"/>
              </w:rPr>
              <w:t>.</w:t>
            </w:r>
          </w:p>
          <w:p w:rsidR="000651BE" w:rsidRPr="00C3476D" w:rsidRDefault="0079410A"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2.</w:t>
            </w:r>
            <w:r w:rsidR="000651BE" w:rsidRPr="00C3476D">
              <w:rPr>
                <w:rFonts w:ascii="Times New Roman" w:hAnsi="Times New Roman" w:cs="Times New Roman"/>
                <w:sz w:val="20"/>
                <w:szCs w:val="20"/>
              </w:rPr>
              <w:t>Развитие информационной и коммуникационной</w:t>
            </w:r>
            <w:r w:rsidR="0050133F" w:rsidRPr="00C3476D">
              <w:rPr>
                <w:rFonts w:ascii="Times New Roman" w:hAnsi="Times New Roman" w:cs="Times New Roman"/>
                <w:sz w:val="20"/>
                <w:szCs w:val="20"/>
              </w:rPr>
              <w:t xml:space="preserve"> </w:t>
            </w:r>
            <w:r w:rsidR="000651BE" w:rsidRPr="00C3476D">
              <w:rPr>
                <w:rFonts w:ascii="Times New Roman" w:hAnsi="Times New Roman" w:cs="Times New Roman"/>
                <w:sz w:val="20"/>
                <w:szCs w:val="20"/>
              </w:rPr>
              <w:t xml:space="preserve"> инфраструктуры</w:t>
            </w:r>
            <w:r w:rsidRPr="00C3476D">
              <w:rPr>
                <w:rFonts w:ascii="Times New Roman" w:hAnsi="Times New Roman" w:cs="Times New Roman"/>
                <w:sz w:val="20"/>
                <w:szCs w:val="20"/>
              </w:rPr>
              <w:t>.</w:t>
            </w:r>
          </w:p>
          <w:p w:rsidR="000651BE" w:rsidRPr="00C3476D" w:rsidRDefault="000651BE" w:rsidP="00914576">
            <w:pPr>
              <w:spacing w:after="0" w:line="240" w:lineRule="auto"/>
              <w:jc w:val="both"/>
              <w:rPr>
                <w:rFonts w:ascii="Times New Roman" w:hAnsi="Times New Roman" w:cs="Times New Roman"/>
                <w:sz w:val="20"/>
                <w:szCs w:val="20"/>
              </w:rPr>
            </w:pPr>
            <w:r w:rsidRPr="00C3476D">
              <w:rPr>
                <w:rFonts w:ascii="Times New Roman" w:hAnsi="Times New Roman" w:cs="Times New Roman"/>
                <w:sz w:val="20"/>
                <w:szCs w:val="20"/>
              </w:rPr>
              <w:t>3. Применение российских информационных и коммуникационных технологий</w:t>
            </w:r>
            <w:r w:rsidR="0079410A" w:rsidRPr="00C3476D">
              <w:rPr>
                <w:rFonts w:ascii="Times New Roman" w:hAnsi="Times New Roman" w:cs="Times New Roman"/>
                <w:sz w:val="20"/>
                <w:szCs w:val="20"/>
              </w:rPr>
              <w:t>.</w:t>
            </w:r>
          </w:p>
        </w:tc>
        <w:tc>
          <w:tcPr>
            <w:tcW w:w="5690" w:type="dxa"/>
          </w:tcPr>
          <w:p w:rsidR="000651BE" w:rsidRPr="00C3476D" w:rsidRDefault="000651BE" w:rsidP="00914576">
            <w:pPr>
              <w:spacing w:after="0" w:line="240" w:lineRule="auto"/>
              <w:jc w:val="both"/>
              <w:rPr>
                <w:rFonts w:ascii="Times New Roman" w:hAnsi="Times New Roman" w:cs="Times New Roman"/>
                <w:sz w:val="20"/>
                <w:szCs w:val="20"/>
              </w:rPr>
            </w:pPr>
          </w:p>
        </w:tc>
      </w:tr>
    </w:tbl>
    <w:p w:rsidR="00E420C7" w:rsidRPr="00914576" w:rsidRDefault="00E420C7" w:rsidP="00914576">
      <w:pPr>
        <w:spacing w:after="0" w:line="240" w:lineRule="auto"/>
        <w:ind w:left="-17" w:firstLine="709"/>
        <w:jc w:val="both"/>
        <w:rPr>
          <w:rFonts w:ascii="Times New Roman" w:hAnsi="Times New Roman" w:cs="Times New Roman"/>
          <w:sz w:val="28"/>
          <w:szCs w:val="28"/>
        </w:rPr>
      </w:pPr>
      <w:r w:rsidRPr="00914576">
        <w:rPr>
          <w:rFonts w:ascii="Times New Roman" w:hAnsi="Times New Roman" w:cs="Times New Roman"/>
          <w:sz w:val="28"/>
          <w:szCs w:val="28"/>
        </w:rPr>
        <w:lastRenderedPageBreak/>
        <w:t>Среди наиболее существенных вызовов долгосрочного развития Карталинского муниципального района выделяются: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наличие монопрофильного муниципального образования (моногород Карталы, 75% работающих в организациях ОАО РЖД), в которых имеются риски ухудшения социально-экономического положения;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необходимость ускорения инфраструктурного развития (цифровая среда, дорожная сеть, коммунальная инфраструктура, социальная инфраструктура);</w:t>
      </w:r>
    </w:p>
    <w:p w:rsidR="00E420C7" w:rsidRPr="00914576" w:rsidRDefault="00E420C7" w:rsidP="00914576">
      <w:pPr>
        <w:numPr>
          <w:ilvl w:val="0"/>
          <w:numId w:val="7"/>
        </w:numPr>
        <w:tabs>
          <w:tab w:val="left" w:pos="993"/>
          <w:tab w:val="num" w:pos="1134"/>
        </w:tabs>
        <w:spacing w:after="0" w:line="240" w:lineRule="auto"/>
        <w:ind w:left="0"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отсутствие квалифицированных кадров  в системах  здравоохранения и образования.</w:t>
      </w:r>
    </w:p>
    <w:p w:rsidR="00E420C7" w:rsidRPr="00914576" w:rsidRDefault="00E420C7" w:rsidP="00914576">
      <w:pPr>
        <w:spacing w:after="0" w:line="240" w:lineRule="auto"/>
        <w:ind w:left="-17" w:firstLine="709"/>
        <w:jc w:val="both"/>
        <w:rPr>
          <w:rFonts w:ascii="Times New Roman" w:hAnsi="Times New Roman" w:cs="Times New Roman"/>
          <w:sz w:val="28"/>
          <w:szCs w:val="28"/>
        </w:rPr>
      </w:pPr>
      <w:r w:rsidRPr="00914576">
        <w:rPr>
          <w:rFonts w:ascii="Times New Roman" w:hAnsi="Times New Roman" w:cs="Times New Roman"/>
          <w:sz w:val="28"/>
          <w:szCs w:val="28"/>
        </w:rPr>
        <w:t>К наиболее существенным ограничениям долгосрочного развития Карталинского муниципального района относятся:</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отток населения, прежде всего, молодежи и населения в трудоспособном возрасте;</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ограниченность инвестиционных ресурсов, высокая конкуренция за инвесторов среди муниципальных образований;</w:t>
      </w:r>
    </w:p>
    <w:p w:rsidR="00E420C7" w:rsidRPr="00914576" w:rsidRDefault="00E420C7" w:rsidP="00914576">
      <w:pPr>
        <w:pStyle w:val="54"/>
        <w:numPr>
          <w:ilvl w:val="0"/>
          <w:numId w:val="6"/>
        </w:numPr>
        <w:shd w:val="clear" w:color="auto" w:fill="auto"/>
        <w:tabs>
          <w:tab w:val="left" w:pos="993"/>
        </w:tabs>
        <w:spacing w:before="0" w:after="0" w:line="240" w:lineRule="auto"/>
        <w:ind w:left="0" w:firstLine="709"/>
        <w:jc w:val="both"/>
        <w:rPr>
          <w:rFonts w:ascii="Times New Roman" w:hAnsi="Times New Roman" w:cs="Times New Roman"/>
          <w:spacing w:val="0"/>
          <w:sz w:val="28"/>
          <w:szCs w:val="28"/>
        </w:rPr>
      </w:pPr>
      <w:r w:rsidRPr="00914576">
        <w:rPr>
          <w:rFonts w:ascii="Times New Roman" w:hAnsi="Times New Roman" w:cs="Times New Roman"/>
          <w:spacing w:val="0"/>
          <w:sz w:val="28"/>
          <w:szCs w:val="28"/>
        </w:rPr>
        <w:t>ограниченность бюджетных ресурсов и высокая зависимость от вышестоящего бюджета.</w:t>
      </w:r>
    </w:p>
    <w:p w:rsidR="00E420C7" w:rsidRPr="00914576" w:rsidRDefault="00E420C7" w:rsidP="00914576">
      <w:pPr>
        <w:spacing w:after="0" w:line="240" w:lineRule="auto"/>
      </w:pPr>
    </w:p>
    <w:p w:rsidR="000651BE" w:rsidRPr="00914576" w:rsidRDefault="000651BE" w:rsidP="00914576">
      <w:pPr>
        <w:pStyle w:val="ab"/>
        <w:ind w:firstLine="720"/>
        <w:rPr>
          <w:bCs/>
          <w:iCs/>
          <w:color w:val="FF0000"/>
          <w:szCs w:val="28"/>
        </w:rPr>
        <w:sectPr w:rsidR="000651BE" w:rsidRPr="00914576" w:rsidSect="00637D68">
          <w:pgSz w:w="16838" w:h="11906" w:orient="landscape"/>
          <w:pgMar w:top="1701" w:right="1134" w:bottom="851" w:left="1134" w:header="709" w:footer="709" w:gutter="0"/>
          <w:cols w:space="708"/>
          <w:docGrid w:linePitch="360"/>
        </w:sectPr>
      </w:pPr>
    </w:p>
    <w:p w:rsidR="000651BE" w:rsidRPr="00914576" w:rsidRDefault="000651BE" w:rsidP="00C3476D">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 xml:space="preserve">РАЗДЕЛ </w:t>
      </w:r>
      <w:r w:rsidRPr="00914576">
        <w:rPr>
          <w:rFonts w:ascii="Times New Roman" w:hAnsi="Times New Roman" w:cs="Times New Roman"/>
          <w:sz w:val="28"/>
          <w:szCs w:val="28"/>
          <w:lang w:val="en-US"/>
        </w:rPr>
        <w:t>III</w:t>
      </w:r>
      <w:r w:rsidRPr="00914576">
        <w:rPr>
          <w:rFonts w:ascii="Times New Roman" w:hAnsi="Times New Roman" w:cs="Times New Roman"/>
          <w:sz w:val="28"/>
          <w:szCs w:val="28"/>
        </w:rPr>
        <w:t>.  СТРАТЕГИЯ СОЦИАЛЬНО-ЭКОНОМИЧЕСКОГО РАЗВИТИЯ КАРТАЛИНСКОГО МУНИЦИПАЛЬНОГО РАЙОНА ДО 2035 ГОДА</w:t>
      </w:r>
    </w:p>
    <w:p w:rsidR="00C3476D" w:rsidRDefault="00C3476D" w:rsidP="00914576">
      <w:pPr>
        <w:tabs>
          <w:tab w:val="left" w:pos="1985"/>
        </w:tabs>
        <w:spacing w:after="0" w:line="240" w:lineRule="auto"/>
        <w:jc w:val="center"/>
        <w:rPr>
          <w:rFonts w:ascii="Times New Roman" w:hAnsi="Times New Roman" w:cs="Times New Roman"/>
          <w:sz w:val="28"/>
          <w:szCs w:val="28"/>
        </w:rPr>
      </w:pPr>
    </w:p>
    <w:p w:rsidR="000651BE" w:rsidRPr="00914576" w:rsidRDefault="000651BE" w:rsidP="00914576">
      <w:pPr>
        <w:tabs>
          <w:tab w:val="left" w:pos="1985"/>
        </w:tabs>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Глава 1. ОСНОВА РАЗРАБОТКИ СТРАТЕГИИ</w:t>
      </w:r>
    </w:p>
    <w:p w:rsidR="000651BE" w:rsidRPr="00914576" w:rsidRDefault="00CD1912" w:rsidP="00914576">
      <w:pPr>
        <w:tabs>
          <w:tab w:val="left" w:pos="1985"/>
        </w:tabs>
        <w:spacing w:after="0" w:line="240" w:lineRule="auto"/>
        <w:ind w:left="1985" w:hanging="1134"/>
        <w:rPr>
          <w:sz w:val="26"/>
          <w:szCs w:val="26"/>
        </w:rPr>
      </w:pPr>
      <w:r w:rsidRPr="00CD1912">
        <w:rPr>
          <w:noProof/>
        </w:rPr>
        <w:pict>
          <v:roundrect id="_x0000_s1028" style="position:absolute;left:0;text-align:left;margin-left:78.7pt;margin-top:11.6pt;width:351.75pt;height:30pt;z-index:251664384" arcsize="10923f" fillcolor="#00b050" strokecolor="#f2f2f2 [3041]" strokeweight="3pt">
            <v:shadow on="t" type="perspective" color="#205867 [1608]" opacity=".5" offset="1pt" offset2="-1pt"/>
            <v:textbox style="mso-next-textbox:#_x0000_s1028">
              <w:txbxContent>
                <w:p w:rsidR="00CD6231" w:rsidRPr="000651BE" w:rsidRDefault="00CD6231" w:rsidP="000651BE">
                  <w:pPr>
                    <w:shd w:val="clear" w:color="auto" w:fill="FFFFFF"/>
                    <w:jc w:val="center"/>
                    <w:rPr>
                      <w:rFonts w:ascii="Times New Roman" w:hAnsi="Times New Roman" w:cs="Times New Roman"/>
                      <w:sz w:val="26"/>
                      <w:szCs w:val="26"/>
                    </w:rPr>
                  </w:pPr>
                  <w:r w:rsidRPr="000651BE">
                    <w:rPr>
                      <w:rFonts w:ascii="Times New Roman" w:hAnsi="Times New Roman" w:cs="Times New Roman"/>
                      <w:sz w:val="26"/>
                      <w:szCs w:val="26"/>
                    </w:rPr>
                    <w:t>Основа разработки</w:t>
                  </w:r>
                </w:p>
              </w:txbxContent>
            </v:textbox>
          </v:roundrect>
        </w:pict>
      </w:r>
    </w:p>
    <w:p w:rsidR="000651BE" w:rsidRPr="00914576" w:rsidRDefault="00CD1912" w:rsidP="00914576">
      <w:pPr>
        <w:spacing w:after="0" w:line="240" w:lineRule="auto"/>
        <w:ind w:firstLine="851"/>
        <w:jc w:val="right"/>
      </w:pPr>
      <w:r>
        <w:rPr>
          <w:noProof/>
        </w:rPr>
        <w:pict>
          <v:shapetype id="_x0000_t32" coordsize="21600,21600" o:spt="32" o:oned="t" path="m,l21600,21600e" filled="f">
            <v:path arrowok="t" fillok="f" o:connecttype="none"/>
            <o:lock v:ext="edit" shapetype="t"/>
          </v:shapetype>
          <v:shape id="_x0000_s1039" type="#_x0000_t32" style="position:absolute;left:0;text-align:left;margin-left:.7pt;margin-top:10.9pt;width:.05pt;height:550.25pt;z-index:251675648" o:connectortype="straight"/>
        </w:pict>
      </w:r>
      <w:r>
        <w:rPr>
          <w:noProof/>
        </w:rPr>
        <w:pict>
          <v:shape id="_x0000_s1038" type="#_x0000_t32" style="position:absolute;left:0;text-align:left;margin-left:.7pt;margin-top:10.9pt;width:78pt;height:0;flip:x;z-index:251674624" o:connectortype="straight"/>
        </w:pict>
      </w:r>
    </w:p>
    <w:p w:rsidR="000651BE" w:rsidRPr="00914576" w:rsidRDefault="00CD1912" w:rsidP="00914576">
      <w:pPr>
        <w:spacing w:after="0" w:line="240" w:lineRule="auto"/>
        <w:ind w:firstLine="851"/>
        <w:jc w:val="both"/>
        <w:rPr>
          <w:rFonts w:ascii="Verdana" w:hAnsi="Verdana"/>
          <w:color w:val="006666"/>
        </w:rPr>
      </w:pPr>
      <w:r w:rsidRPr="00CD1912">
        <w:rPr>
          <w:noProof/>
          <w:sz w:val="26"/>
          <w:szCs w:val="26"/>
        </w:rPr>
        <w:pict>
          <v:roundrect id="_x0000_s1029" style="position:absolute;left:0;text-align:left;margin-left:15.7pt;margin-top:12.3pt;width:466.85pt;height:45.95pt;z-index:-251651072" arcsize="10923f" fillcolor="white [3201]" strokecolor="#00b050" strokeweight="2.5pt">
            <v:shadow color="#868686"/>
            <v:textbox style="mso-next-textbox:#_x0000_s1029" inset=".5mm,0,.5mm,.3mm">
              <w:txbxContent>
                <w:p w:rsidR="00CD6231" w:rsidRPr="00601C3E" w:rsidRDefault="00CD6231" w:rsidP="000651BE">
                  <w:pPr>
                    <w:jc w:val="both"/>
                  </w:pPr>
                  <w:r w:rsidRPr="002A25F3">
                    <w:t xml:space="preserve">Федеральный закон от 28 июня 2014 года № 172-ФЗ «О стратегическом </w:t>
                  </w:r>
                  <w:r w:rsidRPr="002A25F3">
                    <w:rPr>
                      <w:spacing w:val="-1"/>
                    </w:rPr>
                    <w:t xml:space="preserve">планировании в Российской </w:t>
                  </w:r>
                  <w:r w:rsidRPr="000651BE">
                    <w:rPr>
                      <w:rFonts w:ascii="Times New Roman" w:hAnsi="Times New Roman" w:cs="Times New Roman"/>
                      <w:spacing w:val="-1"/>
                    </w:rPr>
                    <w:t>Федерации</w:t>
                  </w:r>
                  <w:r w:rsidRPr="002A25F3">
                    <w:rPr>
                      <w:spacing w:val="-1"/>
                    </w:rPr>
                    <w:t>»</w:t>
                  </w:r>
                </w:p>
              </w:txbxContent>
            </v:textbox>
          </v:roundrect>
        </w:pict>
      </w:r>
      <w:r w:rsidRPr="00CD1912">
        <w:rPr>
          <w:noProof/>
          <w:sz w:val="26"/>
          <w:szCs w:val="26"/>
        </w:rPr>
        <w:pict>
          <v:shape id="_x0000_s1048" type="#_x0000_t32" style="position:absolute;left:0;text-align:left;margin-left:.7pt;margin-top:22.15pt;width:15pt;height:.75pt;flip:y;z-index:251684864" o:connectortype="straight">
            <v:stroke endarrow="block"/>
          </v:shape>
        </w:pict>
      </w:r>
      <w:r w:rsidR="000651BE" w:rsidRPr="00914576">
        <w:rPr>
          <w:sz w:val="26"/>
          <w:szCs w:val="26"/>
        </w:rPr>
        <w:br/>
      </w:r>
    </w:p>
    <w:p w:rsidR="000651BE" w:rsidRPr="00914576" w:rsidRDefault="000651BE" w:rsidP="00914576">
      <w:pPr>
        <w:spacing w:after="0" w:line="240" w:lineRule="auto"/>
        <w:ind w:firstLine="851"/>
        <w:jc w:val="both"/>
        <w:rPr>
          <w:rFonts w:ascii="Verdana" w:hAnsi="Verdana"/>
          <w:color w:val="006666"/>
        </w:rPr>
      </w:pPr>
    </w:p>
    <w:p w:rsidR="000651BE" w:rsidRPr="00914576" w:rsidRDefault="00CD1912" w:rsidP="00914576">
      <w:pPr>
        <w:spacing w:after="0" w:line="240" w:lineRule="auto"/>
        <w:ind w:firstLine="851"/>
        <w:jc w:val="both"/>
        <w:rPr>
          <w:rFonts w:ascii="Verdana" w:hAnsi="Verdana"/>
          <w:color w:val="006666"/>
        </w:rPr>
      </w:pPr>
      <w:r>
        <w:rPr>
          <w:rFonts w:ascii="Verdana" w:hAnsi="Verdana"/>
          <w:noProof/>
          <w:color w:val="006666"/>
        </w:rPr>
        <w:pict>
          <v:roundrect id="_x0000_s1030" style="position:absolute;left:0;text-align:left;margin-left:15.65pt;margin-top:7.85pt;width:466.9pt;height:46.65pt;z-index:251666432" arcsize="10923f" fillcolor="white [3201]" strokecolor="#00b050" strokeweight="2.5pt">
            <v:shadow color="#868686"/>
            <v:textbox style="mso-next-textbox:#_x0000_s1030" inset=".5mm,0,.5mm,1mm">
              <w:txbxContent>
                <w:p w:rsidR="00CD6231" w:rsidRPr="00476DA6" w:rsidRDefault="00CD6231" w:rsidP="000651BE">
                  <w:pPr>
                    <w:jc w:val="both"/>
                    <w:rPr>
                      <w:shd w:val="clear" w:color="auto" w:fill="FFFFFF"/>
                    </w:rPr>
                  </w:pPr>
                  <w:r w:rsidRPr="002A25F3">
                    <w:t>Указ Президента Российской Федерации от 28.04.2008 года № 607 «Об оценке эффективности деятельности органов местного самоуправления городских округов и муниципальных районов»</w:t>
                  </w:r>
                </w:p>
              </w:txbxContent>
            </v:textbox>
          </v:roundrect>
        </w:pict>
      </w:r>
    </w:p>
    <w:p w:rsidR="000651BE" w:rsidRPr="00914576" w:rsidRDefault="00CD1912" w:rsidP="00914576">
      <w:pPr>
        <w:spacing w:after="0" w:line="240" w:lineRule="auto"/>
        <w:ind w:firstLine="851"/>
        <w:jc w:val="both"/>
        <w:rPr>
          <w:rFonts w:ascii="Verdana" w:hAnsi="Verdana"/>
          <w:color w:val="006666"/>
        </w:rPr>
      </w:pPr>
      <w:r>
        <w:rPr>
          <w:rFonts w:ascii="Verdana" w:hAnsi="Verdana"/>
          <w:noProof/>
          <w:color w:val="006666"/>
        </w:rPr>
        <w:pict>
          <v:shape id="_x0000_s1047" type="#_x0000_t32" style="position:absolute;left:0;text-align:left;margin-left:.75pt;margin-top:2.3pt;width:15pt;height:0;z-index:251683840" o:connectortype="straight">
            <v:stroke endarrow="block"/>
          </v:shape>
        </w:pict>
      </w:r>
    </w:p>
    <w:p w:rsidR="000651BE" w:rsidRPr="00914576" w:rsidRDefault="00CD1912" w:rsidP="00914576">
      <w:pPr>
        <w:spacing w:after="0" w:line="240" w:lineRule="auto"/>
        <w:ind w:firstLine="851"/>
        <w:jc w:val="both"/>
        <w:rPr>
          <w:rFonts w:ascii="Verdana" w:hAnsi="Verdana"/>
          <w:color w:val="006666"/>
        </w:rPr>
      </w:pPr>
      <w:r>
        <w:rPr>
          <w:rFonts w:ascii="Verdana" w:hAnsi="Verdana"/>
          <w:noProof/>
          <w:color w:val="006666"/>
        </w:rPr>
        <w:pict>
          <v:shape id="_x0000_s1046" type="#_x0000_t32" style="position:absolute;left:0;text-align:left;margin-left:.75pt;margin-top:20.95pt;width:15pt;height:0;z-index:251682816" o:connectortype="straight">
            <v:stroke endarrow="block"/>
          </v:shape>
        </w:pict>
      </w:r>
    </w:p>
    <w:p w:rsidR="000651BE" w:rsidRPr="00914576" w:rsidRDefault="00CD1912" w:rsidP="00914576">
      <w:pPr>
        <w:spacing w:after="0" w:line="240" w:lineRule="auto"/>
        <w:jc w:val="both"/>
        <w:rPr>
          <w:rFonts w:ascii="Verdana" w:hAnsi="Verdana"/>
          <w:color w:val="006666"/>
        </w:rPr>
      </w:pPr>
      <w:r>
        <w:rPr>
          <w:rFonts w:ascii="Verdana" w:hAnsi="Verdana"/>
          <w:noProof/>
          <w:color w:val="006666"/>
        </w:rPr>
        <w:pict>
          <v:roundrect id="_x0000_s1031" style="position:absolute;left:0;text-align:left;margin-left:15.65pt;margin-top:.45pt;width:466.9pt;height:46.15pt;z-index:251667456" arcsize="10923f" fillcolor="white [3201]" strokecolor="#00b050" strokeweight="2.5pt">
            <v:shadow color="#868686"/>
            <v:textbox style="mso-next-textbox:#_x0000_s1031" inset=".5mm,.3mm,.5mm,.3mm">
              <w:txbxContent>
                <w:p w:rsidR="00CD6231" w:rsidRPr="00476DA6" w:rsidRDefault="00CD6231" w:rsidP="000651BE">
                  <w:pPr>
                    <w:rPr>
                      <w:shd w:val="clear" w:color="auto" w:fill="FFFFFF"/>
                    </w:rPr>
                  </w:pPr>
                  <w:r w:rsidRPr="002A25F3">
                    <w:t xml:space="preserve">Указ Президента Российской Федерации от 07.05.2018 № 204 «О национальных </w:t>
                  </w:r>
                  <w:r w:rsidRPr="002A25F3">
                    <w:rPr>
                      <w:spacing w:val="-1"/>
                    </w:rPr>
                    <w:t>целях и стратегических задачах развития Российской Федерации на период до 2024 года»</w:t>
                  </w:r>
                </w:p>
              </w:txbxContent>
            </v:textbox>
          </v:roundrect>
        </w:pict>
      </w:r>
    </w:p>
    <w:p w:rsidR="000651BE" w:rsidRPr="00914576" w:rsidRDefault="000651BE" w:rsidP="00914576">
      <w:pPr>
        <w:spacing w:after="0" w:line="240" w:lineRule="auto"/>
        <w:ind w:firstLine="851"/>
        <w:jc w:val="both"/>
        <w:rPr>
          <w:rFonts w:ascii="Verdana" w:hAnsi="Verdana"/>
          <w:color w:val="006666"/>
          <w:shd w:val="clear" w:color="auto" w:fill="FFFFFF"/>
        </w:rPr>
      </w:pPr>
    </w:p>
    <w:p w:rsidR="000651BE" w:rsidRPr="00914576" w:rsidRDefault="00CD1912" w:rsidP="00914576">
      <w:pPr>
        <w:spacing w:after="0" w:line="240" w:lineRule="auto"/>
        <w:ind w:firstLine="851"/>
        <w:jc w:val="both"/>
        <w:rPr>
          <w:rFonts w:ascii="Verdana" w:hAnsi="Verdana"/>
          <w:color w:val="006666"/>
        </w:rPr>
      </w:pPr>
      <w:r>
        <w:rPr>
          <w:rFonts w:ascii="Verdana" w:hAnsi="Verdana"/>
          <w:noProof/>
          <w:color w:val="006666"/>
        </w:rPr>
        <w:pict>
          <v:roundrect id="_x0000_s1032" style="position:absolute;left:0;text-align:left;margin-left:15.7pt;margin-top:10.7pt;width:466.85pt;height:31.3pt;z-index:251668480" arcsize="10923f" fillcolor="white [3201]" strokecolor="#00b050" strokeweight="2.5pt">
            <v:shadow color="#868686"/>
            <v:textbox style="mso-next-textbox:#_x0000_s1032" inset="0,0,.5mm,0">
              <w:txbxContent>
                <w:p w:rsidR="00CD6231" w:rsidRPr="00476DA6" w:rsidRDefault="00CD6231" w:rsidP="000651BE">
                  <w:pPr>
                    <w:rPr>
                      <w:shd w:val="clear" w:color="auto" w:fill="FFFFFF"/>
                    </w:rPr>
                  </w:pPr>
                  <w:r w:rsidRPr="002A25F3">
                    <w:t>Указ Президента РФ от 09.05.2017г. №203 "О Стратегии развития информационного общества в Российской Федерации на 2017-2030 годы"</w:t>
                  </w:r>
                </w:p>
              </w:txbxContent>
            </v:textbox>
          </v:roundrect>
        </w:pict>
      </w:r>
    </w:p>
    <w:p w:rsidR="000651BE" w:rsidRPr="00914576" w:rsidRDefault="00CD1912" w:rsidP="00914576">
      <w:pPr>
        <w:spacing w:after="0" w:line="240" w:lineRule="auto"/>
        <w:jc w:val="both"/>
        <w:rPr>
          <w:sz w:val="26"/>
          <w:szCs w:val="26"/>
        </w:rPr>
      </w:pPr>
      <w:r w:rsidRPr="00CD1912">
        <w:rPr>
          <w:rFonts w:ascii="Verdana" w:hAnsi="Verdana"/>
          <w:noProof/>
          <w:color w:val="006666"/>
        </w:rPr>
        <w:pict>
          <v:shape id="_x0000_s1045" type="#_x0000_t32" style="position:absolute;left:0;text-align:left;margin-left:.65pt;margin-top:12.75pt;width:15.25pt;height:0;z-index:251681792" o:connectortype="straight">
            <v:stroke endarrow="block"/>
          </v:shape>
        </w:pict>
      </w:r>
    </w:p>
    <w:p w:rsidR="000651BE" w:rsidRPr="00914576" w:rsidRDefault="00CD1912" w:rsidP="00914576">
      <w:pPr>
        <w:spacing w:after="0" w:line="240" w:lineRule="auto"/>
        <w:ind w:firstLine="851"/>
        <w:jc w:val="both"/>
        <w:rPr>
          <w:sz w:val="26"/>
          <w:szCs w:val="26"/>
        </w:rPr>
      </w:pPr>
      <w:r w:rsidRPr="00CD1912">
        <w:rPr>
          <w:rFonts w:ascii="Verdana" w:hAnsi="Verdana"/>
          <w:noProof/>
          <w:color w:val="006666"/>
        </w:rPr>
        <w:pict>
          <v:roundrect id="_x0000_s1034" style="position:absolute;left:0;text-align:left;margin-left:15.7pt;margin-top:12.75pt;width:466.85pt;height:36.65pt;z-index:251670528" arcsize="10923f" fillcolor="white [3201]" strokecolor="#00b050" strokeweight="2.5pt">
            <v:shadow color="#868686"/>
            <v:textbox style="mso-next-textbox:#_x0000_s1034" inset=".5mm,.3mm,.5mm,.3mm">
              <w:txbxContent>
                <w:p w:rsidR="00CD6231" w:rsidRPr="00476DA6" w:rsidRDefault="00CD6231" w:rsidP="000651BE">
                  <w:pPr>
                    <w:jc w:val="both"/>
                    <w:rPr>
                      <w:shd w:val="clear" w:color="auto" w:fill="FFFFFF"/>
                    </w:rPr>
                  </w:pPr>
                  <w:r w:rsidRPr="002A25F3">
                    <w:t>Закон Челябинской области от 27 ноября 2014 года № 63-ЗО «О стратегическом планировании в Челябинской области»</w:t>
                  </w:r>
                </w:p>
                <w:p w:rsidR="00CD6231" w:rsidRPr="00476DA6" w:rsidRDefault="00CD6231" w:rsidP="000651BE">
                  <w:pPr>
                    <w:rPr>
                      <w:szCs w:val="26"/>
                    </w:rPr>
                  </w:pPr>
                </w:p>
              </w:txbxContent>
            </v:textbox>
          </v:roundrect>
        </w:pict>
      </w:r>
      <w:r>
        <w:rPr>
          <w:noProof/>
          <w:sz w:val="26"/>
          <w:szCs w:val="26"/>
        </w:rPr>
        <w:pict>
          <v:shape id="_x0000_s1044" type="#_x0000_t32" style="position:absolute;left:0;text-align:left;margin-left:.75pt;margin-top:26.75pt;width:15.15pt;height:0;z-index:251680768" o:connectortype="straight">
            <v:stroke endarrow="block"/>
          </v:shape>
        </w:pict>
      </w:r>
      <w:r w:rsidR="000651BE" w:rsidRPr="00914576">
        <w:rPr>
          <w:rFonts w:ascii="Verdana" w:hAnsi="Verdana"/>
          <w:color w:val="006666"/>
        </w:rPr>
        <w:br/>
      </w:r>
    </w:p>
    <w:p w:rsidR="000651BE" w:rsidRPr="00914576" w:rsidRDefault="000651BE" w:rsidP="00914576">
      <w:pPr>
        <w:spacing w:after="0" w:line="240" w:lineRule="auto"/>
        <w:ind w:firstLine="851"/>
        <w:jc w:val="both"/>
        <w:rPr>
          <w:sz w:val="26"/>
          <w:szCs w:val="26"/>
          <w:shd w:val="clear" w:color="auto" w:fill="FFFFFF"/>
        </w:rPr>
      </w:pPr>
    </w:p>
    <w:p w:rsidR="000651BE" w:rsidRPr="00914576" w:rsidRDefault="00CD1912" w:rsidP="00914576">
      <w:pPr>
        <w:spacing w:after="0" w:line="240" w:lineRule="auto"/>
        <w:ind w:firstLine="851"/>
        <w:jc w:val="both"/>
        <w:rPr>
          <w:sz w:val="26"/>
          <w:szCs w:val="26"/>
          <w:shd w:val="clear" w:color="auto" w:fill="FFFFFF"/>
        </w:rPr>
      </w:pPr>
      <w:r w:rsidRPr="00CD1912">
        <w:rPr>
          <w:rFonts w:ascii="Verdana" w:hAnsi="Verdana"/>
          <w:noProof/>
          <w:color w:val="006666"/>
        </w:rPr>
        <w:pict>
          <v:roundrect id="_x0000_s1033" style="position:absolute;left:0;text-align:left;margin-left:15.9pt;margin-top:4.3pt;width:466.65pt;height:54pt;z-index:251669504" arcsize="10923f" strokecolor="#00b050" strokeweight="5pt">
            <v:stroke linestyle="thickThin"/>
            <v:shadow color="#868686"/>
            <v:textbox style="mso-next-textbox:#_x0000_s1033" inset=".5mm,0,.5mm,0">
              <w:txbxContent>
                <w:p w:rsidR="00CD6231" w:rsidRPr="00476DA6" w:rsidRDefault="00CD6231" w:rsidP="000651BE">
                  <w:pPr>
                    <w:rPr>
                      <w:szCs w:val="26"/>
                    </w:rPr>
                  </w:pPr>
                  <w:r>
                    <w:t>Распоряжение администрации Карталинского</w:t>
                  </w:r>
                  <w:r w:rsidRPr="002A25F3">
                    <w:t xml:space="preserve"> мун</w:t>
                  </w:r>
                  <w:r>
                    <w:t xml:space="preserve">иципального района от 10.06.2020 № 330-р «Об утверждении плана мероприятий по разработке Стратегии социально-экономического развития  Карталинского муниципального района до 2035 года </w:t>
                  </w:r>
                  <w:r w:rsidRPr="002A25F3">
                    <w:t>»</w:t>
                  </w:r>
                </w:p>
                <w:p w:rsidR="00CD6231" w:rsidRPr="00E246BB" w:rsidRDefault="00CD6231" w:rsidP="000651BE">
                  <w:pPr>
                    <w:rPr>
                      <w:shd w:val="clear" w:color="auto" w:fill="FFFFFF"/>
                    </w:rPr>
                  </w:pPr>
                </w:p>
              </w:txbxContent>
            </v:textbox>
          </v:roundrect>
        </w:pict>
      </w:r>
    </w:p>
    <w:p w:rsidR="000651BE" w:rsidRPr="00914576" w:rsidRDefault="00CD1912" w:rsidP="00914576">
      <w:pPr>
        <w:spacing w:after="0" w:line="240" w:lineRule="auto"/>
        <w:jc w:val="both"/>
        <w:rPr>
          <w:sz w:val="26"/>
          <w:szCs w:val="26"/>
          <w:shd w:val="clear" w:color="auto" w:fill="FFFFFF"/>
        </w:rPr>
      </w:pPr>
      <w:r>
        <w:rPr>
          <w:noProof/>
          <w:sz w:val="26"/>
          <w:szCs w:val="26"/>
        </w:rPr>
        <w:pict>
          <v:shape id="_x0000_s1043" type="#_x0000_t32" style="position:absolute;left:0;text-align:left;margin-left:.65pt;margin-top:4.05pt;width:15pt;height:0;z-index:251679744" o:connectortype="straight">
            <v:stroke endarrow="block"/>
          </v:shape>
        </w:pict>
      </w:r>
      <w:r>
        <w:rPr>
          <w:noProof/>
          <w:sz w:val="26"/>
          <w:szCs w:val="26"/>
        </w:rPr>
        <w:pict>
          <v:shape id="_x0000_s1042" type="#_x0000_t32" style="position:absolute;left:0;text-align:left;margin-left:.7pt;margin-top:3.3pt;width:15pt;height:.75pt;z-index:251678720" o:connectortype="straight">
            <v:stroke endarrow="block"/>
          </v:shape>
        </w:pict>
      </w:r>
    </w:p>
    <w:p w:rsidR="000651BE" w:rsidRPr="00914576" w:rsidRDefault="000651BE" w:rsidP="00914576">
      <w:pPr>
        <w:spacing w:after="0" w:line="240" w:lineRule="auto"/>
        <w:ind w:firstLine="851"/>
        <w:jc w:val="both"/>
        <w:rPr>
          <w:sz w:val="26"/>
          <w:szCs w:val="26"/>
          <w:shd w:val="clear" w:color="auto" w:fill="FFFFFF"/>
        </w:rPr>
      </w:pPr>
    </w:p>
    <w:p w:rsidR="000651BE" w:rsidRPr="00914576" w:rsidRDefault="000651BE" w:rsidP="00914576">
      <w:pPr>
        <w:spacing w:after="0" w:line="240" w:lineRule="auto"/>
        <w:ind w:firstLine="851"/>
        <w:jc w:val="both"/>
        <w:rPr>
          <w:sz w:val="26"/>
          <w:szCs w:val="26"/>
          <w:shd w:val="clear" w:color="auto" w:fill="FFFFFF"/>
        </w:rPr>
      </w:pPr>
    </w:p>
    <w:p w:rsidR="00E33760" w:rsidRPr="00914576" w:rsidRDefault="00CD1912" w:rsidP="00914576">
      <w:pPr>
        <w:spacing w:after="0" w:line="240" w:lineRule="auto"/>
        <w:jc w:val="both"/>
        <w:rPr>
          <w:sz w:val="28"/>
          <w:szCs w:val="28"/>
        </w:rPr>
      </w:pPr>
      <w:r w:rsidRPr="00CD1912">
        <w:rPr>
          <w:noProof/>
          <w:sz w:val="26"/>
          <w:szCs w:val="26"/>
        </w:rPr>
        <w:pict>
          <v:roundrect id="_x0000_s1036" style="position:absolute;left:0;text-align:left;margin-left:15.65pt;margin-top:-.45pt;width:466.9pt;height:36.45pt;z-index:251672576" arcsize="10923f" strokecolor="#00b050" strokeweight="5pt">
            <v:stroke linestyle="thickThin"/>
            <v:shadow color="#868686"/>
            <v:textbox style="mso-next-textbox:#_x0000_s1036" inset=".5mm,0,.5mm,0">
              <w:txbxContent>
                <w:p w:rsidR="00CD6231" w:rsidRPr="003F5DC4" w:rsidRDefault="00CD6231" w:rsidP="000651BE">
                  <w:pPr>
                    <w:jc w:val="both"/>
                    <w:rPr>
                      <w:szCs w:val="26"/>
                    </w:rPr>
                  </w:pPr>
                  <w:r w:rsidRPr="002A25F3">
                    <w:rPr>
                      <w:szCs w:val="26"/>
                    </w:rPr>
                    <w:t>Прогноз основных показателей социально-эконо</w:t>
                  </w:r>
                  <w:r>
                    <w:rPr>
                      <w:szCs w:val="26"/>
                    </w:rPr>
                    <w:t>мического развития  Карталинского</w:t>
                  </w:r>
                  <w:r w:rsidRPr="002A25F3">
                    <w:rPr>
                      <w:szCs w:val="26"/>
                    </w:rPr>
                    <w:t xml:space="preserve"> муниципально</w:t>
                  </w:r>
                  <w:r>
                    <w:rPr>
                      <w:szCs w:val="26"/>
                    </w:rPr>
                    <w:t>го района на среднесрочный  период</w:t>
                  </w:r>
                </w:p>
              </w:txbxContent>
            </v:textbox>
          </v:roundrect>
        </w:pict>
      </w:r>
      <w:r w:rsidR="00E33760" w:rsidRPr="00914576">
        <w:rPr>
          <w:sz w:val="28"/>
          <w:szCs w:val="28"/>
        </w:rPr>
        <w:t xml:space="preserve">            </w:t>
      </w:r>
    </w:p>
    <w:p w:rsidR="00C3476D" w:rsidRDefault="00CD1912" w:rsidP="00914576">
      <w:pPr>
        <w:spacing w:after="0" w:line="240" w:lineRule="auto"/>
        <w:jc w:val="center"/>
        <w:rPr>
          <w:sz w:val="20"/>
          <w:szCs w:val="20"/>
        </w:rPr>
      </w:pPr>
      <w:r w:rsidRPr="00CD1912">
        <w:rPr>
          <w:noProof/>
          <w:sz w:val="26"/>
          <w:szCs w:val="26"/>
        </w:rPr>
        <w:pict>
          <v:shape id="_x0000_s1041" type="#_x0000_t32" style="position:absolute;left:0;text-align:left;margin-left:.65pt;margin-top:9.55pt;width:15.25pt;height:0;z-index:251677696" o:connectortype="straight">
            <v:stroke endarrow="block"/>
          </v:shape>
        </w:pict>
      </w:r>
    </w:p>
    <w:p w:rsidR="00C3476D" w:rsidRDefault="00CD1912" w:rsidP="00914576">
      <w:pPr>
        <w:spacing w:after="0" w:line="240" w:lineRule="auto"/>
        <w:jc w:val="center"/>
        <w:rPr>
          <w:sz w:val="28"/>
          <w:szCs w:val="28"/>
        </w:rPr>
      </w:pPr>
      <w:r w:rsidRPr="00CD1912">
        <w:rPr>
          <w:noProof/>
          <w:sz w:val="26"/>
          <w:szCs w:val="26"/>
        </w:rPr>
        <w:pict>
          <v:roundrect id="_x0000_s1037" style="position:absolute;left:0;text-align:left;margin-left:15.9pt;margin-top:15.45pt;width:466.65pt;height:28.05pt;z-index:251673600" arcsize="10923f" strokecolor="#00b050" strokeweight="5pt">
            <v:stroke linestyle="thickThin"/>
            <v:shadow color="#868686"/>
            <v:textbox style="mso-next-textbox:#_x0000_s1037" inset=".5mm,0,.5mm,0">
              <w:txbxContent>
                <w:p w:rsidR="00CD6231" w:rsidRPr="003F5DC4" w:rsidRDefault="00CD6231" w:rsidP="000651BE">
                  <w:pPr>
                    <w:jc w:val="both"/>
                    <w:rPr>
                      <w:szCs w:val="26"/>
                    </w:rPr>
                  </w:pPr>
                  <w:r w:rsidRPr="002A25F3">
                    <w:rPr>
                      <w:shd w:val="clear" w:color="auto" w:fill="FFFFFF"/>
                    </w:rPr>
                    <w:t>Муни</w:t>
                  </w:r>
                  <w:r>
                    <w:rPr>
                      <w:shd w:val="clear" w:color="auto" w:fill="FFFFFF"/>
                    </w:rPr>
                    <w:t>ципальные программы  Карталинского</w:t>
                  </w:r>
                  <w:r w:rsidRPr="002A25F3">
                    <w:rPr>
                      <w:shd w:val="clear" w:color="auto" w:fill="FFFFFF"/>
                    </w:rPr>
                    <w:t xml:space="preserve"> муниципального района</w:t>
                  </w:r>
                  <w:r>
                    <w:rPr>
                      <w:shd w:val="clear" w:color="auto" w:fill="FFFFFF"/>
                    </w:rPr>
                    <w:t xml:space="preserve"> </w:t>
                  </w:r>
                </w:p>
              </w:txbxContent>
            </v:textbox>
          </v:roundrect>
        </w:pict>
      </w:r>
    </w:p>
    <w:p w:rsidR="00C3476D" w:rsidRDefault="00C3476D" w:rsidP="00914576">
      <w:pPr>
        <w:spacing w:after="0" w:line="240" w:lineRule="auto"/>
        <w:jc w:val="center"/>
        <w:rPr>
          <w:sz w:val="28"/>
          <w:szCs w:val="28"/>
        </w:rPr>
      </w:pPr>
    </w:p>
    <w:p w:rsidR="00C3476D" w:rsidRDefault="00CD1912" w:rsidP="00914576">
      <w:pPr>
        <w:spacing w:after="0" w:line="240" w:lineRule="auto"/>
        <w:jc w:val="center"/>
        <w:rPr>
          <w:sz w:val="28"/>
          <w:szCs w:val="28"/>
        </w:rPr>
      </w:pPr>
      <w:r>
        <w:rPr>
          <w:noProof/>
          <w:sz w:val="28"/>
          <w:szCs w:val="28"/>
        </w:rPr>
        <w:pict>
          <v:shape id="_x0000_s1050" type="#_x0000_t32" style="position:absolute;left:0;text-align:left;margin-left:.75pt;margin-top:.55pt;width:15.15pt;height:0;z-index:251685888" o:connectortype="straight">
            <v:stroke endarrow="block"/>
          </v:shape>
        </w:pict>
      </w:r>
    </w:p>
    <w:p w:rsidR="00E33760" w:rsidRPr="00C3476D" w:rsidRDefault="00F074A4" w:rsidP="00914576">
      <w:pPr>
        <w:spacing w:after="0" w:line="240" w:lineRule="auto"/>
        <w:jc w:val="center"/>
        <w:rPr>
          <w:sz w:val="28"/>
          <w:szCs w:val="28"/>
        </w:rPr>
      </w:pPr>
      <w:r w:rsidRPr="00C3476D">
        <w:rPr>
          <w:sz w:val="28"/>
          <w:szCs w:val="28"/>
        </w:rPr>
        <w:t>Рис.10</w:t>
      </w: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C3476D" w:rsidRDefault="00C3476D" w:rsidP="00914576">
      <w:pPr>
        <w:spacing w:after="0" w:line="240" w:lineRule="auto"/>
        <w:jc w:val="center"/>
        <w:rPr>
          <w:rFonts w:ascii="Times New Roman" w:hAnsi="Times New Roman" w:cs="Times New Roman"/>
          <w:sz w:val="28"/>
          <w:szCs w:val="28"/>
        </w:rPr>
      </w:pPr>
    </w:p>
    <w:p w:rsidR="000651BE" w:rsidRPr="00914576" w:rsidRDefault="00E33760" w:rsidP="00914576">
      <w:pPr>
        <w:spacing w:after="0" w:line="240" w:lineRule="auto"/>
        <w:jc w:val="center"/>
        <w:rPr>
          <w:rFonts w:ascii="Times New Roman" w:hAnsi="Times New Roman" w:cs="Times New Roman"/>
          <w:sz w:val="26"/>
          <w:szCs w:val="26"/>
          <w:shd w:val="clear" w:color="auto" w:fill="FFFFFF"/>
        </w:rPr>
      </w:pPr>
      <w:r w:rsidRPr="00914576">
        <w:rPr>
          <w:rFonts w:ascii="Times New Roman" w:hAnsi="Times New Roman" w:cs="Times New Roman"/>
          <w:sz w:val="28"/>
          <w:szCs w:val="28"/>
        </w:rPr>
        <w:lastRenderedPageBreak/>
        <w:t>Глава</w:t>
      </w:r>
      <w:r w:rsidR="000651BE" w:rsidRPr="00914576">
        <w:rPr>
          <w:rFonts w:ascii="Times New Roman" w:hAnsi="Times New Roman" w:cs="Times New Roman"/>
          <w:sz w:val="28"/>
          <w:szCs w:val="28"/>
        </w:rPr>
        <w:t xml:space="preserve"> 2. ЦЕЛЬ СТРАТЕГИИ</w:t>
      </w:r>
    </w:p>
    <w:p w:rsidR="000651BE" w:rsidRPr="00914576" w:rsidRDefault="000651BE" w:rsidP="00914576">
      <w:pPr>
        <w:spacing w:after="0" w:line="240" w:lineRule="auto"/>
        <w:ind w:left="1985" w:right="-142" w:hanging="1134"/>
        <w:rPr>
          <w:rFonts w:ascii="Times New Roman" w:hAnsi="Times New Roman" w:cs="Times New Roman"/>
          <w:sz w:val="28"/>
          <w:szCs w:val="28"/>
        </w:rPr>
      </w:pPr>
    </w:p>
    <w:p w:rsidR="000651BE" w:rsidRPr="00914576" w:rsidRDefault="00902D8A" w:rsidP="00CD6231">
      <w:pPr>
        <w:spacing w:after="0" w:line="240" w:lineRule="auto"/>
        <w:ind w:right="-3" w:firstLine="708"/>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 xml:space="preserve"> </w:t>
      </w:r>
      <w:r w:rsidR="000651BE" w:rsidRPr="00914576">
        <w:rPr>
          <w:rFonts w:ascii="Times New Roman" w:hAnsi="Times New Roman" w:cs="Times New Roman"/>
          <w:sz w:val="28"/>
          <w:szCs w:val="28"/>
          <w:shd w:val="clear" w:color="auto" w:fill="FFFFFF"/>
        </w:rPr>
        <w:t xml:space="preserve">Цель Стратегии </w:t>
      </w:r>
      <w:r w:rsidR="00F074A4" w:rsidRPr="00914576">
        <w:rPr>
          <w:rFonts w:ascii="Times New Roman" w:hAnsi="Times New Roman" w:cs="Times New Roman"/>
          <w:sz w:val="28"/>
          <w:szCs w:val="28"/>
          <w:shd w:val="clear" w:color="auto" w:fill="FFFFFF"/>
        </w:rPr>
        <w:t>–</w:t>
      </w:r>
      <w:r w:rsidR="000651BE" w:rsidRPr="00914576">
        <w:rPr>
          <w:rFonts w:ascii="Times New Roman" w:hAnsi="Times New Roman" w:cs="Times New Roman"/>
          <w:sz w:val="28"/>
          <w:szCs w:val="28"/>
          <w:shd w:val="clear" w:color="auto" w:fill="FFFFFF"/>
        </w:rPr>
        <w:t xml:space="preserve"> рост благосостояния и качества жизни населения за счет динамичного развития и повышения конкурентоспос</w:t>
      </w:r>
      <w:r w:rsidR="008555C1" w:rsidRPr="00914576">
        <w:rPr>
          <w:rFonts w:ascii="Times New Roman" w:hAnsi="Times New Roman" w:cs="Times New Roman"/>
          <w:sz w:val="28"/>
          <w:szCs w:val="28"/>
          <w:shd w:val="clear" w:color="auto" w:fill="FFFFFF"/>
        </w:rPr>
        <w:t>обности экономики Карталинского</w:t>
      </w:r>
      <w:r w:rsidR="000651BE" w:rsidRPr="00914576">
        <w:rPr>
          <w:rFonts w:ascii="Times New Roman" w:hAnsi="Times New Roman" w:cs="Times New Roman"/>
          <w:sz w:val="28"/>
          <w:szCs w:val="28"/>
          <w:shd w:val="clear" w:color="auto" w:fill="FFFFFF"/>
        </w:rPr>
        <w:t xml:space="preserve"> муниципального района.</w:t>
      </w:r>
    </w:p>
    <w:p w:rsidR="000651BE" w:rsidRPr="00914576" w:rsidRDefault="000651BE"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Качество жизни определяется и оценивается по совокупности показателей характеризующих уровень развития и степень удовлетворения  материальных и духовных потребностей населения: сохранение и создание новых рабочих мест, необходимый уровень денежных доходов граждан, качественные услуги здравоохранения, образования и социального обеспечения, доступное и комфортное жилье, общественные и досуговые возможности, качество окружающей среды, продолжительность жизни населения</w:t>
      </w:r>
      <w:r w:rsidR="008555C1" w:rsidRPr="00914576">
        <w:rPr>
          <w:rFonts w:ascii="Times New Roman" w:hAnsi="Times New Roman" w:cs="Times New Roman"/>
          <w:sz w:val="28"/>
          <w:szCs w:val="28"/>
        </w:rPr>
        <w:t>.</w:t>
      </w: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C3476D" w:rsidRDefault="00C3476D" w:rsidP="00914576">
      <w:pPr>
        <w:spacing w:after="0" w:line="240" w:lineRule="auto"/>
        <w:ind w:left="1985" w:hanging="1134"/>
        <w:jc w:val="center"/>
        <w:rPr>
          <w:rFonts w:ascii="Times New Roman" w:hAnsi="Times New Roman" w:cs="Times New Roman"/>
          <w:sz w:val="28"/>
          <w:szCs w:val="28"/>
          <w:shd w:val="clear" w:color="auto" w:fill="FFFFFF"/>
        </w:rPr>
      </w:pPr>
    </w:p>
    <w:p w:rsidR="00902D8A" w:rsidRPr="00914576" w:rsidRDefault="00902D8A" w:rsidP="00C3476D">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lastRenderedPageBreak/>
        <w:t>Глава 3.    СРОКИ  РЕАЛИЗАЦИИ СТРАТЕГИИ</w:t>
      </w:r>
    </w:p>
    <w:p w:rsidR="00902D8A" w:rsidRPr="00914576" w:rsidRDefault="00902D8A" w:rsidP="00914576">
      <w:pPr>
        <w:spacing w:after="0" w:line="240" w:lineRule="auto"/>
        <w:ind w:firstLine="708"/>
        <w:jc w:val="both"/>
        <w:rPr>
          <w:rFonts w:ascii="Times New Roman" w:hAnsi="Times New Roman" w:cs="Times New Roman"/>
          <w:color w:val="FF0000"/>
          <w:sz w:val="28"/>
          <w:szCs w:val="28"/>
        </w:rPr>
      </w:pP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Реализация Стратегии осуществляется в три этапа </w:t>
      </w:r>
      <w:r w:rsidR="00902D8A" w:rsidRPr="00914576">
        <w:rPr>
          <w:rFonts w:ascii="Times New Roman" w:hAnsi="Times New Roman" w:cs="Times New Roman"/>
          <w:color w:val="000000"/>
          <w:sz w:val="28"/>
          <w:szCs w:val="28"/>
        </w:rPr>
        <w:t>:</w:t>
      </w:r>
    </w:p>
    <w:p w:rsidR="00902D8A" w:rsidRPr="00914576" w:rsidRDefault="00592151" w:rsidP="00914576">
      <w:pPr>
        <w:spacing w:after="0" w:line="240" w:lineRule="auto"/>
        <w:ind w:firstLine="708"/>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 xml:space="preserve"> </w:t>
      </w:r>
      <w:r w:rsidR="00713BFB">
        <w:rPr>
          <w:rFonts w:ascii="Times New Roman" w:hAnsi="Times New Roman" w:cs="Times New Roman"/>
          <w:color w:val="000000"/>
          <w:sz w:val="28"/>
          <w:szCs w:val="28"/>
        </w:rPr>
        <w:t>1 этап 2022</w:t>
      </w:r>
      <w:r w:rsidR="00CD6231">
        <w:rPr>
          <w:rFonts w:ascii="Times New Roman" w:hAnsi="Times New Roman" w:cs="Times New Roman"/>
          <w:color w:val="000000"/>
          <w:sz w:val="28"/>
          <w:szCs w:val="28"/>
        </w:rPr>
        <w:t xml:space="preserve"> - </w:t>
      </w:r>
      <w:r w:rsidRPr="00914576">
        <w:rPr>
          <w:rFonts w:ascii="Times New Roman" w:hAnsi="Times New Roman" w:cs="Times New Roman"/>
          <w:color w:val="000000"/>
          <w:sz w:val="28"/>
          <w:szCs w:val="28"/>
        </w:rPr>
        <w:t>2024</w:t>
      </w:r>
      <w:r w:rsidR="00902D8A" w:rsidRPr="00914576">
        <w:rPr>
          <w:rFonts w:ascii="Times New Roman" w:hAnsi="Times New Roman" w:cs="Times New Roman"/>
          <w:color w:val="000000"/>
          <w:sz w:val="28"/>
          <w:szCs w:val="28"/>
        </w:rPr>
        <w:t xml:space="preserve"> год</w:t>
      </w:r>
      <w:r w:rsidR="00CD6231">
        <w:rPr>
          <w:rFonts w:ascii="Times New Roman" w:hAnsi="Times New Roman" w:cs="Times New Roman"/>
          <w:color w:val="000000"/>
          <w:sz w:val="28"/>
          <w:szCs w:val="28"/>
        </w:rPr>
        <w:t>ы</w:t>
      </w:r>
      <w:r w:rsidR="00902D8A" w:rsidRPr="00914576">
        <w:rPr>
          <w:rFonts w:ascii="Times New Roman" w:hAnsi="Times New Roman" w:cs="Times New Roman"/>
          <w:color w:val="000000"/>
          <w:sz w:val="28"/>
          <w:szCs w:val="28"/>
        </w:rPr>
        <w:t>;</w:t>
      </w: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2 этап</w:t>
      </w:r>
      <w:r w:rsidR="00D638B0" w:rsidRPr="00914576">
        <w:rPr>
          <w:rFonts w:ascii="Times New Roman" w:hAnsi="Times New Roman" w:cs="Times New Roman"/>
          <w:color w:val="000000"/>
          <w:sz w:val="28"/>
          <w:szCs w:val="28"/>
        </w:rPr>
        <w:t xml:space="preserve"> 202</w:t>
      </w:r>
      <w:r w:rsidR="00D638B0" w:rsidRPr="00914576">
        <w:rPr>
          <w:rFonts w:ascii="Times New Roman" w:hAnsi="Times New Roman" w:cs="Times New Roman"/>
          <w:sz w:val="28"/>
          <w:szCs w:val="28"/>
        </w:rPr>
        <w:t>5</w:t>
      </w:r>
      <w:r>
        <w:rPr>
          <w:rFonts w:ascii="Times New Roman" w:hAnsi="Times New Roman" w:cs="Times New Roman"/>
          <w:color w:val="000000"/>
          <w:sz w:val="28"/>
          <w:szCs w:val="28"/>
        </w:rPr>
        <w:t xml:space="preserve"> - </w:t>
      </w:r>
      <w:r w:rsidR="00592151" w:rsidRPr="00914576">
        <w:rPr>
          <w:rFonts w:ascii="Times New Roman" w:hAnsi="Times New Roman" w:cs="Times New Roman"/>
          <w:color w:val="000000"/>
          <w:sz w:val="28"/>
          <w:szCs w:val="28"/>
        </w:rPr>
        <w:t>2029</w:t>
      </w:r>
      <w:r w:rsidR="00902D8A" w:rsidRPr="00914576">
        <w:rPr>
          <w:rFonts w:ascii="Times New Roman" w:hAnsi="Times New Roman" w:cs="Times New Roman"/>
          <w:color w:val="000000"/>
          <w:sz w:val="28"/>
          <w:szCs w:val="28"/>
        </w:rPr>
        <w:t xml:space="preserve"> год</w:t>
      </w:r>
      <w:r>
        <w:rPr>
          <w:rFonts w:ascii="Times New Roman" w:hAnsi="Times New Roman" w:cs="Times New Roman"/>
          <w:color w:val="000000"/>
          <w:sz w:val="28"/>
          <w:szCs w:val="28"/>
        </w:rPr>
        <w:t>ы</w:t>
      </w:r>
      <w:r w:rsidR="00902D8A" w:rsidRPr="00914576">
        <w:rPr>
          <w:rFonts w:ascii="Times New Roman" w:hAnsi="Times New Roman" w:cs="Times New Roman"/>
          <w:color w:val="000000"/>
          <w:sz w:val="28"/>
          <w:szCs w:val="28"/>
        </w:rPr>
        <w:t>;</w:t>
      </w:r>
    </w:p>
    <w:p w:rsidR="00902D8A" w:rsidRPr="00914576" w:rsidRDefault="00CD6231" w:rsidP="00914576">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3 этап 2030 - </w:t>
      </w:r>
      <w:r w:rsidR="00902D8A" w:rsidRPr="00914576">
        <w:rPr>
          <w:rFonts w:ascii="Times New Roman" w:hAnsi="Times New Roman" w:cs="Times New Roman"/>
          <w:color w:val="000000"/>
          <w:sz w:val="28"/>
          <w:szCs w:val="28"/>
        </w:rPr>
        <w:t>2035 год</w:t>
      </w:r>
      <w:r w:rsidR="00EB1712">
        <w:rPr>
          <w:rFonts w:ascii="Times New Roman" w:hAnsi="Times New Roman" w:cs="Times New Roman"/>
          <w:color w:val="000000"/>
          <w:sz w:val="28"/>
          <w:szCs w:val="28"/>
        </w:rPr>
        <w:t>ы.</w:t>
      </w:r>
    </w:p>
    <w:p w:rsidR="002669D8" w:rsidRPr="00914576" w:rsidRDefault="002669D8" w:rsidP="00914576">
      <w:pPr>
        <w:tabs>
          <w:tab w:val="left" w:pos="1134"/>
        </w:tab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Этапы реализации Стратегии социально-экономического развития выделены с учетом установленной периодичности бюджетного планирования.</w:t>
      </w:r>
    </w:p>
    <w:p w:rsidR="002669D8" w:rsidRPr="00914576" w:rsidRDefault="002669D8"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Целевые индикаторы приняты с учетом значений целевых показателей базового сценария социально-экономического развития Карталинского муниципального района.</w:t>
      </w:r>
    </w:p>
    <w:p w:rsidR="002669D8" w:rsidRPr="00914576" w:rsidRDefault="002669D8" w:rsidP="00914576">
      <w:pPr>
        <w:spacing w:after="0" w:line="240" w:lineRule="auto"/>
        <w:ind w:firstLine="709"/>
        <w:jc w:val="both"/>
        <w:rPr>
          <w:rFonts w:ascii="Times New Roman" w:hAnsi="Times New Roman" w:cs="Times New Roman"/>
          <w:shd w:val="clear" w:color="auto" w:fill="FFFFFF"/>
        </w:rPr>
      </w:pPr>
      <w:r w:rsidRPr="00914576">
        <w:rPr>
          <w:rFonts w:ascii="Times New Roman" w:hAnsi="Times New Roman" w:cs="Times New Roman"/>
          <w:sz w:val="28"/>
          <w:szCs w:val="28"/>
          <w:shd w:val="clear" w:color="auto" w:fill="FFFFFF"/>
        </w:rPr>
        <w:t>Ожидаемыми результатами реализации Стратегии социально-экономического развития Карталинского муниципального района являются: улучшение качества жизни населения, кото</w:t>
      </w:r>
      <w:r w:rsidR="002429A8" w:rsidRPr="00914576">
        <w:rPr>
          <w:rFonts w:ascii="Times New Roman" w:hAnsi="Times New Roman" w:cs="Times New Roman"/>
          <w:sz w:val="28"/>
          <w:szCs w:val="28"/>
          <w:shd w:val="clear" w:color="auto" w:fill="FFFFFF"/>
        </w:rPr>
        <w:t>рое предполагает развитие</w:t>
      </w:r>
      <w:r w:rsidRPr="00914576">
        <w:rPr>
          <w:rFonts w:ascii="Times New Roman" w:hAnsi="Times New Roman" w:cs="Times New Roman"/>
          <w:sz w:val="28"/>
          <w:szCs w:val="28"/>
          <w:shd w:val="clear" w:color="auto" w:fill="FFFFFF"/>
        </w:rPr>
        <w:t xml:space="preserve"> инфраструктуры (транспортной, связи, коммунальной), социальной сферы (здравоохранения, образования, культуры, спорта, жилья), развитие промышленности и непроизводственного сектора, в т.ч. услуг и туризма, стабильного роста экономики</w:t>
      </w:r>
      <w:r w:rsidRPr="00914576">
        <w:rPr>
          <w:rFonts w:ascii="Times New Roman" w:hAnsi="Times New Roman" w:cs="Times New Roman"/>
          <w:shd w:val="clear" w:color="auto" w:fill="FFFFFF"/>
        </w:rPr>
        <w:t>.</w:t>
      </w:r>
    </w:p>
    <w:p w:rsidR="00E731F3" w:rsidRPr="00914576" w:rsidRDefault="00E731F3" w:rsidP="00914576">
      <w:pPr>
        <w:pStyle w:val="Default"/>
        <w:ind w:firstLine="567"/>
        <w:jc w:val="both"/>
        <w:rPr>
          <w:sz w:val="28"/>
          <w:szCs w:val="28"/>
        </w:rPr>
      </w:pPr>
      <w:r w:rsidRPr="00914576">
        <w:rPr>
          <w:sz w:val="28"/>
          <w:szCs w:val="28"/>
        </w:rPr>
        <w:t xml:space="preserve">На всех этапах будет обеспечено привлечение кадрового состава в систему здравоохранения, ремонтные работы и замена оборудования с целью доступности оказания медицинской помощи, что позволит увеличить охват и качество диспансеризации, а также профилактические осмотры детского и взрослого населения. К 2035 г. увеличится качественное достижение показателей по снижению смертности населения, снижению смертности от заболеваний, распространенных в районе с помощью оказания доступной амбулаторной помощи. </w:t>
      </w:r>
    </w:p>
    <w:p w:rsidR="00E731F3" w:rsidRPr="00914576" w:rsidRDefault="00E731F3" w:rsidP="00914576">
      <w:pPr>
        <w:pStyle w:val="Default"/>
        <w:ind w:firstLine="567"/>
        <w:jc w:val="both"/>
        <w:rPr>
          <w:sz w:val="28"/>
          <w:szCs w:val="28"/>
        </w:rPr>
      </w:pPr>
      <w:r w:rsidRPr="00914576">
        <w:rPr>
          <w:sz w:val="28"/>
          <w:szCs w:val="28"/>
        </w:rPr>
        <w:t xml:space="preserve">Важной задачей на всех этапах реализации является – сохранение мер социальной поддержки гражданам района и предоставление социальных услуг в учреждениях социального обслуживания населения, улучшение жилищных условий населения Карталинского муниципального района и создание условий, благоприятно влияющих на психологическое состояние человека. Будет обеспечено сохранение доступности дошкольного образования для детей и мер социальной поддержки обучающихся в образовательных организациях. </w:t>
      </w:r>
    </w:p>
    <w:p w:rsidR="00E731F3" w:rsidRPr="00914576" w:rsidRDefault="00E731F3" w:rsidP="00914576">
      <w:pPr>
        <w:pStyle w:val="Default"/>
        <w:ind w:firstLine="567"/>
        <w:jc w:val="both"/>
        <w:rPr>
          <w:sz w:val="28"/>
          <w:szCs w:val="28"/>
        </w:rPr>
      </w:pPr>
      <w:r w:rsidRPr="00914576">
        <w:rPr>
          <w:sz w:val="28"/>
          <w:szCs w:val="28"/>
        </w:rPr>
        <w:t xml:space="preserve">На всех этапах будет проводиться реконструкция действующих и строительство новых объектов спорта, что позволит обеспечить их доступность для населения и увеличит количество граждан ведущих здоровый образ жизни, занимаясь спортом. </w:t>
      </w:r>
    </w:p>
    <w:p w:rsidR="00E731F3" w:rsidRPr="00914576" w:rsidRDefault="00E731F3" w:rsidP="00914576">
      <w:pPr>
        <w:pStyle w:val="Default"/>
        <w:ind w:firstLine="567"/>
        <w:jc w:val="both"/>
        <w:rPr>
          <w:sz w:val="28"/>
          <w:szCs w:val="28"/>
        </w:rPr>
      </w:pPr>
      <w:r w:rsidRPr="00914576">
        <w:rPr>
          <w:sz w:val="28"/>
          <w:szCs w:val="28"/>
        </w:rPr>
        <w:t xml:space="preserve">С целью создания благоприятного инвестиционного климата в актуальном состоянии будут поддерживаться нормативно-правовые акты по оказанию муниципальных услуг (регламенты, схемы размещения торговых объектов). </w:t>
      </w:r>
    </w:p>
    <w:p w:rsidR="00E731F3" w:rsidRPr="00914576" w:rsidRDefault="00E731F3" w:rsidP="00914576">
      <w:pPr>
        <w:pStyle w:val="Default"/>
        <w:ind w:firstLine="567"/>
        <w:jc w:val="both"/>
        <w:rPr>
          <w:color w:val="auto"/>
          <w:sz w:val="28"/>
          <w:szCs w:val="28"/>
        </w:rPr>
      </w:pPr>
      <w:r w:rsidRPr="00914576">
        <w:rPr>
          <w:color w:val="auto"/>
          <w:sz w:val="28"/>
          <w:szCs w:val="28"/>
        </w:rPr>
        <w:t xml:space="preserve">На всех этапах будет обеспечено участие Карталинского муниципального района в софинансировании государственных программ, </w:t>
      </w:r>
      <w:r w:rsidRPr="00914576">
        <w:rPr>
          <w:color w:val="auto"/>
          <w:sz w:val="28"/>
          <w:szCs w:val="28"/>
        </w:rPr>
        <w:lastRenderedPageBreak/>
        <w:t>для проведения капитальных ремонтов сетей теплоснабжения и водоснабжения, строительства сетей газоснабжения.</w:t>
      </w:r>
    </w:p>
    <w:p w:rsidR="00E731F3" w:rsidRPr="00914576" w:rsidRDefault="00E731F3" w:rsidP="00914576">
      <w:pPr>
        <w:pStyle w:val="Default"/>
        <w:ind w:firstLine="567"/>
        <w:jc w:val="both"/>
        <w:rPr>
          <w:color w:val="auto"/>
          <w:sz w:val="28"/>
          <w:szCs w:val="28"/>
        </w:rPr>
      </w:pPr>
      <w:r w:rsidRPr="00914576">
        <w:rPr>
          <w:color w:val="auto"/>
          <w:sz w:val="28"/>
          <w:szCs w:val="28"/>
        </w:rPr>
        <w:t xml:space="preserve">На всех этапах будет проводиться капитальный ремонт сетей теплоснабжения и водоснабжения, что позволит повысить уровень благоустройства территорий, создать комфортные условия для проживания жителей. </w:t>
      </w:r>
    </w:p>
    <w:p w:rsidR="00E731F3" w:rsidRPr="00914576" w:rsidRDefault="00E731F3" w:rsidP="00914576">
      <w:pPr>
        <w:pStyle w:val="Default"/>
        <w:ind w:firstLine="567"/>
        <w:jc w:val="both"/>
        <w:rPr>
          <w:color w:val="auto"/>
          <w:sz w:val="28"/>
          <w:szCs w:val="28"/>
        </w:rPr>
      </w:pPr>
      <w:r w:rsidRPr="00914576">
        <w:rPr>
          <w:color w:val="auto"/>
          <w:sz w:val="28"/>
          <w:szCs w:val="28"/>
        </w:rPr>
        <w:t>На всех этапах будут проводиться работы по благоустройству внутридворовых территорий (асфальтирование дворов, установка малых архитектурных форм, обновление детских игровых площадок). Немало важной задачей реализации Стратегии является - газификация Карталинского муниципального района. Ежегодно будет производитьс</w:t>
      </w:r>
      <w:r w:rsidR="002429A8" w:rsidRPr="00914576">
        <w:rPr>
          <w:color w:val="auto"/>
          <w:sz w:val="28"/>
          <w:szCs w:val="28"/>
        </w:rPr>
        <w:t>я газификация территорий</w:t>
      </w:r>
      <w:r w:rsidRPr="00914576">
        <w:rPr>
          <w:color w:val="auto"/>
          <w:sz w:val="28"/>
          <w:szCs w:val="28"/>
        </w:rPr>
        <w:t xml:space="preserve">  сельских поселений. </w:t>
      </w:r>
    </w:p>
    <w:p w:rsidR="00E731F3" w:rsidRPr="00914576" w:rsidRDefault="00713BFB" w:rsidP="00914576">
      <w:pPr>
        <w:pStyle w:val="Default"/>
        <w:ind w:firstLine="567"/>
        <w:jc w:val="both"/>
        <w:rPr>
          <w:color w:val="auto"/>
          <w:sz w:val="28"/>
          <w:szCs w:val="28"/>
        </w:rPr>
      </w:pPr>
      <w:r>
        <w:rPr>
          <w:color w:val="auto"/>
          <w:sz w:val="28"/>
          <w:szCs w:val="28"/>
        </w:rPr>
        <w:t>На первом этапе (2022</w:t>
      </w:r>
      <w:r w:rsidR="00592151" w:rsidRPr="00914576">
        <w:rPr>
          <w:color w:val="auto"/>
          <w:sz w:val="28"/>
          <w:szCs w:val="28"/>
        </w:rPr>
        <w:t>-2024</w:t>
      </w:r>
      <w:r w:rsidR="00E731F3" w:rsidRPr="00914576">
        <w:rPr>
          <w:color w:val="auto"/>
          <w:sz w:val="28"/>
          <w:szCs w:val="28"/>
        </w:rPr>
        <w:t xml:space="preserve"> годы), важнейшей задачей будет организация предоставления качественного, современного и доступного дошкольного, общего, дополнительного образования; улучшение технического состояния и обеспечение сохранности зданий учреждений культуры и искусства, сохранение традиционной народной культуры, увеличение количества населения вовлеченного в культурный досуг.</w:t>
      </w:r>
    </w:p>
    <w:p w:rsidR="00E731F3" w:rsidRPr="00914576" w:rsidRDefault="00592151" w:rsidP="00914576">
      <w:pPr>
        <w:pStyle w:val="Default"/>
        <w:ind w:firstLine="567"/>
        <w:jc w:val="both"/>
        <w:rPr>
          <w:color w:val="auto"/>
          <w:sz w:val="28"/>
          <w:szCs w:val="28"/>
        </w:rPr>
      </w:pPr>
      <w:r w:rsidRPr="00914576">
        <w:rPr>
          <w:color w:val="auto"/>
          <w:sz w:val="28"/>
          <w:szCs w:val="28"/>
        </w:rPr>
        <w:t>На втором этапе (2025-2029</w:t>
      </w:r>
      <w:r w:rsidR="00E731F3" w:rsidRPr="00914576">
        <w:rPr>
          <w:color w:val="auto"/>
          <w:sz w:val="28"/>
          <w:szCs w:val="28"/>
        </w:rPr>
        <w:t xml:space="preserve"> годы) необходимо обеспечить: улучшение условий материально-технической базы учреждений образования, увеличение и обновление учебного оборудования, обеспечение квалифицированными педагогическими кадрами и их омоложением, сохранение доступности дошкольного образования для всех категорий детей, активное участие молодёжи в общественных работах и мероприятиях, направленных на воспитание подрастающего поколения в духе патриотизма, формирование у молодёжи активной жизненной позиции; обеспечение сохранение достигнутых показателей по вовлечению населения, участвующего в культурно досуговых мероприятиях</w:t>
      </w:r>
    </w:p>
    <w:p w:rsidR="00E731F3" w:rsidRPr="00914576" w:rsidRDefault="00E731F3" w:rsidP="00914576">
      <w:pPr>
        <w:pStyle w:val="Default"/>
        <w:widowControl w:val="0"/>
        <w:ind w:firstLine="567"/>
        <w:jc w:val="both"/>
        <w:rPr>
          <w:color w:val="auto"/>
          <w:sz w:val="28"/>
          <w:szCs w:val="28"/>
        </w:rPr>
      </w:pPr>
      <w:r w:rsidRPr="00914576">
        <w:rPr>
          <w:color w:val="auto"/>
          <w:sz w:val="28"/>
          <w:szCs w:val="28"/>
        </w:rPr>
        <w:t xml:space="preserve">На третьем этапе 2030-2035 годы, будут сохраняться достигнутые 100 % показатели и будет осуществляться модернизация системы образования в соответствии с заданными целевыми индикаторами; обеспечение сохранение достигнутых показателей по вовлечению населения, участвующего в культурно досуговых мероприятиях. </w:t>
      </w:r>
    </w:p>
    <w:p w:rsidR="00E731F3" w:rsidRPr="00914576" w:rsidRDefault="00E731F3" w:rsidP="00914576">
      <w:pPr>
        <w:pStyle w:val="Default"/>
        <w:widowControl w:val="0"/>
        <w:ind w:firstLine="567"/>
        <w:jc w:val="both"/>
        <w:rPr>
          <w:color w:val="auto"/>
          <w:sz w:val="26"/>
          <w:szCs w:val="26"/>
        </w:rPr>
      </w:pPr>
      <w:r w:rsidRPr="00914576">
        <w:rPr>
          <w:color w:val="auto"/>
          <w:sz w:val="28"/>
          <w:szCs w:val="28"/>
        </w:rPr>
        <w:t>На протяжении всех этапов необходимо обеспечить сбалансированность бюджетов путем анализа и своевременного финансирования бюджетов муниципальных образований Карталинского</w:t>
      </w:r>
      <w:r w:rsidRPr="00914576">
        <w:rPr>
          <w:color w:val="auto"/>
          <w:sz w:val="26"/>
          <w:szCs w:val="26"/>
        </w:rPr>
        <w:t xml:space="preserve"> муниципального района. </w:t>
      </w:r>
    </w:p>
    <w:p w:rsidR="000651BE" w:rsidRPr="00914576" w:rsidRDefault="000651BE" w:rsidP="00914576">
      <w:pPr>
        <w:spacing w:after="0" w:line="240" w:lineRule="auto"/>
        <w:jc w:val="both"/>
        <w:rPr>
          <w:rFonts w:ascii="Times New Roman" w:hAnsi="Times New Roman" w:cs="Times New Roman"/>
          <w:sz w:val="28"/>
          <w:szCs w:val="28"/>
        </w:rPr>
      </w:pPr>
    </w:p>
    <w:p w:rsidR="00386EF0" w:rsidRPr="00914576" w:rsidRDefault="00386EF0" w:rsidP="00914576">
      <w:pPr>
        <w:pStyle w:val="1"/>
        <w:pageBreakBefore/>
        <w:rPr>
          <w:b w:val="0"/>
          <w:sz w:val="28"/>
          <w:szCs w:val="28"/>
          <w:lang w:val="ru-RU"/>
        </w:rPr>
      </w:pPr>
      <w:r w:rsidRPr="00914576">
        <w:rPr>
          <w:b w:val="0"/>
          <w:sz w:val="28"/>
          <w:szCs w:val="28"/>
          <w:lang w:val="ru-RU"/>
        </w:rPr>
        <w:lastRenderedPageBreak/>
        <w:t xml:space="preserve">Глава 4.  </w:t>
      </w:r>
      <w:r w:rsidR="00220CDC" w:rsidRPr="00914576">
        <w:rPr>
          <w:b w:val="0"/>
          <w:sz w:val="28"/>
          <w:szCs w:val="28"/>
          <w:lang w:val="ru-RU"/>
        </w:rPr>
        <w:t>СЦЕНАРИИ СОЦИАЛЬНО-ЭКОНОМИЧЕСКОГО РАЗВИТИЯ КАРТАЛИНСКОГО МУНИЦИПАЛЬНОГО РАЙОНА НА ПЕРИОД ДО</w:t>
      </w:r>
      <w:r w:rsidR="00220CDC">
        <w:rPr>
          <w:b w:val="0"/>
          <w:sz w:val="28"/>
          <w:szCs w:val="28"/>
          <w:lang w:val="ru-RU"/>
        </w:rPr>
        <w:t xml:space="preserve"> </w:t>
      </w:r>
      <w:r w:rsidR="00220CDC" w:rsidRPr="00914576">
        <w:rPr>
          <w:b w:val="0"/>
          <w:sz w:val="28"/>
          <w:szCs w:val="28"/>
          <w:lang w:val="ru-RU"/>
        </w:rPr>
        <w:t xml:space="preserve"> 2035 ГОДА</w:t>
      </w:r>
    </w:p>
    <w:p w:rsidR="00386EF0" w:rsidRPr="00914576" w:rsidRDefault="00386EF0" w:rsidP="00914576">
      <w:pPr>
        <w:pStyle w:val="ab"/>
        <w:ind w:firstLine="0"/>
        <w:rPr>
          <w:bCs/>
          <w:iCs/>
          <w:color w:val="FF0000"/>
          <w:szCs w:val="28"/>
        </w:rPr>
      </w:pP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Консервативный сценарий развития – сценарий жестких ресурсных ограничений. Данный сценарий не предполагает ускорения темпов экономического роста (возможно временное ухудшение положения в зависимости от влияния внешних факторов), развитие идет по «стандартным» инерционным трендам, ресурсные ограничения не преодолеваются.</w:t>
      </w:r>
      <w:r w:rsidR="002429A8"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Консервативный сценарий предполагает сохранение текущих темпов роста экономики и не предусматривает значительных изменений подхода к управлению развитием района. </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В рамках данного сценария будут реализованы проекты, которые запланированы в рамках действующих государственных и муниципальных программ, а также частично реализуемые в предыдущие годы частными инвесторами. Новые инвестиционные проекты и предложения, определяющие уровень экономической активности на территории Карталинского муниципального района на долгосрочную перспективу, будут единичны, начало реализации запланировано на долгосрочную перспективу и в большей степени будет зависеть от внешних факторов (текущая экономическая ситуация), а также от имеющихся ограничений роста (территориальные диспропорции развития, отсутствие или высокий износ инфраструктуры). </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Базовый сценарий развития – сценарий умеренных ресурсных ограничений. Данный сценарий предполагает, что будут осуществлены необходимые меры, направленные на преодоление ресурсных ограничений. Базовый сценарий направлен на повышение конкурентоспособности Карталинского муниципального района за счет реализации мер по развитию промыш</w:t>
      </w:r>
      <w:r w:rsidR="002429A8" w:rsidRPr="00914576">
        <w:rPr>
          <w:rFonts w:ascii="Times New Roman" w:hAnsi="Times New Roman" w:cs="Times New Roman"/>
          <w:sz w:val="28"/>
          <w:szCs w:val="28"/>
        </w:rPr>
        <w:t xml:space="preserve">ленной спецификации района, </w:t>
      </w:r>
      <w:r w:rsidRPr="00914576">
        <w:rPr>
          <w:rFonts w:ascii="Times New Roman" w:hAnsi="Times New Roman" w:cs="Times New Roman"/>
          <w:sz w:val="28"/>
          <w:szCs w:val="28"/>
        </w:rPr>
        <w:t>формирования и развития сельскохозяйственной отрасли.</w:t>
      </w:r>
    </w:p>
    <w:p w:rsidR="00386EF0" w:rsidRPr="00914576" w:rsidRDefault="00386EF0" w:rsidP="00914576">
      <w:pPr>
        <w:suppressAutoHyphens/>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Целевой сценарий развития – сценарий мягких ресурсных ограничений. Данный сценарий предполагает полное раскрытие потенциала развития, достижение высокой конкурентоспособности и обеспечение качественного экономического роста опережающими темпами.</w:t>
      </w:r>
    </w:p>
    <w:p w:rsidR="000651BE" w:rsidRPr="00220CDC" w:rsidRDefault="00386EF0" w:rsidP="00220CDC">
      <w:pPr>
        <w:spacing w:after="0" w:line="240" w:lineRule="auto"/>
        <w:ind w:firstLine="708"/>
        <w:jc w:val="both"/>
        <w:rPr>
          <w:sz w:val="28"/>
          <w:szCs w:val="28"/>
        </w:rPr>
        <w:sectPr w:rsidR="000651BE" w:rsidRPr="00220CDC" w:rsidSect="00C3476D">
          <w:footnotePr>
            <w:pos w:val="beneathText"/>
          </w:footnotePr>
          <w:pgSz w:w="11905" w:h="16837"/>
          <w:pgMar w:top="1134" w:right="851" w:bottom="1134" w:left="1701" w:header="720" w:footer="720" w:gutter="0"/>
          <w:cols w:space="720"/>
          <w:docGrid w:linePitch="360"/>
        </w:sectPr>
      </w:pPr>
      <w:r w:rsidRPr="00914576">
        <w:rPr>
          <w:rFonts w:ascii="Times New Roman" w:hAnsi="Times New Roman" w:cs="Times New Roman"/>
          <w:sz w:val="28"/>
          <w:szCs w:val="28"/>
        </w:rPr>
        <w:t>Целевой сценарий предполагает более высокую интенсивность структурных сдвигов в экономике и инновационную активность. Целевой сценарий во многом повторяет базовый сценарий, но, благодаря более мягким ресурсным ограничениям, предполагает более ускоренную реализацию запланированных проектов в более ранние сроки, и, как следствие, значения основных показателей социально-экономического развития численно превосходят значения базового сценария</w:t>
      </w:r>
      <w:r w:rsidRPr="00914576">
        <w:rPr>
          <w:sz w:val="28"/>
          <w:szCs w:val="28"/>
        </w:rPr>
        <w:t>.</w:t>
      </w:r>
    </w:p>
    <w:p w:rsidR="000651BE" w:rsidRPr="00914576" w:rsidRDefault="008C2CF3" w:rsidP="00220CDC">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lastRenderedPageBreak/>
        <w:t xml:space="preserve">Глава </w:t>
      </w:r>
      <w:r w:rsidR="00902D8A" w:rsidRPr="00914576">
        <w:rPr>
          <w:rFonts w:ascii="Times New Roman" w:hAnsi="Times New Roman" w:cs="Times New Roman"/>
          <w:sz w:val="28"/>
          <w:szCs w:val="28"/>
          <w:shd w:val="clear" w:color="auto" w:fill="FFFFFF"/>
        </w:rPr>
        <w:t>5</w:t>
      </w:r>
      <w:r w:rsidR="000651BE" w:rsidRPr="00914576">
        <w:rPr>
          <w:rFonts w:ascii="Times New Roman" w:hAnsi="Times New Roman" w:cs="Times New Roman"/>
          <w:sz w:val="28"/>
          <w:szCs w:val="28"/>
          <w:shd w:val="clear" w:color="auto" w:fill="FFFFFF"/>
        </w:rPr>
        <w:t>. ОСНОВНЫЕ НАПРАВЛЕНИЯ И ЗАДАЧИ ДОСТИЖЕНИЯ СТРАТЕГИЧЕСКОЙ ЦЕЛИ СОЦИАЛЬНО-ЭКОНОМИЧЕСКОГО РАЗВИ</w:t>
      </w:r>
      <w:r w:rsidR="005559B0" w:rsidRPr="00914576">
        <w:rPr>
          <w:rFonts w:ascii="Times New Roman" w:hAnsi="Times New Roman" w:cs="Times New Roman"/>
          <w:sz w:val="28"/>
          <w:szCs w:val="28"/>
          <w:shd w:val="clear" w:color="auto" w:fill="FFFFFF"/>
        </w:rPr>
        <w:t>ТИЯ   КАРТАЛИНСКОГО</w:t>
      </w:r>
      <w:r w:rsidR="000651BE" w:rsidRPr="00914576">
        <w:rPr>
          <w:rFonts w:ascii="Times New Roman" w:hAnsi="Times New Roman" w:cs="Times New Roman"/>
          <w:sz w:val="28"/>
          <w:szCs w:val="28"/>
          <w:shd w:val="clear" w:color="auto" w:fill="FFFFFF"/>
        </w:rPr>
        <w:t xml:space="preserve"> МУНИЦИПАЛЬНОГО РАЙОНА</w:t>
      </w:r>
    </w:p>
    <w:p w:rsidR="00220CDC" w:rsidRDefault="00220CDC" w:rsidP="00914576">
      <w:pPr>
        <w:spacing w:after="0" w:line="240" w:lineRule="auto"/>
        <w:jc w:val="center"/>
        <w:rPr>
          <w:rFonts w:ascii="Times New Roman" w:hAnsi="Times New Roman" w:cs="Times New Roman"/>
          <w:sz w:val="28"/>
          <w:szCs w:val="28"/>
        </w:rPr>
      </w:pPr>
    </w:p>
    <w:p w:rsidR="00545558" w:rsidRPr="00914576" w:rsidRDefault="00545558"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Приоритетные направления:</w:t>
      </w:r>
    </w:p>
    <w:p w:rsidR="00D126B4" w:rsidRPr="00914576" w:rsidRDefault="00DC421D" w:rsidP="00914576">
      <w:pPr>
        <w:spacing w:after="0" w:line="240" w:lineRule="auto"/>
        <w:ind w:left="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lang w:val="en-US"/>
        </w:rPr>
        <w:t>I</w:t>
      </w:r>
      <w:r w:rsidRPr="00914576">
        <w:rPr>
          <w:rFonts w:ascii="Times New Roman" w:hAnsi="Times New Roman" w:cs="Times New Roman"/>
          <w:sz w:val="28"/>
          <w:szCs w:val="28"/>
          <w:shd w:val="clear" w:color="auto" w:fill="FFFFFF"/>
        </w:rPr>
        <w:t>.</w:t>
      </w:r>
      <w:r w:rsidR="006F02FD" w:rsidRPr="00914576">
        <w:rPr>
          <w:rFonts w:ascii="Times New Roman" w:hAnsi="Times New Roman" w:cs="Times New Roman"/>
          <w:sz w:val="28"/>
          <w:szCs w:val="28"/>
          <w:shd w:val="clear" w:color="auto" w:fill="FFFFFF"/>
        </w:rPr>
        <w:t xml:space="preserve"> </w:t>
      </w:r>
      <w:r w:rsidR="00545558" w:rsidRPr="00914576">
        <w:rPr>
          <w:rFonts w:ascii="Times New Roman" w:hAnsi="Times New Roman" w:cs="Times New Roman"/>
          <w:sz w:val="28"/>
          <w:szCs w:val="28"/>
          <w:shd w:val="clear" w:color="auto" w:fill="FFFFFF"/>
        </w:rPr>
        <w:t>Развитие экономики Карталинского муниципального района;</w:t>
      </w:r>
    </w:p>
    <w:p w:rsidR="00D126B4" w:rsidRPr="00914576" w:rsidRDefault="00DC421D" w:rsidP="00914576">
      <w:pPr>
        <w:spacing w:after="0" w:line="240" w:lineRule="auto"/>
        <w:ind w:firstLine="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lang w:val="en-US"/>
        </w:rPr>
        <w:t>II</w:t>
      </w:r>
      <w:r w:rsidRPr="00914576">
        <w:rPr>
          <w:rFonts w:ascii="Times New Roman" w:hAnsi="Times New Roman" w:cs="Times New Roman"/>
          <w:sz w:val="28"/>
          <w:szCs w:val="28"/>
          <w:shd w:val="clear" w:color="auto" w:fill="FFFFFF"/>
        </w:rPr>
        <w:t xml:space="preserve">. </w:t>
      </w:r>
      <w:r w:rsidR="00545558" w:rsidRPr="00914576">
        <w:rPr>
          <w:rFonts w:ascii="Times New Roman" w:hAnsi="Times New Roman" w:cs="Times New Roman"/>
          <w:sz w:val="28"/>
          <w:szCs w:val="28"/>
          <w:shd w:val="clear" w:color="auto" w:fill="FFFFFF"/>
        </w:rPr>
        <w:t xml:space="preserve">Развитие </w:t>
      </w:r>
      <w:r w:rsidRPr="00914576">
        <w:rPr>
          <w:rFonts w:ascii="Times New Roman" w:hAnsi="Times New Roman" w:cs="Times New Roman"/>
          <w:sz w:val="28"/>
          <w:szCs w:val="28"/>
          <w:shd w:val="clear" w:color="auto" w:fill="FFFFFF"/>
        </w:rPr>
        <w:t xml:space="preserve">человеческого капитала и </w:t>
      </w:r>
      <w:r w:rsidR="00545558" w:rsidRPr="00914576">
        <w:rPr>
          <w:rFonts w:ascii="Times New Roman" w:hAnsi="Times New Roman" w:cs="Times New Roman"/>
          <w:sz w:val="28"/>
          <w:szCs w:val="28"/>
          <w:shd w:val="clear" w:color="auto" w:fill="FFFFFF"/>
        </w:rPr>
        <w:t>социальной сферы Карталинского муниципального района</w:t>
      </w:r>
      <w:r w:rsidRPr="00914576">
        <w:rPr>
          <w:rFonts w:ascii="Times New Roman" w:hAnsi="Times New Roman" w:cs="Times New Roman"/>
          <w:sz w:val="28"/>
          <w:szCs w:val="28"/>
          <w:shd w:val="clear" w:color="auto" w:fill="FFFFFF"/>
        </w:rPr>
        <w:t>;</w:t>
      </w:r>
    </w:p>
    <w:p w:rsidR="00D126B4" w:rsidRPr="00914576" w:rsidRDefault="00DC421D"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shd w:val="clear" w:color="auto" w:fill="FFFFFF"/>
          <w:lang w:val="en-US"/>
        </w:rPr>
        <w:t>III</w:t>
      </w:r>
      <w:r w:rsidRPr="00914576">
        <w:rPr>
          <w:rFonts w:ascii="Times New Roman" w:hAnsi="Times New Roman" w:cs="Times New Roman"/>
          <w:sz w:val="28"/>
          <w:szCs w:val="28"/>
          <w:shd w:val="clear" w:color="auto" w:fill="FFFFFF"/>
        </w:rPr>
        <w:t xml:space="preserve">. </w:t>
      </w:r>
      <w:r w:rsidR="007D60C3" w:rsidRPr="00914576">
        <w:rPr>
          <w:rFonts w:ascii="Times New Roman" w:hAnsi="Times New Roman" w:cs="Times New Roman"/>
          <w:sz w:val="28"/>
          <w:szCs w:val="28"/>
        </w:rPr>
        <w:t xml:space="preserve"> </w:t>
      </w:r>
      <w:r w:rsidRPr="00914576">
        <w:rPr>
          <w:rFonts w:ascii="Times New Roman" w:hAnsi="Times New Roman" w:cs="Times New Roman"/>
          <w:sz w:val="28"/>
          <w:szCs w:val="28"/>
        </w:rPr>
        <w:t>Рациональное природопользование и обеспечение экологической безопасности.</w:t>
      </w:r>
    </w:p>
    <w:p w:rsidR="00DC421D" w:rsidRPr="00914576" w:rsidRDefault="00DC421D" w:rsidP="00914576">
      <w:pPr>
        <w:spacing w:after="0" w:line="240" w:lineRule="auto"/>
        <w:ind w:firstLine="851"/>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lang w:val="en-US"/>
        </w:rPr>
        <w:t>IV</w:t>
      </w:r>
      <w:r w:rsidR="006F02FD" w:rsidRPr="00914576">
        <w:rPr>
          <w:rFonts w:ascii="Times New Roman" w:hAnsi="Times New Roman" w:cs="Times New Roman"/>
          <w:sz w:val="28"/>
          <w:szCs w:val="28"/>
        </w:rPr>
        <w:t xml:space="preserve">. </w:t>
      </w:r>
      <w:r w:rsidRPr="00914576">
        <w:rPr>
          <w:rFonts w:ascii="Times New Roman" w:hAnsi="Times New Roman" w:cs="Times New Roman"/>
          <w:sz w:val="28"/>
          <w:szCs w:val="28"/>
        </w:rPr>
        <w:t>Пространственное развитие, в том числе основные направления развития межмуниципальных и межрегиональных связей</w:t>
      </w:r>
      <w:r w:rsidR="007D60C3" w:rsidRPr="00914576">
        <w:rPr>
          <w:rFonts w:ascii="Times New Roman" w:hAnsi="Times New Roman" w:cs="Times New Roman"/>
          <w:sz w:val="28"/>
          <w:szCs w:val="28"/>
        </w:rPr>
        <w:t>.</w:t>
      </w:r>
    </w:p>
    <w:p w:rsidR="006F02FD" w:rsidRPr="00914576" w:rsidRDefault="006F02FD" w:rsidP="00914576">
      <w:pPr>
        <w:spacing w:after="0" w:line="240" w:lineRule="auto"/>
        <w:rPr>
          <w:sz w:val="28"/>
          <w:szCs w:val="28"/>
          <w:shd w:val="clear" w:color="auto" w:fill="FFFFFF"/>
        </w:rPr>
      </w:pPr>
    </w:p>
    <w:p w:rsidR="000651BE" w:rsidRPr="00914576" w:rsidRDefault="00532C0B" w:rsidP="00914576">
      <w:pPr>
        <w:pStyle w:val="af1"/>
        <w:spacing w:line="240" w:lineRule="auto"/>
        <w:ind w:left="1571"/>
        <w:jc w:val="center"/>
        <w:rPr>
          <w:sz w:val="28"/>
          <w:szCs w:val="28"/>
          <w:shd w:val="clear" w:color="auto" w:fill="FFFFFF"/>
        </w:rPr>
      </w:pPr>
      <w:r w:rsidRPr="00914576">
        <w:rPr>
          <w:sz w:val="28"/>
          <w:szCs w:val="28"/>
          <w:shd w:val="clear" w:color="auto" w:fill="FFFFFF"/>
          <w:lang w:val="en-US"/>
        </w:rPr>
        <w:t>I</w:t>
      </w:r>
      <w:r w:rsidRPr="00914576">
        <w:rPr>
          <w:sz w:val="28"/>
          <w:szCs w:val="28"/>
          <w:shd w:val="clear" w:color="auto" w:fill="FFFFFF"/>
        </w:rPr>
        <w:t>.</w:t>
      </w:r>
      <w:r w:rsidR="00220CDC">
        <w:rPr>
          <w:sz w:val="28"/>
          <w:szCs w:val="28"/>
          <w:shd w:val="clear" w:color="auto" w:fill="FFFFFF"/>
        </w:rPr>
        <w:t xml:space="preserve"> </w:t>
      </w:r>
      <w:r w:rsidR="00E93221" w:rsidRPr="00914576">
        <w:rPr>
          <w:sz w:val="28"/>
          <w:szCs w:val="28"/>
          <w:shd w:val="clear" w:color="auto" w:fill="FFFFFF"/>
        </w:rPr>
        <w:t>Направление</w:t>
      </w:r>
      <w:r w:rsidR="00156EE6" w:rsidRPr="00914576">
        <w:rPr>
          <w:sz w:val="28"/>
          <w:szCs w:val="28"/>
          <w:shd w:val="clear" w:color="auto" w:fill="FFFFFF"/>
        </w:rPr>
        <w:t>:</w:t>
      </w:r>
      <w:r w:rsidR="00870380" w:rsidRPr="00914576">
        <w:rPr>
          <w:sz w:val="28"/>
          <w:szCs w:val="28"/>
          <w:shd w:val="clear" w:color="auto" w:fill="FFFFFF"/>
        </w:rPr>
        <w:t xml:space="preserve"> </w:t>
      </w:r>
      <w:r w:rsidR="006B179B" w:rsidRPr="00914576">
        <w:rPr>
          <w:sz w:val="28"/>
          <w:szCs w:val="28"/>
          <w:shd w:val="clear" w:color="auto" w:fill="FFFFFF"/>
        </w:rPr>
        <w:t>«</w:t>
      </w:r>
      <w:r w:rsidR="004E215B" w:rsidRPr="00914576">
        <w:rPr>
          <w:sz w:val="28"/>
          <w:szCs w:val="28"/>
          <w:shd w:val="clear" w:color="auto" w:fill="FFFFFF"/>
        </w:rPr>
        <w:t>Развитие экономики Карталинского</w:t>
      </w:r>
      <w:r w:rsidR="000651BE" w:rsidRPr="00914576">
        <w:rPr>
          <w:sz w:val="28"/>
          <w:szCs w:val="28"/>
          <w:shd w:val="clear" w:color="auto" w:fill="FFFFFF"/>
        </w:rPr>
        <w:t xml:space="preserve"> муниципального района</w:t>
      </w:r>
      <w:r w:rsidR="006B179B" w:rsidRPr="00914576">
        <w:rPr>
          <w:sz w:val="28"/>
          <w:szCs w:val="28"/>
          <w:shd w:val="clear" w:color="auto" w:fill="FFFFFF"/>
        </w:rPr>
        <w:t>»</w:t>
      </w:r>
    </w:p>
    <w:p w:rsidR="00D126B4" w:rsidRPr="00914576" w:rsidRDefault="00D126B4" w:rsidP="00914576">
      <w:pPr>
        <w:spacing w:after="0" w:line="240" w:lineRule="auto"/>
        <w:jc w:val="center"/>
        <w:rPr>
          <w:sz w:val="28"/>
          <w:szCs w:val="28"/>
          <w:shd w:val="clear" w:color="auto" w:fill="FFFFFF"/>
        </w:rPr>
      </w:pPr>
    </w:p>
    <w:p w:rsidR="009622C6" w:rsidRPr="00914576" w:rsidRDefault="009622C6" w:rsidP="00914576">
      <w:pPr>
        <w:widowControl w:val="0"/>
        <w:suppressLineNumbers/>
        <w:spacing w:after="0" w:line="240" w:lineRule="auto"/>
        <w:ind w:firstLine="709"/>
        <w:jc w:val="both"/>
        <w:rPr>
          <w:rFonts w:ascii="Times New Roman" w:eastAsia="Times New Roman" w:hAnsi="Times New Roman" w:cs="Times New Roman"/>
          <w:sz w:val="28"/>
          <w:szCs w:val="28"/>
        </w:rPr>
      </w:pPr>
      <w:r w:rsidRPr="00914576">
        <w:rPr>
          <w:rFonts w:ascii="Times New Roman" w:eastAsia="Times New Roman" w:hAnsi="Times New Roman" w:cs="Times New Roman"/>
          <w:sz w:val="28"/>
          <w:szCs w:val="28"/>
        </w:rPr>
        <w:t>Сиситемообразующими</w:t>
      </w:r>
      <w:r w:rsidR="009E58BF" w:rsidRPr="00914576">
        <w:rPr>
          <w:rFonts w:ascii="Times New Roman" w:eastAsia="Times New Roman" w:hAnsi="Times New Roman" w:cs="Times New Roman"/>
          <w:sz w:val="28"/>
          <w:szCs w:val="28"/>
        </w:rPr>
        <w:t xml:space="preserve"> </w:t>
      </w:r>
      <w:r w:rsidRPr="00914576">
        <w:rPr>
          <w:rFonts w:ascii="Times New Roman" w:eastAsia="Times New Roman" w:hAnsi="Times New Roman" w:cs="Times New Roman"/>
          <w:sz w:val="28"/>
          <w:szCs w:val="28"/>
        </w:rPr>
        <w:t xml:space="preserve"> предприятиями Карталинского муниципального района являются:</w:t>
      </w:r>
    </w:p>
    <w:p w:rsidR="009622C6" w:rsidRPr="00914576" w:rsidRDefault="009B1AC6" w:rsidP="00914576">
      <w:pPr>
        <w:pStyle w:val="af1"/>
        <w:widowControl w:val="0"/>
        <w:numPr>
          <w:ilvl w:val="0"/>
          <w:numId w:val="9"/>
        </w:numPr>
        <w:suppressLineNumbers/>
        <w:spacing w:line="240" w:lineRule="auto"/>
        <w:jc w:val="both"/>
        <w:rPr>
          <w:rFonts w:eastAsia="Times New Roman"/>
          <w:sz w:val="28"/>
          <w:szCs w:val="28"/>
        </w:rPr>
      </w:pPr>
      <w:r w:rsidRPr="00914576">
        <w:rPr>
          <w:rFonts w:eastAsia="Times New Roman"/>
          <w:sz w:val="28"/>
          <w:szCs w:val="28"/>
        </w:rPr>
        <w:t xml:space="preserve">структурные подразделения ЮУЖД </w:t>
      </w:r>
      <w:r w:rsidR="003C03C4" w:rsidRPr="00914576">
        <w:rPr>
          <w:rFonts w:eastAsia="Times New Roman"/>
          <w:sz w:val="28"/>
          <w:szCs w:val="28"/>
        </w:rPr>
        <w:t xml:space="preserve"> акционерного общества «</w:t>
      </w:r>
      <w:r w:rsidR="009622C6" w:rsidRPr="00914576">
        <w:rPr>
          <w:rFonts w:eastAsia="Times New Roman"/>
          <w:sz w:val="28"/>
          <w:szCs w:val="28"/>
        </w:rPr>
        <w:t xml:space="preserve"> Р</w:t>
      </w:r>
      <w:r w:rsidR="003C03C4" w:rsidRPr="00914576">
        <w:rPr>
          <w:rFonts w:eastAsia="Times New Roman"/>
          <w:sz w:val="28"/>
          <w:szCs w:val="28"/>
        </w:rPr>
        <w:t>оссийские железные дороги»</w:t>
      </w:r>
      <w:r w:rsidR="00733E38" w:rsidRPr="00914576">
        <w:rPr>
          <w:rFonts w:eastAsia="Times New Roman"/>
          <w:sz w:val="28"/>
          <w:szCs w:val="28"/>
        </w:rPr>
        <w:t>:</w:t>
      </w:r>
    </w:p>
    <w:tbl>
      <w:tblPr>
        <w:tblStyle w:val="af0"/>
        <w:tblW w:w="15309" w:type="dxa"/>
        <w:tblInd w:w="-459" w:type="dxa"/>
        <w:tblLayout w:type="fixed"/>
        <w:tblLook w:val="04A0"/>
      </w:tblPr>
      <w:tblGrid>
        <w:gridCol w:w="709"/>
        <w:gridCol w:w="10490"/>
        <w:gridCol w:w="4110"/>
      </w:tblGrid>
      <w:tr w:rsidR="00E73A36" w:rsidRPr="00220CDC" w:rsidTr="00220CDC">
        <w:trPr>
          <w:trHeight w:val="222"/>
        </w:trPr>
        <w:tc>
          <w:tcPr>
            <w:tcW w:w="709" w:type="dxa"/>
          </w:tcPr>
          <w:p w:rsidR="00E73A36" w:rsidRPr="00220CDC" w:rsidRDefault="00E73A36" w:rsidP="00914576">
            <w:pPr>
              <w:jc w:val="center"/>
            </w:pPr>
            <w:r w:rsidRPr="00220CDC">
              <w:t>№</w:t>
            </w:r>
          </w:p>
        </w:tc>
        <w:tc>
          <w:tcPr>
            <w:tcW w:w="10490" w:type="dxa"/>
          </w:tcPr>
          <w:p w:rsidR="00E73A36" w:rsidRPr="00220CDC" w:rsidRDefault="00E73A36" w:rsidP="00914576">
            <w:pPr>
              <w:jc w:val="center"/>
            </w:pPr>
            <w:r w:rsidRPr="00220CDC">
              <w:t>Наименование предприятия</w:t>
            </w:r>
          </w:p>
        </w:tc>
        <w:tc>
          <w:tcPr>
            <w:tcW w:w="4110" w:type="dxa"/>
          </w:tcPr>
          <w:p w:rsidR="00E73A36" w:rsidRPr="00220CDC" w:rsidRDefault="00E73A36" w:rsidP="00914576">
            <w:pPr>
              <w:jc w:val="center"/>
            </w:pPr>
            <w:r w:rsidRPr="00220CDC">
              <w:t>Фактический адрес, юридический адрес</w:t>
            </w:r>
          </w:p>
        </w:tc>
      </w:tr>
      <w:tr w:rsidR="00E73A36" w:rsidRPr="00220CDC" w:rsidTr="00220CDC">
        <w:trPr>
          <w:trHeight w:val="445"/>
        </w:trPr>
        <w:tc>
          <w:tcPr>
            <w:tcW w:w="709" w:type="dxa"/>
          </w:tcPr>
          <w:p w:rsidR="00E73A36" w:rsidRPr="00220CDC" w:rsidRDefault="00E73A36" w:rsidP="00914576">
            <w:pPr>
              <w:jc w:val="center"/>
            </w:pPr>
            <w:r w:rsidRPr="00220CDC">
              <w:t>1.</w:t>
            </w:r>
          </w:p>
        </w:tc>
        <w:tc>
          <w:tcPr>
            <w:tcW w:w="10490" w:type="dxa"/>
          </w:tcPr>
          <w:p w:rsidR="00E73A36" w:rsidRPr="00220CDC" w:rsidRDefault="00E73A36" w:rsidP="00914576">
            <w:pPr>
              <w:jc w:val="center"/>
            </w:pPr>
            <w:r w:rsidRPr="00220CDC">
              <w:t>Железнодорожная станция Карталы Южно-Уральской дирекции Управления движением- структурное подразделение центральной дирекции управления движением- филиала ОАО РЖД</w:t>
            </w:r>
          </w:p>
        </w:tc>
        <w:tc>
          <w:tcPr>
            <w:tcW w:w="4110" w:type="dxa"/>
          </w:tcPr>
          <w:p w:rsidR="00E73A36" w:rsidRPr="00220CDC" w:rsidRDefault="00E73A36" w:rsidP="00914576">
            <w:pPr>
              <w:jc w:val="center"/>
            </w:pPr>
            <w:r w:rsidRPr="00220CDC">
              <w:t>457357 г. Карталы, ул. Пушкина,31;</w:t>
            </w:r>
          </w:p>
          <w:p w:rsidR="00E73A36" w:rsidRPr="00220CDC" w:rsidRDefault="00E73A36" w:rsidP="00914576">
            <w:pPr>
              <w:jc w:val="center"/>
            </w:pPr>
            <w:r w:rsidRPr="00220CDC">
              <w:t>107144, г. Москва, ул. Новая Басманная, 2</w:t>
            </w:r>
          </w:p>
        </w:tc>
      </w:tr>
      <w:tr w:rsidR="00E73A36" w:rsidRPr="00220CDC" w:rsidTr="00220CDC">
        <w:trPr>
          <w:trHeight w:val="409"/>
        </w:trPr>
        <w:tc>
          <w:tcPr>
            <w:tcW w:w="709" w:type="dxa"/>
          </w:tcPr>
          <w:p w:rsidR="00E73A36" w:rsidRPr="00220CDC" w:rsidRDefault="00E73A36" w:rsidP="00914576">
            <w:pPr>
              <w:jc w:val="center"/>
            </w:pPr>
            <w:r w:rsidRPr="00220CDC">
              <w:t>2.</w:t>
            </w:r>
          </w:p>
        </w:tc>
        <w:tc>
          <w:tcPr>
            <w:tcW w:w="10490" w:type="dxa"/>
          </w:tcPr>
          <w:p w:rsidR="00E73A36" w:rsidRPr="00220CDC" w:rsidRDefault="00E73A36" w:rsidP="00914576">
            <w:pPr>
              <w:jc w:val="center"/>
            </w:pPr>
            <w:r w:rsidRPr="00220CDC">
              <w:t>Карталинская дистанция пути Южно-Уральской дирекции инфраструктуры- структурное подразделение центральной дирекции инфраструктуры- филиала ОАО РЖД</w:t>
            </w:r>
          </w:p>
        </w:tc>
        <w:tc>
          <w:tcPr>
            <w:tcW w:w="4110" w:type="dxa"/>
          </w:tcPr>
          <w:p w:rsidR="00E73A36" w:rsidRPr="00220CDC" w:rsidRDefault="00E73A36" w:rsidP="00914576">
            <w:pPr>
              <w:jc w:val="center"/>
            </w:pPr>
            <w:r w:rsidRPr="00220CDC">
              <w:t>457351 г. Карталы, ул. Пушкина,3;</w:t>
            </w:r>
          </w:p>
          <w:p w:rsidR="00E73A36" w:rsidRPr="00220CDC" w:rsidRDefault="00E73A36" w:rsidP="00914576">
            <w:pPr>
              <w:jc w:val="center"/>
            </w:pPr>
            <w:r w:rsidRPr="00220CDC">
              <w:t>107144, г. Москва, ул. Новая Басманная,2</w:t>
            </w:r>
          </w:p>
        </w:tc>
      </w:tr>
      <w:tr w:rsidR="00E73A36" w:rsidRPr="00220CDC" w:rsidTr="00220CDC">
        <w:trPr>
          <w:trHeight w:val="459"/>
        </w:trPr>
        <w:tc>
          <w:tcPr>
            <w:tcW w:w="709" w:type="dxa"/>
          </w:tcPr>
          <w:p w:rsidR="00E73A36" w:rsidRPr="00220CDC" w:rsidRDefault="00E73A36" w:rsidP="00914576">
            <w:pPr>
              <w:jc w:val="center"/>
            </w:pPr>
            <w:r w:rsidRPr="00220CDC">
              <w:t xml:space="preserve">3. </w:t>
            </w:r>
          </w:p>
        </w:tc>
        <w:tc>
          <w:tcPr>
            <w:tcW w:w="10490" w:type="dxa"/>
          </w:tcPr>
          <w:p w:rsidR="00E73A36" w:rsidRPr="00220CDC" w:rsidRDefault="00E73A36" w:rsidP="00914576">
            <w:pPr>
              <w:jc w:val="center"/>
            </w:pPr>
            <w:r w:rsidRPr="00220CDC">
              <w:t>Карталинская дистанция сигнализации, централизации и блокировки Южно-Уральской дирекции инфраструктуры – филиала ОАО РЖД</w:t>
            </w:r>
          </w:p>
        </w:tc>
        <w:tc>
          <w:tcPr>
            <w:tcW w:w="4110" w:type="dxa"/>
          </w:tcPr>
          <w:p w:rsidR="00E73A36" w:rsidRPr="00220CDC" w:rsidRDefault="00E73A36" w:rsidP="00914576">
            <w:pPr>
              <w:jc w:val="center"/>
            </w:pPr>
            <w:r w:rsidRPr="00220CDC">
              <w:t>457357 г. Карталы, ул. Пушкина,27;</w:t>
            </w:r>
          </w:p>
          <w:p w:rsidR="00E73A36" w:rsidRPr="00220CDC" w:rsidRDefault="00E73A36" w:rsidP="00914576">
            <w:pPr>
              <w:jc w:val="center"/>
            </w:pPr>
            <w:r w:rsidRPr="00220CDC">
              <w:t>107144, г. Москва, ул. Новая Басманная,2</w:t>
            </w:r>
          </w:p>
        </w:tc>
      </w:tr>
      <w:tr w:rsidR="00E73A36" w:rsidRPr="00220CDC" w:rsidTr="00220CDC">
        <w:trPr>
          <w:trHeight w:val="444"/>
        </w:trPr>
        <w:tc>
          <w:tcPr>
            <w:tcW w:w="709" w:type="dxa"/>
          </w:tcPr>
          <w:p w:rsidR="00E73A36" w:rsidRPr="00220CDC" w:rsidRDefault="00E73A36" w:rsidP="00914576">
            <w:pPr>
              <w:jc w:val="center"/>
            </w:pPr>
            <w:r w:rsidRPr="00220CDC">
              <w:t>4.</w:t>
            </w:r>
          </w:p>
        </w:tc>
        <w:tc>
          <w:tcPr>
            <w:tcW w:w="10490" w:type="dxa"/>
          </w:tcPr>
          <w:p w:rsidR="00E73A36" w:rsidRPr="00220CDC" w:rsidRDefault="00E73A36" w:rsidP="00914576">
            <w:pPr>
              <w:jc w:val="center"/>
            </w:pPr>
            <w:r w:rsidRPr="00220CDC">
              <w:t>Карталинская дистанция электроснабжения Южно-Уральской дирекции инфраструктуры – филиала ОАО РЖД</w:t>
            </w:r>
          </w:p>
        </w:tc>
        <w:tc>
          <w:tcPr>
            <w:tcW w:w="4110" w:type="dxa"/>
          </w:tcPr>
          <w:p w:rsidR="00E73A36" w:rsidRPr="00220CDC" w:rsidRDefault="00E73A36" w:rsidP="00914576">
            <w:pPr>
              <w:jc w:val="center"/>
            </w:pPr>
            <w:r w:rsidRPr="00220CDC">
              <w:t>457353 г. Карталы, ул. Лобырина,17;</w:t>
            </w:r>
          </w:p>
          <w:p w:rsidR="00E73A36" w:rsidRPr="00220CDC" w:rsidRDefault="00E73A36" w:rsidP="00914576">
            <w:pPr>
              <w:jc w:val="center"/>
            </w:pPr>
            <w:r w:rsidRPr="00220CDC">
              <w:t>107144, г. Москва, ул. Новая Басманная,2</w:t>
            </w:r>
          </w:p>
        </w:tc>
      </w:tr>
      <w:tr w:rsidR="00E73A36" w:rsidRPr="00220CDC" w:rsidTr="00220CDC">
        <w:trPr>
          <w:trHeight w:val="415"/>
        </w:trPr>
        <w:tc>
          <w:tcPr>
            <w:tcW w:w="709" w:type="dxa"/>
          </w:tcPr>
          <w:p w:rsidR="00E73A36" w:rsidRPr="00220CDC" w:rsidRDefault="00E73A36" w:rsidP="00914576">
            <w:pPr>
              <w:jc w:val="center"/>
            </w:pPr>
            <w:r w:rsidRPr="00220CDC">
              <w:t>5.</w:t>
            </w:r>
          </w:p>
        </w:tc>
        <w:tc>
          <w:tcPr>
            <w:tcW w:w="10490" w:type="dxa"/>
          </w:tcPr>
          <w:p w:rsidR="00E73A36" w:rsidRPr="00220CDC" w:rsidRDefault="00E73A36" w:rsidP="00914576">
            <w:pPr>
              <w:jc w:val="center"/>
            </w:pPr>
            <w:r w:rsidRPr="00220CDC">
              <w:t>Карталинский региональный центр связи- структурное подразделение Челябинской дирекции связи центральной станции связи- филиала ОАО РЖД</w:t>
            </w:r>
          </w:p>
        </w:tc>
        <w:tc>
          <w:tcPr>
            <w:tcW w:w="4110" w:type="dxa"/>
          </w:tcPr>
          <w:p w:rsidR="00E73A36" w:rsidRPr="00220CDC" w:rsidRDefault="00E73A36" w:rsidP="00914576">
            <w:pPr>
              <w:jc w:val="center"/>
            </w:pPr>
            <w:r w:rsidRPr="00220CDC">
              <w:t>457350 г. Карталы, ул. Ленина,26-А;</w:t>
            </w:r>
          </w:p>
          <w:p w:rsidR="00E73A36" w:rsidRPr="00220CDC" w:rsidRDefault="00E73A36" w:rsidP="00914576">
            <w:pPr>
              <w:jc w:val="center"/>
            </w:pPr>
            <w:r w:rsidRPr="00220CDC">
              <w:t>107144, г. Москва, ул. Новая Басманная,2</w:t>
            </w:r>
          </w:p>
        </w:tc>
      </w:tr>
      <w:tr w:rsidR="00E73A36" w:rsidRPr="00220CDC" w:rsidTr="00220CDC">
        <w:trPr>
          <w:trHeight w:val="444"/>
        </w:trPr>
        <w:tc>
          <w:tcPr>
            <w:tcW w:w="709" w:type="dxa"/>
          </w:tcPr>
          <w:p w:rsidR="00E73A36" w:rsidRPr="00220CDC" w:rsidRDefault="00E73A36" w:rsidP="00914576">
            <w:pPr>
              <w:jc w:val="center"/>
            </w:pPr>
            <w:r w:rsidRPr="00220CDC">
              <w:t>6.</w:t>
            </w:r>
          </w:p>
        </w:tc>
        <w:tc>
          <w:tcPr>
            <w:tcW w:w="10490" w:type="dxa"/>
          </w:tcPr>
          <w:p w:rsidR="00E73A36" w:rsidRPr="00220CDC" w:rsidRDefault="00E73A36" w:rsidP="00914576">
            <w:pPr>
              <w:jc w:val="center"/>
            </w:pPr>
            <w:r w:rsidRPr="00220CDC">
              <w:t>Путевая машинная станция № 36 Южно-Уральская дирекции по ремонту пути – филиала ОАО РЖД</w:t>
            </w:r>
          </w:p>
        </w:tc>
        <w:tc>
          <w:tcPr>
            <w:tcW w:w="4110" w:type="dxa"/>
          </w:tcPr>
          <w:p w:rsidR="00E73A36" w:rsidRPr="00220CDC" w:rsidRDefault="00E73A36" w:rsidP="00914576">
            <w:pPr>
              <w:jc w:val="center"/>
            </w:pPr>
            <w:r w:rsidRPr="00220CDC">
              <w:t>457353 г. Карталы, ул. Лесная, 8;</w:t>
            </w:r>
          </w:p>
          <w:p w:rsidR="00E73A36" w:rsidRPr="00220CDC" w:rsidRDefault="00E73A36" w:rsidP="00914576">
            <w:pPr>
              <w:jc w:val="center"/>
            </w:pPr>
            <w:r w:rsidRPr="00220CDC">
              <w:t>107144, г. Москва, ул. Новая Басманная,2</w:t>
            </w:r>
          </w:p>
        </w:tc>
      </w:tr>
      <w:tr w:rsidR="00E73A36" w:rsidRPr="00220CDC" w:rsidTr="00220CDC">
        <w:trPr>
          <w:trHeight w:val="457"/>
        </w:trPr>
        <w:tc>
          <w:tcPr>
            <w:tcW w:w="709" w:type="dxa"/>
          </w:tcPr>
          <w:p w:rsidR="00E73A36" w:rsidRPr="00220CDC" w:rsidRDefault="00E73A36" w:rsidP="00914576">
            <w:pPr>
              <w:jc w:val="center"/>
            </w:pPr>
            <w:r w:rsidRPr="00220CDC">
              <w:t>7.</w:t>
            </w:r>
          </w:p>
        </w:tc>
        <w:tc>
          <w:tcPr>
            <w:tcW w:w="10490" w:type="dxa"/>
          </w:tcPr>
          <w:p w:rsidR="00E73A36" w:rsidRPr="00220CDC" w:rsidRDefault="00E73A36" w:rsidP="00914576">
            <w:pPr>
              <w:jc w:val="center"/>
            </w:pPr>
            <w:r w:rsidRPr="00220CDC">
              <w:t>Эксплуатационное вагонное депо Карталы Южно-Уральской дирекции  инфраструктуры- структурное подразделение центральной дирекции инфраструктуры-филиала ОАО РЖД</w:t>
            </w:r>
          </w:p>
        </w:tc>
        <w:tc>
          <w:tcPr>
            <w:tcW w:w="4110" w:type="dxa"/>
          </w:tcPr>
          <w:p w:rsidR="00E73A36" w:rsidRPr="00220CDC" w:rsidRDefault="00E73A36" w:rsidP="00914576">
            <w:pPr>
              <w:jc w:val="center"/>
            </w:pPr>
            <w:r w:rsidRPr="00220CDC">
              <w:t>457351 г. Карталы, ул. Пушкина,11А;</w:t>
            </w:r>
          </w:p>
          <w:p w:rsidR="00E73A36" w:rsidRPr="00220CDC" w:rsidRDefault="00E73A36" w:rsidP="00914576">
            <w:pPr>
              <w:jc w:val="center"/>
            </w:pPr>
            <w:r w:rsidRPr="00220CDC">
              <w:t>107144, г. Москва, ул. Новая Басманная,2</w:t>
            </w:r>
          </w:p>
        </w:tc>
      </w:tr>
      <w:tr w:rsidR="00E73A36" w:rsidRPr="00220CDC" w:rsidTr="00220CDC">
        <w:trPr>
          <w:trHeight w:val="422"/>
        </w:trPr>
        <w:tc>
          <w:tcPr>
            <w:tcW w:w="709" w:type="dxa"/>
          </w:tcPr>
          <w:p w:rsidR="00E73A36" w:rsidRPr="00220CDC" w:rsidRDefault="00E73A36" w:rsidP="00914576">
            <w:pPr>
              <w:jc w:val="center"/>
            </w:pPr>
            <w:r w:rsidRPr="00220CDC">
              <w:t>8.</w:t>
            </w:r>
          </w:p>
        </w:tc>
        <w:tc>
          <w:tcPr>
            <w:tcW w:w="10490" w:type="dxa"/>
          </w:tcPr>
          <w:p w:rsidR="00E73A36" w:rsidRPr="00220CDC" w:rsidRDefault="00E73A36" w:rsidP="00914576">
            <w:pPr>
              <w:jc w:val="center"/>
            </w:pPr>
            <w:r w:rsidRPr="00220CDC">
              <w:t>Эксплуатационное локомотивное депо Карталы Южно-Уральской дирекции тяги- структурное подразделение дирекции тяги-филиала ОАО РЖД</w:t>
            </w:r>
          </w:p>
        </w:tc>
        <w:tc>
          <w:tcPr>
            <w:tcW w:w="4110" w:type="dxa"/>
          </w:tcPr>
          <w:p w:rsidR="00E73A36" w:rsidRPr="00220CDC" w:rsidRDefault="00E73A36" w:rsidP="00914576">
            <w:pPr>
              <w:jc w:val="center"/>
            </w:pPr>
            <w:r w:rsidRPr="00220CDC">
              <w:t>457351 г. Карталы, ул. Станционная, 2;</w:t>
            </w:r>
          </w:p>
          <w:p w:rsidR="00E73A36" w:rsidRPr="00220CDC" w:rsidRDefault="00E73A36" w:rsidP="00914576">
            <w:pPr>
              <w:jc w:val="center"/>
            </w:pPr>
            <w:r w:rsidRPr="00220CDC">
              <w:t>107144, г. Москва, ул. Новая Басманная,2</w:t>
            </w:r>
          </w:p>
        </w:tc>
      </w:tr>
      <w:tr w:rsidR="00E73A36" w:rsidRPr="00220CDC" w:rsidTr="00220CDC">
        <w:trPr>
          <w:trHeight w:val="222"/>
        </w:trPr>
        <w:tc>
          <w:tcPr>
            <w:tcW w:w="709" w:type="dxa"/>
          </w:tcPr>
          <w:p w:rsidR="00E73A36" w:rsidRPr="00220CDC" w:rsidRDefault="00E73A36" w:rsidP="00914576">
            <w:pPr>
              <w:jc w:val="center"/>
            </w:pPr>
            <w:r w:rsidRPr="00220CDC">
              <w:t>9.</w:t>
            </w:r>
          </w:p>
        </w:tc>
        <w:tc>
          <w:tcPr>
            <w:tcW w:w="10490" w:type="dxa"/>
          </w:tcPr>
          <w:p w:rsidR="00E73A36" w:rsidRPr="00220CDC" w:rsidRDefault="00E73A36" w:rsidP="00914576">
            <w:pPr>
              <w:jc w:val="center"/>
            </w:pPr>
            <w:r w:rsidRPr="00220CDC">
              <w:t>Ремонтное локомотивное депо          «Аркаим»</w:t>
            </w:r>
          </w:p>
        </w:tc>
        <w:tc>
          <w:tcPr>
            <w:tcW w:w="4110" w:type="dxa"/>
          </w:tcPr>
          <w:p w:rsidR="00E73A36" w:rsidRPr="00220CDC" w:rsidRDefault="00E73A36" w:rsidP="00914576">
            <w:pPr>
              <w:jc w:val="center"/>
            </w:pPr>
            <w:r w:rsidRPr="00220CDC">
              <w:t>г. Карталы, ул. Станционная, 2</w:t>
            </w:r>
          </w:p>
        </w:tc>
      </w:tr>
      <w:tr w:rsidR="00E73A36" w:rsidRPr="00220CDC" w:rsidTr="00220CDC">
        <w:trPr>
          <w:trHeight w:val="222"/>
        </w:trPr>
        <w:tc>
          <w:tcPr>
            <w:tcW w:w="709" w:type="dxa"/>
          </w:tcPr>
          <w:p w:rsidR="00E73A36" w:rsidRPr="00220CDC" w:rsidRDefault="00E73A36" w:rsidP="00914576">
            <w:pPr>
              <w:jc w:val="center"/>
            </w:pPr>
            <w:r w:rsidRPr="00220CDC">
              <w:t>10.</w:t>
            </w:r>
          </w:p>
        </w:tc>
        <w:tc>
          <w:tcPr>
            <w:tcW w:w="10490" w:type="dxa"/>
          </w:tcPr>
          <w:p w:rsidR="00E73A36" w:rsidRPr="00220CDC" w:rsidRDefault="00E73A36" w:rsidP="00914576">
            <w:pPr>
              <w:jc w:val="center"/>
            </w:pPr>
            <w:r w:rsidRPr="00220CDC">
              <w:t>ООО  УЮТЭК                      « Теплосервис»</w:t>
            </w:r>
          </w:p>
        </w:tc>
        <w:tc>
          <w:tcPr>
            <w:tcW w:w="4110" w:type="dxa"/>
          </w:tcPr>
          <w:p w:rsidR="00E73A36" w:rsidRPr="00220CDC" w:rsidRDefault="00E73A36" w:rsidP="00914576">
            <w:pPr>
              <w:jc w:val="center"/>
            </w:pPr>
            <w:r w:rsidRPr="00220CDC">
              <w:t>457351 г. Карталы, ул. Пушкина,3А</w:t>
            </w:r>
          </w:p>
        </w:tc>
      </w:tr>
      <w:tr w:rsidR="00E73A36" w:rsidRPr="00220CDC" w:rsidTr="00220CDC">
        <w:trPr>
          <w:trHeight w:val="222"/>
        </w:trPr>
        <w:tc>
          <w:tcPr>
            <w:tcW w:w="709" w:type="dxa"/>
          </w:tcPr>
          <w:p w:rsidR="00E73A36" w:rsidRPr="00220CDC" w:rsidRDefault="00E73A36" w:rsidP="00914576">
            <w:pPr>
              <w:jc w:val="center"/>
            </w:pPr>
            <w:r w:rsidRPr="00220CDC">
              <w:lastRenderedPageBreak/>
              <w:t>11.</w:t>
            </w:r>
          </w:p>
        </w:tc>
        <w:tc>
          <w:tcPr>
            <w:tcW w:w="10490" w:type="dxa"/>
          </w:tcPr>
          <w:p w:rsidR="00E73A36" w:rsidRPr="00220CDC" w:rsidRDefault="00E73A36" w:rsidP="00914576">
            <w:pPr>
              <w:jc w:val="center"/>
            </w:pPr>
            <w:r w:rsidRPr="00220CDC">
              <w:t>Вагонное ремонтное депо Карталы- филиал ОАО ВРК-3</w:t>
            </w:r>
          </w:p>
        </w:tc>
        <w:tc>
          <w:tcPr>
            <w:tcW w:w="4110" w:type="dxa"/>
          </w:tcPr>
          <w:p w:rsidR="00E73A36" w:rsidRPr="00220CDC" w:rsidRDefault="00E73A36" w:rsidP="00914576">
            <w:pPr>
              <w:jc w:val="center"/>
            </w:pPr>
            <w:r w:rsidRPr="00220CDC">
              <w:t>г. Карталы, ул. Станционная, 2а</w:t>
            </w:r>
          </w:p>
        </w:tc>
      </w:tr>
      <w:tr w:rsidR="00E73A36" w:rsidRPr="00220CDC" w:rsidTr="00220CDC">
        <w:trPr>
          <w:trHeight w:val="169"/>
        </w:trPr>
        <w:tc>
          <w:tcPr>
            <w:tcW w:w="709" w:type="dxa"/>
          </w:tcPr>
          <w:p w:rsidR="00E73A36" w:rsidRPr="00220CDC" w:rsidRDefault="00E73A36" w:rsidP="00914576">
            <w:pPr>
              <w:jc w:val="center"/>
            </w:pPr>
            <w:r w:rsidRPr="00220CDC">
              <w:t>12.</w:t>
            </w:r>
          </w:p>
        </w:tc>
        <w:tc>
          <w:tcPr>
            <w:tcW w:w="10490" w:type="dxa"/>
          </w:tcPr>
          <w:p w:rsidR="00E73A36" w:rsidRPr="00220CDC" w:rsidRDefault="00E73A36" w:rsidP="00914576">
            <w:pPr>
              <w:jc w:val="center"/>
            </w:pPr>
            <w:r w:rsidRPr="00220CDC">
              <w:t>Южно-Уральская региональная дирекция железнодорожных вокзалов- вокзал Карталы</w:t>
            </w:r>
          </w:p>
        </w:tc>
        <w:tc>
          <w:tcPr>
            <w:tcW w:w="4110" w:type="dxa"/>
          </w:tcPr>
          <w:p w:rsidR="00E73A36" w:rsidRPr="00220CDC" w:rsidRDefault="00E73A36" w:rsidP="00914576">
            <w:pPr>
              <w:jc w:val="center"/>
            </w:pPr>
            <w:r w:rsidRPr="00220CDC">
              <w:t>г. Карталы, ул. Пушкина,15</w:t>
            </w:r>
          </w:p>
        </w:tc>
      </w:tr>
      <w:tr w:rsidR="00E73A36" w:rsidRPr="00220CDC" w:rsidTr="00220CDC">
        <w:trPr>
          <w:trHeight w:val="214"/>
        </w:trPr>
        <w:tc>
          <w:tcPr>
            <w:tcW w:w="709" w:type="dxa"/>
          </w:tcPr>
          <w:p w:rsidR="00E73A36" w:rsidRPr="00220CDC" w:rsidRDefault="00E73A36" w:rsidP="00914576">
            <w:pPr>
              <w:jc w:val="center"/>
            </w:pPr>
            <w:r w:rsidRPr="00220CDC">
              <w:t>13.</w:t>
            </w:r>
          </w:p>
        </w:tc>
        <w:tc>
          <w:tcPr>
            <w:tcW w:w="10490" w:type="dxa"/>
          </w:tcPr>
          <w:p w:rsidR="00E73A36" w:rsidRPr="00220CDC" w:rsidRDefault="00E73A36" w:rsidP="00914576">
            <w:pPr>
              <w:jc w:val="center"/>
            </w:pPr>
            <w:r w:rsidRPr="00220CDC">
              <w:t>Агенты структурного транспортного обслуживания Карталы Экспертное</w:t>
            </w:r>
          </w:p>
        </w:tc>
        <w:tc>
          <w:tcPr>
            <w:tcW w:w="4110" w:type="dxa"/>
          </w:tcPr>
          <w:p w:rsidR="00E73A36" w:rsidRPr="00220CDC" w:rsidRDefault="00E73A36" w:rsidP="00914576">
            <w:pPr>
              <w:jc w:val="center"/>
            </w:pPr>
            <w:r w:rsidRPr="00220CDC">
              <w:t>457357</w:t>
            </w:r>
            <w:r w:rsidR="00220CDC">
              <w:t xml:space="preserve"> </w:t>
            </w:r>
            <w:r w:rsidRPr="00220CDC">
              <w:t>г. Карталы, ул. Пушкина,31</w:t>
            </w:r>
          </w:p>
        </w:tc>
      </w:tr>
      <w:tr w:rsidR="00E73A36" w:rsidRPr="00220CDC" w:rsidTr="00220CDC">
        <w:trPr>
          <w:trHeight w:val="416"/>
        </w:trPr>
        <w:tc>
          <w:tcPr>
            <w:tcW w:w="709" w:type="dxa"/>
          </w:tcPr>
          <w:p w:rsidR="00E73A36" w:rsidRPr="00220CDC" w:rsidRDefault="00E73A36" w:rsidP="00914576">
            <w:pPr>
              <w:jc w:val="center"/>
            </w:pPr>
            <w:r w:rsidRPr="00220CDC">
              <w:t>14.</w:t>
            </w:r>
          </w:p>
        </w:tc>
        <w:tc>
          <w:tcPr>
            <w:tcW w:w="10490" w:type="dxa"/>
          </w:tcPr>
          <w:p w:rsidR="00E73A36" w:rsidRPr="00220CDC" w:rsidRDefault="00E73A36" w:rsidP="00914576">
            <w:pPr>
              <w:jc w:val="center"/>
            </w:pPr>
            <w:r w:rsidRPr="00220CDC">
              <w:t>Карталинская механизированная  дистанция погрузо-разгрузочных работ Южно-Уральская дирекция по управлению терминально-складским комплексом МЧ-1</w:t>
            </w:r>
          </w:p>
        </w:tc>
        <w:tc>
          <w:tcPr>
            <w:tcW w:w="4110" w:type="dxa"/>
          </w:tcPr>
          <w:p w:rsidR="00E73A36" w:rsidRPr="00220CDC" w:rsidRDefault="00E73A36" w:rsidP="00914576">
            <w:pPr>
              <w:jc w:val="center"/>
            </w:pPr>
            <w:r w:rsidRPr="00220CDC">
              <w:t>457358</w:t>
            </w:r>
            <w:r w:rsidR="00220CDC">
              <w:t xml:space="preserve"> </w:t>
            </w:r>
            <w:r w:rsidRPr="00220CDC">
              <w:t xml:space="preserve">г.Карталы, ул. Заводская,1 </w:t>
            </w:r>
          </w:p>
          <w:p w:rsidR="00E73A36" w:rsidRPr="00220CDC" w:rsidRDefault="00E73A36" w:rsidP="00914576">
            <w:pPr>
              <w:jc w:val="center"/>
            </w:pPr>
            <w:r w:rsidRPr="00220CDC">
              <w:t>корпус А</w:t>
            </w:r>
          </w:p>
        </w:tc>
      </w:tr>
    </w:tbl>
    <w:p w:rsidR="009622C6" w:rsidRPr="00914576" w:rsidRDefault="00220CDC" w:rsidP="00220CDC">
      <w:pPr>
        <w:pStyle w:val="af1"/>
        <w:widowControl w:val="0"/>
        <w:suppressLineNumbers/>
        <w:spacing w:line="240" w:lineRule="auto"/>
        <w:ind w:left="1211"/>
        <w:jc w:val="both"/>
        <w:rPr>
          <w:rFonts w:eastAsia="Times New Roman"/>
          <w:sz w:val="28"/>
          <w:szCs w:val="28"/>
        </w:rPr>
      </w:pPr>
      <w:r>
        <w:rPr>
          <w:rFonts w:eastAsia="Times New Roman"/>
          <w:sz w:val="28"/>
          <w:szCs w:val="28"/>
        </w:rPr>
        <w:t xml:space="preserve">2) </w:t>
      </w:r>
      <w:r w:rsidR="009622C6" w:rsidRPr="00914576">
        <w:rPr>
          <w:rFonts w:eastAsia="Times New Roman"/>
          <w:sz w:val="28"/>
          <w:szCs w:val="28"/>
        </w:rPr>
        <w:t>предприятия промышленной отрасли</w:t>
      </w:r>
      <w:r w:rsidR="00293820" w:rsidRPr="00914576">
        <w:rPr>
          <w:rFonts w:eastAsia="Times New Roman"/>
          <w:sz w:val="28"/>
          <w:szCs w:val="28"/>
        </w:rPr>
        <w:t>:</w:t>
      </w:r>
    </w:p>
    <w:p w:rsidR="002D0D92" w:rsidRPr="00914576" w:rsidRDefault="002D0D92" w:rsidP="00914576">
      <w:pPr>
        <w:widowControl w:val="0"/>
        <w:suppressLineNumbers/>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ОАО «Новокаолиновый ГОК» среди организаций, занимающихся производством каолина является крупнейшим в России.</w:t>
      </w:r>
      <w:r w:rsidRPr="00914576">
        <w:rPr>
          <w:rFonts w:ascii="Times New Roman" w:hAnsi="Times New Roman" w:cs="Times New Roman"/>
          <w:bCs/>
          <w:sz w:val="28"/>
          <w:szCs w:val="28"/>
        </w:rPr>
        <w:t xml:space="preserve"> С</w:t>
      </w:r>
      <w:r w:rsidRPr="00914576">
        <w:rPr>
          <w:rFonts w:ascii="Times New Roman" w:hAnsi="Times New Roman" w:cs="Times New Roman"/>
          <w:sz w:val="28"/>
          <w:szCs w:val="28"/>
        </w:rPr>
        <w:t xml:space="preserve"> 1994 года начата глубокая реконструкция обогатительного производства, установлены новая линия брикетирования каолина, оборудование более тонкой классификации. Освоен выпуск высококачественных марок, введена в эксплуатацию высокоэффективная система пылевого гашения технологических выхлопов.</w:t>
      </w:r>
    </w:p>
    <w:p w:rsidR="002D0D92" w:rsidRPr="00914576" w:rsidRDefault="002D0D92" w:rsidP="00914576">
      <w:pPr>
        <w:widowControl w:val="0"/>
        <w:suppressLineNumbers/>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rPr>
        <w:t>В настоящий момент продукция предприятия находит широкое применение в производстве автотракторных шин, резинотехнических изделий, полимеров, пластмасс, строительной керамики, лакокрасок, бумажной и машиностроительной промышленности.</w:t>
      </w:r>
    </w:p>
    <w:p w:rsidR="002C1B28" w:rsidRPr="00914576" w:rsidRDefault="00EB29B8" w:rsidP="00914576">
      <w:pPr>
        <w:spacing w:after="0" w:line="240" w:lineRule="auto"/>
        <w:ind w:firstLine="709"/>
        <w:jc w:val="both"/>
        <w:rPr>
          <w:rFonts w:ascii="Times New Roman" w:hAnsi="Times New Roman" w:cs="Times New Roman"/>
          <w:sz w:val="28"/>
          <w:szCs w:val="28"/>
          <w:shd w:val="clear" w:color="auto" w:fill="FFFFFF"/>
        </w:rPr>
      </w:pPr>
      <w:r w:rsidRPr="00220CDC">
        <w:rPr>
          <w:rFonts w:ascii="Times New Roman" w:eastAsia="Times New Roman" w:hAnsi="Times New Roman" w:cs="Times New Roman"/>
          <w:color w:val="000000" w:themeColor="text1"/>
          <w:sz w:val="28"/>
          <w:szCs w:val="28"/>
        </w:rPr>
        <w:t>ООО «</w:t>
      </w:r>
      <w:r w:rsidR="002C1B28" w:rsidRPr="00220CDC">
        <w:rPr>
          <w:rFonts w:ascii="Times New Roman" w:eastAsia="Times New Roman" w:hAnsi="Times New Roman" w:cs="Times New Roman"/>
          <w:color w:val="000000" w:themeColor="text1"/>
          <w:sz w:val="28"/>
          <w:szCs w:val="28"/>
        </w:rPr>
        <w:t>РИФ-Микромрамор</w:t>
      </w:r>
      <w:r w:rsidRPr="00220CDC">
        <w:rPr>
          <w:rFonts w:ascii="Times New Roman" w:eastAsia="Times New Roman" w:hAnsi="Times New Roman" w:cs="Times New Roman"/>
          <w:color w:val="000000" w:themeColor="text1"/>
          <w:sz w:val="28"/>
          <w:szCs w:val="28"/>
        </w:rPr>
        <w:t>»</w:t>
      </w:r>
      <w:r w:rsidR="002C1B28" w:rsidRPr="00220CDC">
        <w:rPr>
          <w:rFonts w:ascii="Times New Roman" w:eastAsia="Times New Roman" w:hAnsi="Times New Roman" w:cs="Times New Roman"/>
          <w:color w:val="000000" w:themeColor="text1"/>
          <w:sz w:val="28"/>
          <w:szCs w:val="28"/>
        </w:rPr>
        <w:t xml:space="preserve"> производит высококачественные минеральные наполнители.</w:t>
      </w:r>
      <w:r w:rsidR="002C1B28" w:rsidRPr="00220CDC">
        <w:rPr>
          <w:rFonts w:ascii="Times New Roman" w:hAnsi="Times New Roman" w:cs="Times New Roman"/>
          <w:color w:val="000000" w:themeColor="text1"/>
          <w:sz w:val="28"/>
          <w:szCs w:val="28"/>
          <w:shd w:val="clear" w:color="auto" w:fill="FFFFFF"/>
        </w:rPr>
        <w:t xml:space="preserve"> </w:t>
      </w:r>
      <w:r w:rsidR="002C1B28" w:rsidRPr="00220CDC">
        <w:rPr>
          <w:rFonts w:ascii="Times New Roman" w:eastAsia="Times New Roman" w:hAnsi="Times New Roman" w:cs="Times New Roman"/>
          <w:color w:val="000000" w:themeColor="text1"/>
          <w:sz w:val="28"/>
          <w:szCs w:val="28"/>
        </w:rPr>
        <w:t>Основополагающими факторами успеха  компании на рынке производителей микромраморных карбонатов кальция (микрокальцита) и мраморного песка составляют наличие собственных сырьевых баз белого мрамора Еленинского и Полоцкого месторождений, где отличительной особенностью сырья является высокий процент белизны (свыше 96 и малое содержание примесей). В 2007</w:t>
      </w:r>
      <w:r w:rsidR="00DE6AC0" w:rsidRPr="00220CDC">
        <w:rPr>
          <w:rFonts w:ascii="Times New Roman" w:eastAsia="Times New Roman" w:hAnsi="Times New Roman" w:cs="Times New Roman"/>
          <w:color w:val="000000" w:themeColor="text1"/>
          <w:sz w:val="28"/>
          <w:szCs w:val="28"/>
        </w:rPr>
        <w:t xml:space="preserve"> г.</w:t>
      </w:r>
      <w:r w:rsidR="002C1B28" w:rsidRPr="00220CDC">
        <w:rPr>
          <w:rFonts w:ascii="Times New Roman" w:eastAsia="Times New Roman" w:hAnsi="Times New Roman" w:cs="Times New Roman"/>
          <w:color w:val="000000" w:themeColor="text1"/>
          <w:sz w:val="28"/>
          <w:szCs w:val="28"/>
        </w:rPr>
        <w:t xml:space="preserve"> запуст</w:t>
      </w:r>
      <w:r w:rsidR="00DE6AC0" w:rsidRPr="00220CDC">
        <w:rPr>
          <w:rFonts w:ascii="Times New Roman" w:eastAsia="Times New Roman" w:hAnsi="Times New Roman" w:cs="Times New Roman"/>
          <w:color w:val="000000" w:themeColor="text1"/>
          <w:sz w:val="28"/>
          <w:szCs w:val="28"/>
        </w:rPr>
        <w:t>или</w:t>
      </w:r>
      <w:r w:rsidR="002C1B28" w:rsidRPr="00220CDC">
        <w:rPr>
          <w:rFonts w:ascii="Times New Roman" w:eastAsia="Times New Roman" w:hAnsi="Times New Roman" w:cs="Times New Roman"/>
          <w:color w:val="000000" w:themeColor="text1"/>
          <w:sz w:val="28"/>
          <w:szCs w:val="28"/>
        </w:rPr>
        <w:t xml:space="preserve"> новый завод в с. Еленинка,. В</w:t>
      </w:r>
      <w:r w:rsidR="00DE6AC0" w:rsidRPr="00220CDC">
        <w:rPr>
          <w:rFonts w:ascii="Times New Roman" w:eastAsia="Times New Roman" w:hAnsi="Times New Roman" w:cs="Times New Roman"/>
          <w:color w:val="000000" w:themeColor="text1"/>
          <w:sz w:val="28"/>
          <w:szCs w:val="28"/>
        </w:rPr>
        <w:t xml:space="preserve"> апреле 2008г. -</w:t>
      </w:r>
      <w:r w:rsidR="002C1B28" w:rsidRPr="00220CDC">
        <w:rPr>
          <w:rFonts w:ascii="Times New Roman" w:eastAsia="Times New Roman" w:hAnsi="Times New Roman" w:cs="Times New Roman"/>
          <w:color w:val="000000" w:themeColor="text1"/>
          <w:sz w:val="28"/>
          <w:szCs w:val="28"/>
        </w:rPr>
        <w:t xml:space="preserve"> производство фракционированной мраморной крошки, в марте 2009 г. запустив новое оборудование - увеличили выпуск мрамора молотого до 13000 тонн/месяц всей номенклатуры, а в мае 2011 года были запущены 2 новых линии и реконструирован</w:t>
      </w:r>
      <w:r w:rsidR="002C1B28" w:rsidRPr="00914576">
        <w:rPr>
          <w:rFonts w:ascii="Times New Roman" w:eastAsia="Times New Roman" w:hAnsi="Times New Roman" w:cs="Times New Roman"/>
          <w:sz w:val="28"/>
          <w:szCs w:val="28"/>
        </w:rPr>
        <w:t xml:space="preserve"> цех производства мраморных песков, что позволило нарастить мощности до 28000 тонн/месяц наполнителей.</w:t>
      </w:r>
      <w:r w:rsidR="002C1B28" w:rsidRPr="00914576">
        <w:rPr>
          <w:rFonts w:ascii="Times New Roman" w:hAnsi="Times New Roman" w:cs="Times New Roman"/>
          <w:sz w:val="28"/>
          <w:szCs w:val="28"/>
          <w:shd w:val="clear" w:color="auto" w:fill="FFFFFF"/>
        </w:rPr>
        <w:t xml:space="preserve"> </w:t>
      </w:r>
      <w:r w:rsidR="002C1B28" w:rsidRPr="00914576">
        <w:rPr>
          <w:rFonts w:ascii="Times New Roman" w:eastAsia="Times New Roman" w:hAnsi="Times New Roman" w:cs="Times New Roman"/>
          <w:sz w:val="28"/>
          <w:szCs w:val="28"/>
        </w:rPr>
        <w:t>С запуском в 2014 году завода «Джабык», а так же с учетом реконструкции и усовершенствования оборудования на заводе «Еленинка» в 2015 году, выпуск достигает более  - 40000 тонн/месяц микромраморных наполнителей и более -10000 тонн/месяц фракционированной мраморной крошки для различных видов промышленности</w:t>
      </w:r>
      <w:r w:rsidR="002D0D92" w:rsidRPr="00914576">
        <w:rPr>
          <w:rFonts w:ascii="Times New Roman" w:eastAsia="Times New Roman" w:hAnsi="Times New Roman" w:cs="Times New Roman"/>
          <w:sz w:val="28"/>
          <w:szCs w:val="28"/>
        </w:rPr>
        <w:t>.</w:t>
      </w:r>
    </w:p>
    <w:p w:rsidR="009E58BF" w:rsidRPr="00220CDC" w:rsidRDefault="00220CDC" w:rsidP="00220CDC">
      <w:pPr>
        <w:pStyle w:val="af1"/>
        <w:spacing w:line="240" w:lineRule="auto"/>
        <w:ind w:left="1211"/>
        <w:jc w:val="both"/>
        <w:rPr>
          <w:sz w:val="28"/>
          <w:szCs w:val="28"/>
          <w:shd w:val="clear" w:color="auto" w:fill="FFFFFF"/>
        </w:rPr>
      </w:pPr>
      <w:r>
        <w:rPr>
          <w:sz w:val="28"/>
          <w:szCs w:val="28"/>
          <w:shd w:val="clear" w:color="auto" w:fill="FFFFFF"/>
        </w:rPr>
        <w:t xml:space="preserve">3) </w:t>
      </w:r>
      <w:r w:rsidR="002D0D92" w:rsidRPr="00914576">
        <w:rPr>
          <w:sz w:val="28"/>
          <w:szCs w:val="28"/>
          <w:shd w:val="clear" w:color="auto" w:fill="FFFFFF"/>
        </w:rPr>
        <w:t>п</w:t>
      </w:r>
      <w:r w:rsidR="00DE6AC0" w:rsidRPr="00914576">
        <w:rPr>
          <w:sz w:val="28"/>
          <w:szCs w:val="28"/>
          <w:shd w:val="clear" w:color="auto" w:fill="FFFFFF"/>
        </w:rPr>
        <w:t>редприят</w:t>
      </w:r>
      <w:r w:rsidR="0046696A" w:rsidRPr="00914576">
        <w:rPr>
          <w:sz w:val="28"/>
          <w:szCs w:val="28"/>
          <w:shd w:val="clear" w:color="auto" w:fill="FFFFFF"/>
        </w:rPr>
        <w:t>ия с</w:t>
      </w:r>
      <w:r w:rsidR="009E58BF" w:rsidRPr="00914576">
        <w:rPr>
          <w:sz w:val="28"/>
          <w:szCs w:val="28"/>
          <w:shd w:val="clear" w:color="auto" w:fill="FFFFFF"/>
        </w:rPr>
        <w:t>ельскохозяйственной отрасли, 9</w:t>
      </w:r>
      <w:r w:rsidR="009E58BF" w:rsidRPr="00914576">
        <w:rPr>
          <w:sz w:val="28"/>
          <w:szCs w:val="28"/>
        </w:rPr>
        <w:t xml:space="preserve"> коллективных хозяйств, из них крупные хозяйства района:  ООО «Варшавское», ООО «Агро-ВВЕК», ООО «ГАМА УРАЛ», ООО «Нива».</w:t>
      </w:r>
    </w:p>
    <w:p w:rsidR="00AD5CDA" w:rsidRPr="00914576" w:rsidRDefault="00AD5CD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В области</w:t>
      </w:r>
      <w:r w:rsidR="00D126B4" w:rsidRPr="00914576">
        <w:rPr>
          <w:rFonts w:ascii="Times New Roman" w:hAnsi="Times New Roman" w:cs="Times New Roman"/>
          <w:sz w:val="28"/>
          <w:szCs w:val="28"/>
        </w:rPr>
        <w:t xml:space="preserve"> производства имеются все условия для создания и размещения  крупных и малых предпри</w:t>
      </w:r>
      <w:r w:rsidR="00132B7D" w:rsidRPr="00914576">
        <w:rPr>
          <w:rFonts w:ascii="Times New Roman" w:hAnsi="Times New Roman" w:cs="Times New Roman"/>
          <w:sz w:val="28"/>
          <w:szCs w:val="28"/>
        </w:rPr>
        <w:t xml:space="preserve">ятий следующих  направлений: </w:t>
      </w:r>
    </w:p>
    <w:p w:rsidR="00AD5CD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предприятия пищевой и перерабатывающей</w:t>
      </w:r>
      <w:r w:rsidR="00AD5CDA" w:rsidRPr="00914576">
        <w:rPr>
          <w:rFonts w:ascii="Times New Roman" w:hAnsi="Times New Roman" w:cs="Times New Roman"/>
          <w:sz w:val="28"/>
          <w:szCs w:val="28"/>
        </w:rPr>
        <w:t xml:space="preserve"> отрасли</w:t>
      </w:r>
      <w:r w:rsidRPr="00914576">
        <w:rPr>
          <w:rFonts w:ascii="Times New Roman" w:hAnsi="Times New Roman" w:cs="Times New Roman"/>
          <w:sz w:val="28"/>
          <w:szCs w:val="28"/>
        </w:rPr>
        <w:t xml:space="preserve">, </w:t>
      </w:r>
    </w:p>
    <w:p w:rsidR="00AD5CDA" w:rsidRPr="00914576" w:rsidRDefault="0046696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сельскохозяйственной отрасли</w:t>
      </w:r>
      <w:r w:rsidR="00D126B4" w:rsidRPr="00914576">
        <w:rPr>
          <w:rFonts w:ascii="Times New Roman" w:hAnsi="Times New Roman" w:cs="Times New Roman"/>
          <w:sz w:val="28"/>
          <w:szCs w:val="28"/>
        </w:rPr>
        <w:t>,</w:t>
      </w:r>
    </w:p>
    <w:p w:rsidR="00AD5CD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lastRenderedPageBreak/>
        <w:t xml:space="preserve"> общес</w:t>
      </w:r>
      <w:r w:rsidR="00AD5CDA" w:rsidRPr="00914576">
        <w:rPr>
          <w:rFonts w:ascii="Times New Roman" w:hAnsi="Times New Roman" w:cs="Times New Roman"/>
          <w:sz w:val="28"/>
          <w:szCs w:val="28"/>
        </w:rPr>
        <w:t>твенного питания,</w:t>
      </w:r>
    </w:p>
    <w:p w:rsidR="00D126B4" w:rsidRPr="00914576" w:rsidRDefault="00AD5CDA"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туристических услуг.</w:t>
      </w:r>
    </w:p>
    <w:p w:rsidR="0046696A" w:rsidRPr="00914576" w:rsidRDefault="00D126B4"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Таким образом, преимущественное развитие вышеперечисленных  перспективных рыночных направлений хозяйственной деятельности приведут к  увеличению их доли в экономических показателях Карталинского муниципального района и к снижению зависимости от  работы  действ</w:t>
      </w:r>
      <w:r w:rsidR="00293820" w:rsidRPr="00914576">
        <w:rPr>
          <w:rFonts w:ascii="Times New Roman" w:hAnsi="Times New Roman" w:cs="Times New Roman"/>
          <w:sz w:val="28"/>
          <w:szCs w:val="28"/>
        </w:rPr>
        <w:t>ующих промышленных предприятий.</w:t>
      </w:r>
    </w:p>
    <w:p w:rsidR="00532C0B" w:rsidRPr="00914576" w:rsidRDefault="00532C0B" w:rsidP="00914576">
      <w:pPr>
        <w:spacing w:after="0" w:line="240" w:lineRule="auto"/>
        <w:ind w:firstLine="851"/>
        <w:jc w:val="center"/>
        <w:rPr>
          <w:rFonts w:ascii="Times New Roman" w:hAnsi="Times New Roman" w:cs="Times New Roman"/>
          <w:color w:val="000000"/>
          <w:sz w:val="28"/>
          <w:szCs w:val="28"/>
          <w:shd w:val="clear" w:color="auto" w:fill="FFFFFF"/>
        </w:rPr>
      </w:pPr>
    </w:p>
    <w:p w:rsidR="001B3C7E" w:rsidRPr="00914576" w:rsidRDefault="001B3C7E"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 xml:space="preserve">Цели, задачи, мероприятия и индикативные показатели направления </w:t>
      </w:r>
    </w:p>
    <w:p w:rsidR="001B3C7E" w:rsidRPr="00914576" w:rsidRDefault="001B3C7E" w:rsidP="00914576">
      <w:pPr>
        <w:spacing w:after="0" w:line="240" w:lineRule="auto"/>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«Развитие экономики Карталинского муниципального района»</w:t>
      </w:r>
    </w:p>
    <w:p w:rsidR="00D126B4" w:rsidRPr="00914576" w:rsidRDefault="00D126B4" w:rsidP="00914576">
      <w:pPr>
        <w:spacing w:after="0" w:line="240" w:lineRule="auto"/>
        <w:rPr>
          <w:sz w:val="28"/>
          <w:szCs w:val="28"/>
          <w:shd w:val="clear" w:color="auto" w:fill="FFFFFF"/>
        </w:rPr>
      </w:pPr>
    </w:p>
    <w:p w:rsidR="000C2789" w:rsidRPr="00914576" w:rsidRDefault="00F074A4" w:rsidP="00914576">
      <w:pPr>
        <w:pStyle w:val="af1"/>
        <w:spacing w:line="240" w:lineRule="auto"/>
        <w:ind w:left="1571"/>
        <w:jc w:val="right"/>
        <w:rPr>
          <w:sz w:val="28"/>
          <w:szCs w:val="28"/>
          <w:shd w:val="clear" w:color="auto" w:fill="FFFFFF"/>
        </w:rPr>
      </w:pPr>
      <w:r w:rsidRPr="00914576">
        <w:rPr>
          <w:sz w:val="28"/>
          <w:szCs w:val="28"/>
          <w:shd w:val="clear" w:color="auto" w:fill="FFFFFF"/>
        </w:rPr>
        <w:t>Таблица 13</w:t>
      </w:r>
    </w:p>
    <w:tbl>
      <w:tblPr>
        <w:tblStyle w:val="af0"/>
        <w:tblW w:w="14850" w:type="dxa"/>
        <w:tblLook w:val="04A0"/>
      </w:tblPr>
      <w:tblGrid>
        <w:gridCol w:w="735"/>
        <w:gridCol w:w="5670"/>
        <w:gridCol w:w="4542"/>
        <w:gridCol w:w="3903"/>
      </w:tblGrid>
      <w:tr w:rsidR="00F00671" w:rsidRPr="00220CDC" w:rsidTr="00F074A4">
        <w:trPr>
          <w:trHeight w:val="340"/>
        </w:trPr>
        <w:tc>
          <w:tcPr>
            <w:tcW w:w="735" w:type="dxa"/>
          </w:tcPr>
          <w:p w:rsidR="00F00671" w:rsidRPr="00220CDC" w:rsidRDefault="00F00671" w:rsidP="00914576">
            <w:pPr>
              <w:pStyle w:val="Default"/>
              <w:jc w:val="center"/>
              <w:rPr>
                <w:color w:val="auto"/>
                <w:sz w:val="20"/>
                <w:szCs w:val="20"/>
              </w:rPr>
            </w:pPr>
            <w:r w:rsidRPr="00220CDC">
              <w:rPr>
                <w:color w:val="auto"/>
                <w:sz w:val="20"/>
                <w:szCs w:val="20"/>
              </w:rPr>
              <w:t>№</w:t>
            </w:r>
          </w:p>
        </w:tc>
        <w:tc>
          <w:tcPr>
            <w:tcW w:w="5670" w:type="dxa"/>
          </w:tcPr>
          <w:p w:rsidR="00F00671" w:rsidRPr="00220CDC" w:rsidRDefault="00F00671" w:rsidP="00914576">
            <w:pPr>
              <w:pStyle w:val="Default"/>
              <w:jc w:val="center"/>
              <w:rPr>
                <w:color w:val="auto"/>
                <w:sz w:val="20"/>
                <w:szCs w:val="20"/>
              </w:rPr>
            </w:pPr>
            <w:r w:rsidRPr="00220CDC">
              <w:rPr>
                <w:color w:val="auto"/>
                <w:sz w:val="20"/>
                <w:szCs w:val="20"/>
              </w:rPr>
              <w:t>Цели и задачи</w:t>
            </w:r>
          </w:p>
        </w:tc>
        <w:tc>
          <w:tcPr>
            <w:tcW w:w="4542" w:type="dxa"/>
          </w:tcPr>
          <w:p w:rsidR="00F00671" w:rsidRPr="00220CDC" w:rsidRDefault="00F00671" w:rsidP="00914576">
            <w:pPr>
              <w:pStyle w:val="Default"/>
              <w:jc w:val="center"/>
              <w:rPr>
                <w:color w:val="auto"/>
                <w:sz w:val="20"/>
                <w:szCs w:val="20"/>
              </w:rPr>
            </w:pPr>
            <w:r w:rsidRPr="00220CDC">
              <w:rPr>
                <w:color w:val="auto"/>
                <w:sz w:val="20"/>
                <w:szCs w:val="20"/>
              </w:rPr>
              <w:t>Мероприятия</w:t>
            </w:r>
          </w:p>
        </w:tc>
        <w:tc>
          <w:tcPr>
            <w:tcW w:w="3903" w:type="dxa"/>
          </w:tcPr>
          <w:p w:rsidR="00F00671" w:rsidRPr="00220CDC" w:rsidRDefault="009D53F5" w:rsidP="00914576">
            <w:pPr>
              <w:pStyle w:val="Default"/>
              <w:jc w:val="center"/>
              <w:rPr>
                <w:color w:val="auto"/>
                <w:sz w:val="20"/>
                <w:szCs w:val="20"/>
              </w:rPr>
            </w:pPr>
            <w:r w:rsidRPr="00220CDC">
              <w:rPr>
                <w:color w:val="auto"/>
                <w:sz w:val="20"/>
                <w:szCs w:val="20"/>
              </w:rPr>
              <w:t>Индикативный показатель</w:t>
            </w:r>
          </w:p>
          <w:p w:rsidR="000C2789" w:rsidRPr="00220CDC" w:rsidRDefault="000C2789" w:rsidP="00914576">
            <w:pPr>
              <w:pStyle w:val="Default"/>
              <w:jc w:val="center"/>
              <w:rPr>
                <w:color w:val="auto"/>
                <w:sz w:val="20"/>
                <w:szCs w:val="20"/>
              </w:rPr>
            </w:pPr>
            <w:r w:rsidRPr="00220CDC">
              <w:rPr>
                <w:color w:val="auto"/>
                <w:sz w:val="20"/>
                <w:szCs w:val="20"/>
              </w:rPr>
              <w:t>(конечный результат)</w:t>
            </w:r>
          </w:p>
        </w:tc>
      </w:tr>
      <w:tr w:rsidR="00DB16EC" w:rsidRPr="00220CDC" w:rsidTr="00F074A4">
        <w:trPr>
          <w:trHeight w:val="340"/>
        </w:trPr>
        <w:tc>
          <w:tcPr>
            <w:tcW w:w="735" w:type="dxa"/>
          </w:tcPr>
          <w:p w:rsidR="00DB16EC" w:rsidRPr="00220CDC" w:rsidRDefault="00DB16EC" w:rsidP="00914576">
            <w:pPr>
              <w:pStyle w:val="Default"/>
              <w:jc w:val="center"/>
              <w:rPr>
                <w:color w:val="auto"/>
                <w:sz w:val="20"/>
                <w:szCs w:val="20"/>
              </w:rPr>
            </w:pPr>
          </w:p>
        </w:tc>
        <w:tc>
          <w:tcPr>
            <w:tcW w:w="14115" w:type="dxa"/>
            <w:gridSpan w:val="3"/>
          </w:tcPr>
          <w:p w:rsidR="00DB16EC" w:rsidRPr="00220CDC" w:rsidRDefault="00902D8A" w:rsidP="00914576">
            <w:pPr>
              <w:pStyle w:val="Default"/>
              <w:jc w:val="center"/>
              <w:rPr>
                <w:color w:val="auto"/>
                <w:sz w:val="20"/>
                <w:szCs w:val="20"/>
              </w:rPr>
            </w:pPr>
            <w:r w:rsidRPr="00220CDC">
              <w:rPr>
                <w:color w:val="auto"/>
                <w:sz w:val="20"/>
                <w:szCs w:val="20"/>
              </w:rPr>
              <w:t xml:space="preserve"> Цель 1 :</w:t>
            </w:r>
            <w:r w:rsidR="00DB16EC" w:rsidRPr="00220CDC">
              <w:rPr>
                <w:color w:val="auto"/>
                <w:sz w:val="20"/>
                <w:szCs w:val="20"/>
              </w:rPr>
              <w:t>Развитие предприятий на территории Карталинского муниципального района</w:t>
            </w:r>
          </w:p>
        </w:tc>
      </w:tr>
      <w:tr w:rsidR="009E58BF" w:rsidRPr="00220CDC" w:rsidTr="00220CDC">
        <w:trPr>
          <w:trHeight w:val="605"/>
        </w:trPr>
        <w:tc>
          <w:tcPr>
            <w:tcW w:w="735" w:type="dxa"/>
            <w:vMerge w:val="restart"/>
          </w:tcPr>
          <w:p w:rsidR="009E58BF" w:rsidRPr="00220CDC" w:rsidRDefault="009E58BF" w:rsidP="00914576">
            <w:pPr>
              <w:pStyle w:val="Default"/>
              <w:rPr>
                <w:color w:val="auto"/>
                <w:sz w:val="20"/>
                <w:szCs w:val="20"/>
              </w:rPr>
            </w:pPr>
            <w:r w:rsidRPr="00220CDC">
              <w:rPr>
                <w:color w:val="auto"/>
                <w:sz w:val="20"/>
                <w:szCs w:val="20"/>
              </w:rPr>
              <w:t>1</w:t>
            </w:r>
          </w:p>
          <w:p w:rsidR="009E58BF" w:rsidRPr="00220CDC" w:rsidRDefault="009E58BF" w:rsidP="00914576">
            <w:pPr>
              <w:pStyle w:val="Default"/>
              <w:rPr>
                <w:color w:val="auto"/>
                <w:sz w:val="20"/>
                <w:szCs w:val="20"/>
              </w:rPr>
            </w:pPr>
          </w:p>
        </w:tc>
        <w:tc>
          <w:tcPr>
            <w:tcW w:w="5670" w:type="dxa"/>
            <w:vMerge w:val="restart"/>
          </w:tcPr>
          <w:p w:rsidR="009E58BF" w:rsidRPr="00220CDC" w:rsidRDefault="009E58BF" w:rsidP="00914576">
            <w:pPr>
              <w:pStyle w:val="Default"/>
              <w:jc w:val="center"/>
              <w:rPr>
                <w:color w:val="auto"/>
                <w:sz w:val="20"/>
                <w:szCs w:val="20"/>
              </w:rPr>
            </w:pPr>
            <w:r w:rsidRPr="00220CDC">
              <w:rPr>
                <w:sz w:val="20"/>
                <w:szCs w:val="20"/>
                <w:shd w:val="clear" w:color="auto" w:fill="FFFFFF"/>
              </w:rPr>
              <w:t>Сохранение и поддержка действующих предприятий района, открытие новых предприятий</w:t>
            </w:r>
          </w:p>
        </w:tc>
        <w:tc>
          <w:tcPr>
            <w:tcW w:w="4542" w:type="dxa"/>
          </w:tcPr>
          <w:p w:rsidR="009E58BF" w:rsidRPr="00220CDC" w:rsidRDefault="009E58BF" w:rsidP="00914576">
            <w:pPr>
              <w:jc w:val="center"/>
            </w:pPr>
            <w:r w:rsidRPr="00220CDC">
              <w:t>модернизация и техническое перевооружение  предприятий  обрабатывающих производств</w:t>
            </w:r>
          </w:p>
          <w:p w:rsidR="009E58BF" w:rsidRPr="00220CDC" w:rsidRDefault="009E58BF" w:rsidP="00914576">
            <w:pPr>
              <w:pStyle w:val="Default"/>
              <w:jc w:val="center"/>
              <w:rPr>
                <w:color w:val="auto"/>
                <w:sz w:val="20"/>
                <w:szCs w:val="20"/>
              </w:rPr>
            </w:pPr>
          </w:p>
        </w:tc>
        <w:tc>
          <w:tcPr>
            <w:tcW w:w="3903" w:type="dxa"/>
            <w:vMerge w:val="restart"/>
          </w:tcPr>
          <w:p w:rsidR="009E58BF" w:rsidRPr="00220CDC" w:rsidRDefault="009E58BF" w:rsidP="00914576">
            <w:pPr>
              <w:pStyle w:val="Default"/>
              <w:jc w:val="center"/>
              <w:rPr>
                <w:color w:val="auto"/>
                <w:sz w:val="20"/>
                <w:szCs w:val="20"/>
              </w:rPr>
            </w:pPr>
            <w:r w:rsidRPr="00220CDC">
              <w:rPr>
                <w:sz w:val="20"/>
                <w:szCs w:val="20"/>
              </w:rPr>
              <w:t>Увеличение объема отгруженных товаров, выполненных работ и услуг до 4,6 млрд.рублей к 2035 году</w:t>
            </w:r>
          </w:p>
          <w:p w:rsidR="009E58BF" w:rsidRPr="00220CDC" w:rsidRDefault="009E58BF" w:rsidP="00914576">
            <w:pPr>
              <w:pStyle w:val="Default"/>
              <w:rPr>
                <w:color w:val="auto"/>
                <w:sz w:val="20"/>
                <w:szCs w:val="20"/>
              </w:rPr>
            </w:pPr>
            <w:r w:rsidRPr="00220CDC">
              <w:rPr>
                <w:color w:val="auto"/>
                <w:sz w:val="20"/>
                <w:szCs w:val="20"/>
              </w:rPr>
              <w:t xml:space="preserve"> </w:t>
            </w:r>
          </w:p>
          <w:p w:rsidR="009E58BF" w:rsidRPr="00220CDC" w:rsidRDefault="009E58BF" w:rsidP="00914576">
            <w:pPr>
              <w:pStyle w:val="Default"/>
              <w:jc w:val="center"/>
              <w:rPr>
                <w:color w:val="auto"/>
                <w:sz w:val="20"/>
                <w:szCs w:val="20"/>
              </w:rPr>
            </w:pPr>
            <w:r w:rsidRPr="00220CDC">
              <w:rPr>
                <w:color w:val="auto"/>
                <w:sz w:val="20"/>
                <w:szCs w:val="20"/>
              </w:rPr>
              <w:t>новые рабочие места</w:t>
            </w:r>
          </w:p>
        </w:tc>
      </w:tr>
      <w:tr w:rsidR="009E58BF" w:rsidRPr="00220CDC" w:rsidTr="00220CDC">
        <w:trPr>
          <w:trHeight w:val="487"/>
        </w:trPr>
        <w:tc>
          <w:tcPr>
            <w:tcW w:w="735" w:type="dxa"/>
            <w:vMerge/>
          </w:tcPr>
          <w:p w:rsidR="009E58BF" w:rsidRPr="00220CDC" w:rsidRDefault="009E58BF" w:rsidP="00914576">
            <w:pPr>
              <w:pStyle w:val="Default"/>
              <w:rPr>
                <w:color w:val="auto"/>
                <w:sz w:val="20"/>
                <w:szCs w:val="20"/>
              </w:rPr>
            </w:pPr>
          </w:p>
        </w:tc>
        <w:tc>
          <w:tcPr>
            <w:tcW w:w="5670" w:type="dxa"/>
            <w:vMerge/>
          </w:tcPr>
          <w:p w:rsidR="009E58BF" w:rsidRPr="00220CDC" w:rsidRDefault="009E58BF" w:rsidP="00914576">
            <w:pPr>
              <w:pStyle w:val="Default"/>
              <w:jc w:val="center"/>
              <w:rPr>
                <w:sz w:val="20"/>
                <w:szCs w:val="20"/>
                <w:shd w:val="clear" w:color="auto" w:fill="FFFFFF"/>
              </w:rPr>
            </w:pPr>
          </w:p>
        </w:tc>
        <w:tc>
          <w:tcPr>
            <w:tcW w:w="4542" w:type="dxa"/>
          </w:tcPr>
          <w:p w:rsidR="009E58BF" w:rsidRPr="00220CDC" w:rsidRDefault="009E58BF" w:rsidP="00914576">
            <w:pPr>
              <w:jc w:val="center"/>
            </w:pPr>
            <w:r w:rsidRPr="00220CDC">
              <w:t>строительство логистического центра по переработке сельскохозяйственной продукции</w:t>
            </w:r>
          </w:p>
        </w:tc>
        <w:tc>
          <w:tcPr>
            <w:tcW w:w="3903" w:type="dxa"/>
            <w:vMerge/>
          </w:tcPr>
          <w:p w:rsidR="009E58BF" w:rsidRPr="00220CDC" w:rsidRDefault="009E58BF" w:rsidP="00914576">
            <w:pPr>
              <w:pStyle w:val="Default"/>
              <w:rPr>
                <w:color w:val="auto"/>
                <w:sz w:val="20"/>
                <w:szCs w:val="20"/>
              </w:rPr>
            </w:pPr>
          </w:p>
        </w:tc>
      </w:tr>
      <w:tr w:rsidR="009E58BF" w:rsidRPr="00220CDC" w:rsidTr="005344A8">
        <w:trPr>
          <w:trHeight w:val="416"/>
        </w:trPr>
        <w:tc>
          <w:tcPr>
            <w:tcW w:w="735" w:type="dxa"/>
            <w:vMerge/>
          </w:tcPr>
          <w:p w:rsidR="009E58BF" w:rsidRPr="00220CDC" w:rsidRDefault="009E58BF" w:rsidP="00914576">
            <w:pPr>
              <w:pStyle w:val="Default"/>
              <w:rPr>
                <w:color w:val="auto"/>
                <w:sz w:val="20"/>
                <w:szCs w:val="20"/>
              </w:rPr>
            </w:pPr>
          </w:p>
        </w:tc>
        <w:tc>
          <w:tcPr>
            <w:tcW w:w="5670" w:type="dxa"/>
            <w:vMerge/>
          </w:tcPr>
          <w:p w:rsidR="009E58BF" w:rsidRPr="00220CDC" w:rsidRDefault="009E58BF" w:rsidP="00914576">
            <w:pPr>
              <w:pStyle w:val="Default"/>
              <w:jc w:val="center"/>
              <w:rPr>
                <w:sz w:val="20"/>
                <w:szCs w:val="20"/>
                <w:shd w:val="clear" w:color="auto" w:fill="FFFFFF"/>
              </w:rPr>
            </w:pPr>
          </w:p>
        </w:tc>
        <w:tc>
          <w:tcPr>
            <w:tcW w:w="4542" w:type="dxa"/>
          </w:tcPr>
          <w:p w:rsidR="009E58BF" w:rsidRPr="00220CDC" w:rsidRDefault="009E58BF" w:rsidP="00914576">
            <w:pPr>
              <w:pStyle w:val="Default"/>
              <w:jc w:val="center"/>
              <w:rPr>
                <w:sz w:val="20"/>
                <w:szCs w:val="20"/>
              </w:rPr>
            </w:pPr>
            <w:r w:rsidRPr="00220CDC">
              <w:rPr>
                <w:sz w:val="20"/>
                <w:szCs w:val="20"/>
              </w:rPr>
              <w:t>содействие развитию производства строительных материалов, отвечающих требованиям энергоэффективности и экологичности, модернизации действующих предприятий и созданию новых производств</w:t>
            </w:r>
          </w:p>
        </w:tc>
        <w:tc>
          <w:tcPr>
            <w:tcW w:w="3903" w:type="dxa"/>
            <w:vMerge/>
          </w:tcPr>
          <w:p w:rsidR="009E58BF" w:rsidRPr="00220CDC" w:rsidRDefault="009E58BF" w:rsidP="00914576">
            <w:pPr>
              <w:pStyle w:val="Default"/>
              <w:rPr>
                <w:color w:val="auto"/>
                <w:sz w:val="20"/>
                <w:szCs w:val="20"/>
              </w:rPr>
            </w:pPr>
          </w:p>
        </w:tc>
      </w:tr>
      <w:tr w:rsidR="002669D8" w:rsidRPr="00220CDC" w:rsidTr="00220CDC">
        <w:trPr>
          <w:trHeight w:val="951"/>
        </w:trPr>
        <w:tc>
          <w:tcPr>
            <w:tcW w:w="735" w:type="dxa"/>
          </w:tcPr>
          <w:p w:rsidR="002669D8" w:rsidRPr="00220CDC" w:rsidRDefault="002669D8" w:rsidP="00914576">
            <w:pPr>
              <w:pStyle w:val="Default"/>
              <w:rPr>
                <w:color w:val="auto"/>
                <w:sz w:val="20"/>
                <w:szCs w:val="20"/>
              </w:rPr>
            </w:pPr>
          </w:p>
        </w:tc>
        <w:tc>
          <w:tcPr>
            <w:tcW w:w="5670" w:type="dxa"/>
          </w:tcPr>
          <w:p w:rsidR="002669D8" w:rsidRPr="00220CDC" w:rsidRDefault="002669D8" w:rsidP="00914576">
            <w:pPr>
              <w:pStyle w:val="Default"/>
              <w:jc w:val="center"/>
              <w:rPr>
                <w:sz w:val="20"/>
                <w:szCs w:val="20"/>
                <w:shd w:val="clear" w:color="auto" w:fill="FFFFFF"/>
              </w:rPr>
            </w:pPr>
          </w:p>
        </w:tc>
        <w:tc>
          <w:tcPr>
            <w:tcW w:w="4542" w:type="dxa"/>
          </w:tcPr>
          <w:p w:rsidR="002669D8" w:rsidRPr="00220CDC" w:rsidRDefault="002669D8" w:rsidP="00914576">
            <w:pPr>
              <w:pStyle w:val="Default"/>
              <w:jc w:val="center"/>
              <w:rPr>
                <w:sz w:val="20"/>
                <w:szCs w:val="20"/>
              </w:rPr>
            </w:pPr>
            <w:r w:rsidRPr="00220CDC">
              <w:rPr>
                <w:sz w:val="20"/>
                <w:szCs w:val="20"/>
              </w:rPr>
              <w:t>поиск инвесторов для разработки  месторождений полезных ископаемых и организации последующей переработки строительного камня (производства облицовочных материалов) и.т.д.</w:t>
            </w:r>
          </w:p>
        </w:tc>
        <w:tc>
          <w:tcPr>
            <w:tcW w:w="3903" w:type="dxa"/>
            <w:vMerge w:val="restart"/>
          </w:tcPr>
          <w:p w:rsidR="002669D8" w:rsidRPr="00220CDC" w:rsidRDefault="002669D8" w:rsidP="00914576">
            <w:pPr>
              <w:pStyle w:val="Default"/>
              <w:rPr>
                <w:color w:val="auto"/>
                <w:sz w:val="20"/>
                <w:szCs w:val="20"/>
              </w:rPr>
            </w:pPr>
          </w:p>
        </w:tc>
      </w:tr>
      <w:tr w:rsidR="002669D8" w:rsidRPr="00220CDC" w:rsidTr="00220CDC">
        <w:trPr>
          <w:trHeight w:val="553"/>
        </w:trPr>
        <w:tc>
          <w:tcPr>
            <w:tcW w:w="735" w:type="dxa"/>
          </w:tcPr>
          <w:p w:rsidR="002669D8" w:rsidRPr="00220CDC" w:rsidRDefault="002669D8" w:rsidP="00914576">
            <w:pPr>
              <w:pStyle w:val="Default"/>
              <w:rPr>
                <w:color w:val="auto"/>
                <w:sz w:val="20"/>
                <w:szCs w:val="20"/>
              </w:rPr>
            </w:pPr>
          </w:p>
        </w:tc>
        <w:tc>
          <w:tcPr>
            <w:tcW w:w="5670" w:type="dxa"/>
          </w:tcPr>
          <w:p w:rsidR="002669D8" w:rsidRPr="00220CDC" w:rsidRDefault="002669D8" w:rsidP="00914576">
            <w:pPr>
              <w:pStyle w:val="Default"/>
              <w:jc w:val="center"/>
              <w:rPr>
                <w:sz w:val="20"/>
                <w:szCs w:val="20"/>
                <w:shd w:val="clear" w:color="auto" w:fill="FFFFFF"/>
              </w:rPr>
            </w:pPr>
          </w:p>
        </w:tc>
        <w:tc>
          <w:tcPr>
            <w:tcW w:w="4542" w:type="dxa"/>
          </w:tcPr>
          <w:p w:rsidR="002669D8" w:rsidRPr="00220CDC" w:rsidRDefault="002669D8" w:rsidP="00914576">
            <w:pPr>
              <w:pStyle w:val="Default"/>
              <w:jc w:val="center"/>
              <w:rPr>
                <w:sz w:val="20"/>
                <w:szCs w:val="20"/>
              </w:rPr>
            </w:pPr>
            <w:r w:rsidRPr="00220CDC">
              <w:rPr>
                <w:sz w:val="20"/>
                <w:szCs w:val="20"/>
              </w:rPr>
              <w:t>модернизация и техническое перевооружение  предприятий  железнодорожного транспорта</w:t>
            </w:r>
          </w:p>
        </w:tc>
        <w:tc>
          <w:tcPr>
            <w:tcW w:w="3903" w:type="dxa"/>
            <w:vMerge/>
          </w:tcPr>
          <w:p w:rsidR="002669D8" w:rsidRPr="00220CDC" w:rsidRDefault="002669D8" w:rsidP="00914576">
            <w:pPr>
              <w:pStyle w:val="Default"/>
              <w:rPr>
                <w:color w:val="auto"/>
                <w:sz w:val="20"/>
                <w:szCs w:val="20"/>
              </w:rPr>
            </w:pPr>
          </w:p>
        </w:tc>
      </w:tr>
      <w:tr w:rsidR="00DB16EC" w:rsidRPr="00220CDC" w:rsidTr="00220CDC">
        <w:trPr>
          <w:trHeight w:val="264"/>
        </w:trPr>
        <w:tc>
          <w:tcPr>
            <w:tcW w:w="14850" w:type="dxa"/>
            <w:gridSpan w:val="4"/>
          </w:tcPr>
          <w:p w:rsidR="00DB16EC" w:rsidRPr="00220CDC" w:rsidRDefault="00902D8A" w:rsidP="00914576">
            <w:pPr>
              <w:pStyle w:val="Default"/>
              <w:jc w:val="center"/>
              <w:rPr>
                <w:color w:val="auto"/>
                <w:sz w:val="20"/>
                <w:szCs w:val="20"/>
              </w:rPr>
            </w:pPr>
            <w:r w:rsidRPr="00220CDC">
              <w:rPr>
                <w:rFonts w:eastAsia="+mn-ea"/>
                <w:bCs/>
                <w:sz w:val="20"/>
                <w:szCs w:val="20"/>
              </w:rPr>
              <w:t>Цель 2:</w:t>
            </w:r>
            <w:r w:rsidR="00DB16EC" w:rsidRPr="00220CDC">
              <w:rPr>
                <w:rFonts w:eastAsia="+mn-ea"/>
                <w:bCs/>
                <w:sz w:val="20"/>
                <w:szCs w:val="20"/>
              </w:rPr>
              <w:t>Развитие инвестиционной деятельности</w:t>
            </w:r>
          </w:p>
        </w:tc>
      </w:tr>
      <w:tr w:rsidR="00721CA0" w:rsidRPr="00220CDC" w:rsidTr="00F074A4">
        <w:trPr>
          <w:trHeight w:val="485"/>
        </w:trPr>
        <w:tc>
          <w:tcPr>
            <w:tcW w:w="735" w:type="dxa"/>
            <w:vMerge w:val="restart"/>
          </w:tcPr>
          <w:p w:rsidR="00721CA0" w:rsidRDefault="00721CA0" w:rsidP="00914576">
            <w:pPr>
              <w:pStyle w:val="Default"/>
              <w:rPr>
                <w:color w:val="auto"/>
                <w:sz w:val="20"/>
                <w:szCs w:val="20"/>
              </w:rPr>
            </w:pPr>
            <w:r w:rsidRPr="00220CDC">
              <w:rPr>
                <w:color w:val="auto"/>
                <w:sz w:val="20"/>
                <w:szCs w:val="20"/>
              </w:rPr>
              <w:t>2</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670" w:type="dxa"/>
            <w:vMerge w:val="restart"/>
          </w:tcPr>
          <w:p w:rsidR="00721CA0" w:rsidRDefault="003127F9" w:rsidP="00914576">
            <w:pPr>
              <w:jc w:val="center"/>
              <w:rPr>
                <w:rFonts w:eastAsia="+mn-ea"/>
                <w:bCs/>
              </w:rPr>
            </w:pPr>
            <w:r w:rsidRPr="00220CDC">
              <w:rPr>
                <w:rFonts w:eastAsia="+mn-ea"/>
                <w:bCs/>
              </w:rPr>
              <w:lastRenderedPageBreak/>
              <w:t>П</w:t>
            </w:r>
            <w:r w:rsidR="00721CA0" w:rsidRPr="00220CDC">
              <w:rPr>
                <w:rFonts w:eastAsia="+mn-ea"/>
                <w:bCs/>
              </w:rPr>
              <w:t>ривлечение инвестиций в экономику района</w:t>
            </w:r>
          </w:p>
          <w:p w:rsidR="00220CDC" w:rsidRDefault="00220CDC" w:rsidP="00914576">
            <w:pPr>
              <w:jc w:val="center"/>
              <w:rPr>
                <w:rFonts w:eastAsia="+mn-ea"/>
                <w:bCs/>
              </w:rPr>
            </w:pPr>
          </w:p>
          <w:p w:rsidR="00220CDC" w:rsidRDefault="00220CDC" w:rsidP="00914576">
            <w:pPr>
              <w:jc w:val="center"/>
              <w:rPr>
                <w:rFonts w:eastAsia="+mn-ea"/>
                <w:bCs/>
              </w:rPr>
            </w:pPr>
          </w:p>
          <w:p w:rsidR="00220CDC" w:rsidRDefault="00220CDC" w:rsidP="00914576">
            <w:pPr>
              <w:jc w:val="center"/>
              <w:rPr>
                <w:rFonts w:eastAsia="+mn-ea"/>
                <w:bCs/>
              </w:rPr>
            </w:pPr>
          </w:p>
          <w:p w:rsidR="00220CDC" w:rsidRPr="00220CDC" w:rsidRDefault="00220CDC" w:rsidP="00914576">
            <w:pPr>
              <w:jc w:val="center"/>
            </w:pPr>
          </w:p>
        </w:tc>
        <w:tc>
          <w:tcPr>
            <w:tcW w:w="4542" w:type="dxa"/>
          </w:tcPr>
          <w:p w:rsidR="00721CA0" w:rsidRPr="00220CDC" w:rsidRDefault="00721CA0" w:rsidP="00914576">
            <w:pPr>
              <w:pStyle w:val="Default"/>
              <w:jc w:val="center"/>
              <w:rPr>
                <w:color w:val="auto"/>
                <w:sz w:val="20"/>
                <w:szCs w:val="20"/>
              </w:rPr>
            </w:pPr>
            <w:r w:rsidRPr="00220CDC">
              <w:rPr>
                <w:sz w:val="20"/>
                <w:szCs w:val="20"/>
              </w:rPr>
              <w:lastRenderedPageBreak/>
              <w:t>формирование, ведение и обновление  перечня земельных участков,  инвестиционных площадок   для предложения потенциальным инвесторам  и размещения новых предприятий</w:t>
            </w:r>
          </w:p>
        </w:tc>
        <w:tc>
          <w:tcPr>
            <w:tcW w:w="3903" w:type="dxa"/>
            <w:vMerge w:val="restart"/>
          </w:tcPr>
          <w:p w:rsidR="00721CA0" w:rsidRDefault="00721CA0" w:rsidP="00914576">
            <w:pPr>
              <w:pStyle w:val="Default"/>
              <w:jc w:val="center"/>
              <w:rPr>
                <w:color w:val="auto"/>
                <w:sz w:val="20"/>
                <w:szCs w:val="20"/>
              </w:rPr>
            </w:pPr>
            <w:r w:rsidRPr="00220CDC">
              <w:rPr>
                <w:color w:val="auto"/>
                <w:sz w:val="20"/>
                <w:szCs w:val="20"/>
              </w:rPr>
              <w:t>Вхождение Инвесторов на территорию района</w:t>
            </w: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Pr="00220CDC" w:rsidRDefault="00220CDC" w:rsidP="00914576">
            <w:pPr>
              <w:pStyle w:val="Default"/>
              <w:jc w:val="center"/>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color w:val="auto"/>
                <w:sz w:val="20"/>
                <w:szCs w:val="20"/>
              </w:rPr>
            </w:pPr>
            <w:r w:rsidRPr="00220CDC">
              <w:rPr>
                <w:sz w:val="20"/>
                <w:szCs w:val="20"/>
              </w:rPr>
              <w:t>упрощение процедур прохождения  согласительных и разрешительных процедур при реализации инвестиционных проектов</w:t>
            </w:r>
          </w:p>
        </w:tc>
        <w:tc>
          <w:tcPr>
            <w:tcW w:w="3903" w:type="dxa"/>
            <w:vMerge/>
          </w:tcPr>
          <w:p w:rsidR="00721CA0" w:rsidRPr="00220CDC" w:rsidRDefault="00721CA0" w:rsidP="00914576">
            <w:pPr>
              <w:pStyle w:val="Default"/>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color w:val="auto"/>
                <w:sz w:val="20"/>
                <w:szCs w:val="20"/>
              </w:rPr>
            </w:pPr>
            <w:r w:rsidRPr="00220CDC">
              <w:rPr>
                <w:sz w:val="20"/>
                <w:szCs w:val="20"/>
              </w:rPr>
              <w:t>проведение ежегодных встреч с представителями бизнес-сообщества, проведение круглых столов для субъектов малого и среднего предпринимательства</w:t>
            </w:r>
          </w:p>
        </w:tc>
        <w:tc>
          <w:tcPr>
            <w:tcW w:w="3903" w:type="dxa"/>
            <w:vMerge/>
          </w:tcPr>
          <w:p w:rsidR="00721CA0" w:rsidRPr="00220CDC" w:rsidRDefault="00721CA0" w:rsidP="00914576">
            <w:pPr>
              <w:pStyle w:val="Default"/>
              <w:rPr>
                <w:color w:val="auto"/>
                <w:sz w:val="20"/>
                <w:szCs w:val="20"/>
              </w:rPr>
            </w:pPr>
          </w:p>
        </w:tc>
      </w:tr>
      <w:tr w:rsidR="00721CA0" w:rsidRPr="00220CDC" w:rsidTr="00F074A4">
        <w:trPr>
          <w:trHeight w:val="485"/>
        </w:trPr>
        <w:tc>
          <w:tcPr>
            <w:tcW w:w="735" w:type="dxa"/>
            <w:vMerge/>
          </w:tcPr>
          <w:p w:rsidR="00721CA0" w:rsidRPr="00220CDC" w:rsidRDefault="00721CA0" w:rsidP="00914576">
            <w:pPr>
              <w:pStyle w:val="Default"/>
              <w:rPr>
                <w:color w:val="auto"/>
                <w:sz w:val="20"/>
                <w:szCs w:val="20"/>
              </w:rPr>
            </w:pPr>
          </w:p>
        </w:tc>
        <w:tc>
          <w:tcPr>
            <w:tcW w:w="5670" w:type="dxa"/>
            <w:vMerge/>
          </w:tcPr>
          <w:p w:rsidR="00721CA0" w:rsidRPr="00220CDC" w:rsidRDefault="00721CA0" w:rsidP="00914576">
            <w:pPr>
              <w:rPr>
                <w:bCs/>
              </w:rPr>
            </w:pPr>
          </w:p>
        </w:tc>
        <w:tc>
          <w:tcPr>
            <w:tcW w:w="4542" w:type="dxa"/>
          </w:tcPr>
          <w:p w:rsidR="00721CA0" w:rsidRPr="00220CDC" w:rsidRDefault="00721CA0" w:rsidP="00914576">
            <w:pPr>
              <w:pStyle w:val="Default"/>
              <w:jc w:val="center"/>
              <w:rPr>
                <w:sz w:val="20"/>
                <w:szCs w:val="20"/>
              </w:rPr>
            </w:pPr>
            <w:r w:rsidRPr="00220CDC">
              <w:rPr>
                <w:bCs/>
                <w:spacing w:val="5"/>
                <w:sz w:val="20"/>
                <w:szCs w:val="20"/>
              </w:rPr>
              <w:t>привлечение инвесторов за счёт механизма муниципально-частного партнёрства</w:t>
            </w:r>
          </w:p>
        </w:tc>
        <w:tc>
          <w:tcPr>
            <w:tcW w:w="3903" w:type="dxa"/>
            <w:vMerge/>
          </w:tcPr>
          <w:p w:rsidR="00721CA0" w:rsidRPr="00220CDC" w:rsidRDefault="00721CA0" w:rsidP="00914576">
            <w:pPr>
              <w:pStyle w:val="Default"/>
              <w:rPr>
                <w:color w:val="auto"/>
                <w:sz w:val="20"/>
                <w:szCs w:val="20"/>
              </w:rPr>
            </w:pPr>
          </w:p>
        </w:tc>
      </w:tr>
      <w:tr w:rsidR="00E93221" w:rsidRPr="00220CDC" w:rsidTr="00F074A4">
        <w:trPr>
          <w:trHeight w:val="485"/>
        </w:trPr>
        <w:tc>
          <w:tcPr>
            <w:tcW w:w="735" w:type="dxa"/>
          </w:tcPr>
          <w:p w:rsidR="00E93221" w:rsidRPr="00220CDC" w:rsidRDefault="00E93221" w:rsidP="00914576">
            <w:pPr>
              <w:pStyle w:val="Default"/>
              <w:rPr>
                <w:color w:val="auto"/>
                <w:sz w:val="20"/>
                <w:szCs w:val="20"/>
              </w:rPr>
            </w:pPr>
          </w:p>
        </w:tc>
        <w:tc>
          <w:tcPr>
            <w:tcW w:w="5670" w:type="dxa"/>
          </w:tcPr>
          <w:p w:rsidR="00E93221" w:rsidRPr="00220CDC" w:rsidRDefault="00E93221" w:rsidP="00914576">
            <w:pPr>
              <w:rPr>
                <w:bCs/>
              </w:rPr>
            </w:pPr>
          </w:p>
        </w:tc>
        <w:tc>
          <w:tcPr>
            <w:tcW w:w="4542" w:type="dxa"/>
          </w:tcPr>
          <w:p w:rsidR="00E93221" w:rsidRPr="00220CDC" w:rsidRDefault="00D96C31" w:rsidP="00914576">
            <w:pPr>
              <w:pStyle w:val="Default"/>
              <w:jc w:val="center"/>
              <w:rPr>
                <w:bCs/>
                <w:spacing w:val="5"/>
                <w:sz w:val="20"/>
                <w:szCs w:val="20"/>
              </w:rPr>
            </w:pPr>
            <w:r w:rsidRPr="00220CDC">
              <w:rPr>
                <w:sz w:val="20"/>
                <w:szCs w:val="20"/>
              </w:rPr>
              <w:t>предоставление льготных условий</w:t>
            </w:r>
            <w:r w:rsidR="00E93221" w:rsidRPr="00220CDC">
              <w:rPr>
                <w:sz w:val="20"/>
                <w:szCs w:val="20"/>
              </w:rPr>
              <w:t xml:space="preserve"> пользования землей, находящейся в муниципальной собственности при открытии новых производств</w:t>
            </w:r>
            <w:r w:rsidRPr="00220CDC">
              <w:rPr>
                <w:sz w:val="20"/>
                <w:szCs w:val="20"/>
              </w:rPr>
              <w:t xml:space="preserve"> </w:t>
            </w:r>
            <w:r w:rsidR="00E93221" w:rsidRPr="00220CDC">
              <w:rPr>
                <w:sz w:val="20"/>
                <w:szCs w:val="20"/>
              </w:rPr>
              <w:t>( предприятий)</w:t>
            </w:r>
          </w:p>
        </w:tc>
        <w:tc>
          <w:tcPr>
            <w:tcW w:w="3903" w:type="dxa"/>
          </w:tcPr>
          <w:p w:rsidR="00E93221" w:rsidRPr="00220CDC" w:rsidRDefault="00E93221" w:rsidP="00914576">
            <w:pPr>
              <w:pStyle w:val="Default"/>
              <w:rPr>
                <w:color w:val="auto"/>
                <w:sz w:val="20"/>
                <w:szCs w:val="20"/>
              </w:rPr>
            </w:pPr>
          </w:p>
        </w:tc>
      </w:tr>
      <w:tr w:rsidR="008A5C79" w:rsidRPr="00220CDC" w:rsidTr="00220CDC">
        <w:trPr>
          <w:trHeight w:val="633"/>
        </w:trPr>
        <w:tc>
          <w:tcPr>
            <w:tcW w:w="735" w:type="dxa"/>
            <w:vMerge w:val="restart"/>
          </w:tcPr>
          <w:p w:rsidR="008A5C79" w:rsidRPr="00220CDC" w:rsidRDefault="008A5C79" w:rsidP="00914576">
            <w:pPr>
              <w:pStyle w:val="Default"/>
              <w:rPr>
                <w:color w:val="auto"/>
                <w:sz w:val="20"/>
                <w:szCs w:val="20"/>
              </w:rPr>
            </w:pPr>
            <w:r w:rsidRPr="00220CDC">
              <w:rPr>
                <w:color w:val="auto"/>
                <w:sz w:val="20"/>
                <w:szCs w:val="20"/>
              </w:rPr>
              <w:t>3</w:t>
            </w:r>
          </w:p>
        </w:tc>
        <w:tc>
          <w:tcPr>
            <w:tcW w:w="5670" w:type="dxa"/>
            <w:vMerge w:val="restart"/>
          </w:tcPr>
          <w:p w:rsidR="008A5C79" w:rsidRPr="00220CDC" w:rsidRDefault="008A5C79" w:rsidP="00914576">
            <w:pPr>
              <w:jc w:val="center"/>
              <w:rPr>
                <w:bCs/>
              </w:rPr>
            </w:pPr>
            <w:r w:rsidRPr="00220CDC">
              <w:rPr>
                <w:rFonts w:eastAsia="Calibri"/>
                <w:bCs/>
                <w:lang w:eastAsia="en-US"/>
              </w:rPr>
              <w:t>Развитие малого и среднего предпринимательства</w:t>
            </w:r>
          </w:p>
        </w:tc>
        <w:tc>
          <w:tcPr>
            <w:tcW w:w="4542" w:type="dxa"/>
          </w:tcPr>
          <w:p w:rsidR="008A5C79" w:rsidRPr="00220CDC" w:rsidRDefault="008A5C79" w:rsidP="00914576">
            <w:pPr>
              <w:pStyle w:val="Default"/>
              <w:jc w:val="center"/>
              <w:rPr>
                <w:color w:val="auto"/>
                <w:sz w:val="20"/>
                <w:szCs w:val="20"/>
              </w:rPr>
            </w:pPr>
            <w:r w:rsidRPr="00220CDC">
              <w:rPr>
                <w:sz w:val="20"/>
                <w:szCs w:val="20"/>
              </w:rPr>
              <w:t>организация работы Общественного Координационного Совета   по развитию малого и среднего предпринимательства</w:t>
            </w:r>
          </w:p>
        </w:tc>
        <w:tc>
          <w:tcPr>
            <w:tcW w:w="3903" w:type="dxa"/>
            <w:vMerge w:val="restart"/>
          </w:tcPr>
          <w:p w:rsidR="008A5C79" w:rsidRPr="00220CDC" w:rsidRDefault="008A5C79" w:rsidP="00914576">
            <w:pPr>
              <w:pStyle w:val="Default"/>
              <w:jc w:val="center"/>
              <w:rPr>
                <w:color w:val="auto"/>
                <w:sz w:val="20"/>
                <w:szCs w:val="20"/>
              </w:rPr>
            </w:pPr>
            <w:r w:rsidRPr="00220CDC">
              <w:rPr>
                <w:color w:val="auto"/>
                <w:sz w:val="20"/>
                <w:szCs w:val="20"/>
              </w:rPr>
              <w:t>Увеличение количества субъектов малого и среднего предпринимательства</w:t>
            </w:r>
          </w:p>
        </w:tc>
      </w:tr>
      <w:tr w:rsidR="008A5C79" w:rsidRPr="00220CDC" w:rsidTr="00F074A4">
        <w:trPr>
          <w:trHeight w:val="320"/>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предоставление имущественной поддержки субъектам малого и среднего предпринимательства</w:t>
            </w:r>
          </w:p>
        </w:tc>
        <w:tc>
          <w:tcPr>
            <w:tcW w:w="3903" w:type="dxa"/>
            <w:vMerge/>
          </w:tcPr>
          <w:p w:rsidR="008A5C79" w:rsidRPr="00220CDC" w:rsidRDefault="008A5C79" w:rsidP="00914576">
            <w:pPr>
              <w:pStyle w:val="Default"/>
              <w:rPr>
                <w:color w:val="auto"/>
                <w:sz w:val="20"/>
                <w:szCs w:val="20"/>
              </w:rPr>
            </w:pPr>
          </w:p>
        </w:tc>
      </w:tr>
      <w:tr w:rsidR="008A5C79" w:rsidRPr="00220CDC" w:rsidTr="00220CDC">
        <w:trPr>
          <w:trHeight w:val="497"/>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 xml:space="preserve">тиражирование историй успешного предпринимательства </w:t>
            </w:r>
          </w:p>
        </w:tc>
        <w:tc>
          <w:tcPr>
            <w:tcW w:w="3903" w:type="dxa"/>
            <w:vMerge/>
          </w:tcPr>
          <w:p w:rsidR="008A5C79" w:rsidRPr="00220CDC" w:rsidRDefault="008A5C79" w:rsidP="00914576">
            <w:pPr>
              <w:pStyle w:val="Default"/>
              <w:rPr>
                <w:color w:val="auto"/>
                <w:sz w:val="20"/>
                <w:szCs w:val="20"/>
              </w:rPr>
            </w:pPr>
          </w:p>
        </w:tc>
      </w:tr>
      <w:tr w:rsidR="008A5C79" w:rsidRPr="00220CDC" w:rsidTr="00F074A4">
        <w:trPr>
          <w:trHeight w:val="320"/>
        </w:trPr>
        <w:tc>
          <w:tcPr>
            <w:tcW w:w="735" w:type="dxa"/>
            <w:vMerge/>
          </w:tcPr>
          <w:p w:rsidR="008A5C79" w:rsidRPr="00220CDC" w:rsidRDefault="008A5C79" w:rsidP="00914576">
            <w:pPr>
              <w:pStyle w:val="Default"/>
              <w:rPr>
                <w:color w:val="auto"/>
                <w:sz w:val="20"/>
                <w:szCs w:val="20"/>
              </w:rPr>
            </w:pPr>
          </w:p>
        </w:tc>
        <w:tc>
          <w:tcPr>
            <w:tcW w:w="5670" w:type="dxa"/>
            <w:vMerge/>
          </w:tcPr>
          <w:p w:rsidR="008A5C79" w:rsidRPr="00220CDC" w:rsidRDefault="008A5C79" w:rsidP="00914576">
            <w:pPr>
              <w:jc w:val="center"/>
              <w:rPr>
                <w:rFonts w:eastAsia="Calibri"/>
                <w:bCs/>
                <w:lang w:eastAsia="en-US"/>
              </w:rPr>
            </w:pPr>
          </w:p>
        </w:tc>
        <w:tc>
          <w:tcPr>
            <w:tcW w:w="4542" w:type="dxa"/>
          </w:tcPr>
          <w:p w:rsidR="008A5C79" w:rsidRPr="00220CDC" w:rsidRDefault="008A5C79" w:rsidP="00914576">
            <w:pPr>
              <w:pStyle w:val="Default"/>
              <w:jc w:val="center"/>
              <w:rPr>
                <w:sz w:val="20"/>
                <w:szCs w:val="20"/>
              </w:rPr>
            </w:pPr>
            <w:r w:rsidRPr="00220CDC">
              <w:rPr>
                <w:sz w:val="20"/>
                <w:szCs w:val="20"/>
              </w:rPr>
              <w:t xml:space="preserve">поддержка молодежного предпринимательства </w:t>
            </w:r>
          </w:p>
        </w:tc>
        <w:tc>
          <w:tcPr>
            <w:tcW w:w="3903" w:type="dxa"/>
            <w:vMerge/>
          </w:tcPr>
          <w:p w:rsidR="008A5C79" w:rsidRPr="00220CDC" w:rsidRDefault="008A5C79" w:rsidP="00914576">
            <w:pPr>
              <w:pStyle w:val="Default"/>
              <w:rPr>
                <w:color w:val="auto"/>
                <w:sz w:val="20"/>
                <w:szCs w:val="20"/>
              </w:rPr>
            </w:pPr>
          </w:p>
        </w:tc>
      </w:tr>
      <w:tr w:rsidR="00D96C31" w:rsidRPr="00220CDC" w:rsidTr="00F074A4">
        <w:trPr>
          <w:trHeight w:val="320"/>
        </w:trPr>
        <w:tc>
          <w:tcPr>
            <w:tcW w:w="735" w:type="dxa"/>
            <w:vMerge w:val="restart"/>
          </w:tcPr>
          <w:p w:rsidR="00D96C31" w:rsidRPr="00220CDC" w:rsidRDefault="00D96C31" w:rsidP="00914576">
            <w:pPr>
              <w:pStyle w:val="Default"/>
              <w:rPr>
                <w:color w:val="auto"/>
                <w:sz w:val="20"/>
                <w:szCs w:val="20"/>
              </w:rPr>
            </w:pPr>
            <w:r w:rsidRPr="00220CDC">
              <w:rPr>
                <w:color w:val="auto"/>
                <w:sz w:val="20"/>
                <w:szCs w:val="20"/>
              </w:rPr>
              <w:t>4</w:t>
            </w:r>
          </w:p>
        </w:tc>
        <w:tc>
          <w:tcPr>
            <w:tcW w:w="5670" w:type="dxa"/>
            <w:vMerge w:val="restart"/>
          </w:tcPr>
          <w:p w:rsidR="00D96C31" w:rsidRPr="00220CDC" w:rsidRDefault="00D96C31" w:rsidP="00914576">
            <w:pPr>
              <w:jc w:val="center"/>
            </w:pPr>
            <w:r w:rsidRPr="00220CDC">
              <w:t>Развитие сельского хозяйства</w:t>
            </w:r>
          </w:p>
          <w:p w:rsidR="00D96C31" w:rsidRPr="00220CDC" w:rsidRDefault="00D96C31" w:rsidP="00914576">
            <w:pPr>
              <w:jc w:val="center"/>
              <w:rPr>
                <w:rFonts w:eastAsia="Calibri"/>
                <w:bCs/>
                <w:lang w:eastAsia="en-US"/>
              </w:rPr>
            </w:pPr>
          </w:p>
        </w:tc>
        <w:tc>
          <w:tcPr>
            <w:tcW w:w="4542" w:type="dxa"/>
          </w:tcPr>
          <w:p w:rsidR="00D96C31" w:rsidRPr="00220CDC" w:rsidRDefault="00D96C31" w:rsidP="00914576">
            <w:pPr>
              <w:pStyle w:val="Default"/>
              <w:jc w:val="center"/>
              <w:rPr>
                <w:color w:val="auto"/>
                <w:sz w:val="20"/>
                <w:szCs w:val="20"/>
              </w:rPr>
            </w:pPr>
            <w:r w:rsidRPr="00220CDC">
              <w:rPr>
                <w:sz w:val="20"/>
                <w:szCs w:val="20"/>
              </w:rPr>
              <w:t>создание новых сельскохозяйственных предприятий</w:t>
            </w:r>
          </w:p>
        </w:tc>
        <w:tc>
          <w:tcPr>
            <w:tcW w:w="3903" w:type="dxa"/>
            <w:vMerge w:val="restart"/>
          </w:tcPr>
          <w:p w:rsidR="00D96C31" w:rsidRPr="00220CDC" w:rsidRDefault="00D96C31" w:rsidP="00914576">
            <w:pPr>
              <w:pStyle w:val="Default"/>
              <w:jc w:val="center"/>
              <w:rPr>
                <w:color w:val="auto"/>
                <w:sz w:val="20"/>
                <w:szCs w:val="20"/>
              </w:rPr>
            </w:pPr>
            <w:r w:rsidRPr="00220CDC">
              <w:rPr>
                <w:color w:val="auto"/>
                <w:sz w:val="20"/>
                <w:szCs w:val="20"/>
              </w:rPr>
              <w:t xml:space="preserve">Увеличение объема </w:t>
            </w:r>
            <w:r w:rsidRPr="00220CDC">
              <w:rPr>
                <w:sz w:val="20"/>
                <w:szCs w:val="20"/>
              </w:rPr>
              <w:t xml:space="preserve"> продукции сельского хозяйства до 3,5 млрд.руб. к 2035 году</w:t>
            </w: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color w:val="auto"/>
                <w:sz w:val="20"/>
                <w:szCs w:val="20"/>
              </w:rPr>
            </w:pPr>
            <w:r w:rsidRPr="00220CDC">
              <w:rPr>
                <w:sz w:val="20"/>
                <w:szCs w:val="20"/>
              </w:rPr>
              <w:t>расширение ассортимента выращиваемых культур</w:t>
            </w:r>
          </w:p>
        </w:tc>
        <w:tc>
          <w:tcPr>
            <w:tcW w:w="3903" w:type="dxa"/>
            <w:vMerge/>
          </w:tcPr>
          <w:p w:rsidR="00D96C31" w:rsidRPr="00220CDC" w:rsidRDefault="00D96C31" w:rsidP="00914576">
            <w:pPr>
              <w:pStyle w:val="Default"/>
              <w:rPr>
                <w:color w:val="auto"/>
                <w:sz w:val="20"/>
                <w:szCs w:val="20"/>
              </w:rPr>
            </w:pP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color w:val="auto"/>
                <w:sz w:val="20"/>
                <w:szCs w:val="20"/>
              </w:rPr>
            </w:pPr>
            <w:r w:rsidRPr="00220CDC">
              <w:rPr>
                <w:sz w:val="20"/>
                <w:szCs w:val="20"/>
              </w:rPr>
              <w:t>обновление сельскохозяйственной техники</w:t>
            </w:r>
          </w:p>
        </w:tc>
        <w:tc>
          <w:tcPr>
            <w:tcW w:w="3903" w:type="dxa"/>
            <w:vMerge/>
          </w:tcPr>
          <w:p w:rsidR="00D96C31" w:rsidRPr="00220CDC" w:rsidRDefault="00D96C31" w:rsidP="00914576">
            <w:pPr>
              <w:pStyle w:val="Default"/>
              <w:rPr>
                <w:color w:val="auto"/>
                <w:sz w:val="20"/>
                <w:szCs w:val="20"/>
              </w:rPr>
            </w:pPr>
          </w:p>
        </w:tc>
      </w:tr>
      <w:tr w:rsidR="00D96C31" w:rsidRPr="00220CDC" w:rsidTr="00F074A4">
        <w:trPr>
          <w:trHeight w:val="320"/>
        </w:trPr>
        <w:tc>
          <w:tcPr>
            <w:tcW w:w="735" w:type="dxa"/>
            <w:vMerge/>
          </w:tcPr>
          <w:p w:rsidR="00D96C31" w:rsidRPr="00220CDC" w:rsidRDefault="00D96C31" w:rsidP="00914576">
            <w:pPr>
              <w:pStyle w:val="Default"/>
              <w:rPr>
                <w:color w:val="auto"/>
                <w:sz w:val="20"/>
                <w:szCs w:val="20"/>
              </w:rPr>
            </w:pPr>
          </w:p>
        </w:tc>
        <w:tc>
          <w:tcPr>
            <w:tcW w:w="5670" w:type="dxa"/>
            <w:vMerge/>
          </w:tcPr>
          <w:p w:rsidR="00D96C31" w:rsidRPr="00220CDC" w:rsidRDefault="00D96C31" w:rsidP="00914576">
            <w:pPr>
              <w:jc w:val="center"/>
            </w:pPr>
          </w:p>
        </w:tc>
        <w:tc>
          <w:tcPr>
            <w:tcW w:w="4542" w:type="dxa"/>
          </w:tcPr>
          <w:p w:rsidR="00D96C31" w:rsidRPr="00220CDC" w:rsidRDefault="00D96C31" w:rsidP="00914576">
            <w:pPr>
              <w:pStyle w:val="Default"/>
              <w:jc w:val="center"/>
              <w:rPr>
                <w:sz w:val="20"/>
                <w:szCs w:val="20"/>
              </w:rPr>
            </w:pPr>
            <w:r w:rsidRPr="00220CDC">
              <w:rPr>
                <w:sz w:val="20"/>
                <w:szCs w:val="20"/>
              </w:rPr>
              <w:t>предоставление  льготных условий пользования землей, находящейся в муниципальной собственности для создания новых производств (молочной продукции, растительного масла, муки)</w:t>
            </w:r>
          </w:p>
        </w:tc>
        <w:tc>
          <w:tcPr>
            <w:tcW w:w="3903" w:type="dxa"/>
            <w:vMerge/>
          </w:tcPr>
          <w:p w:rsidR="00D96C31" w:rsidRPr="00220CDC" w:rsidRDefault="00D96C31" w:rsidP="00914576">
            <w:pPr>
              <w:pStyle w:val="Default"/>
              <w:rPr>
                <w:color w:val="auto"/>
                <w:sz w:val="20"/>
                <w:szCs w:val="20"/>
              </w:rPr>
            </w:pPr>
          </w:p>
        </w:tc>
      </w:tr>
      <w:tr w:rsidR="002F4BFF" w:rsidRPr="00220CDC" w:rsidTr="00F074A4">
        <w:trPr>
          <w:trHeight w:val="320"/>
        </w:trPr>
        <w:tc>
          <w:tcPr>
            <w:tcW w:w="735" w:type="dxa"/>
            <w:vMerge w:val="restart"/>
          </w:tcPr>
          <w:p w:rsidR="002F4BFF" w:rsidRDefault="001156EA" w:rsidP="00914576">
            <w:pPr>
              <w:pStyle w:val="Default"/>
              <w:rPr>
                <w:color w:val="auto"/>
                <w:sz w:val="20"/>
                <w:szCs w:val="20"/>
              </w:rPr>
            </w:pPr>
            <w:r w:rsidRPr="00220CDC">
              <w:rPr>
                <w:color w:val="auto"/>
                <w:sz w:val="20"/>
                <w:szCs w:val="20"/>
              </w:rPr>
              <w:t xml:space="preserve">  </w:t>
            </w:r>
            <w:r w:rsidR="00347B86" w:rsidRPr="00220CDC">
              <w:rPr>
                <w:color w:val="auto"/>
                <w:sz w:val="20"/>
                <w:szCs w:val="20"/>
              </w:rPr>
              <w:t>5</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670" w:type="dxa"/>
            <w:vMerge w:val="restart"/>
          </w:tcPr>
          <w:p w:rsidR="002F4BFF" w:rsidRDefault="002F4BFF" w:rsidP="00914576">
            <w:pPr>
              <w:jc w:val="center"/>
              <w:rPr>
                <w:rFonts w:eastAsia="Calibri"/>
                <w:lang w:eastAsia="en-US"/>
              </w:rPr>
            </w:pPr>
            <w:r w:rsidRPr="00220CDC">
              <w:rPr>
                <w:rFonts w:eastAsia="Calibri"/>
                <w:lang w:eastAsia="en-US"/>
              </w:rPr>
              <w:lastRenderedPageBreak/>
              <w:t>Эффективное управление муниципальной собственностью</w:t>
            </w: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Default="00220CDC" w:rsidP="00914576">
            <w:pPr>
              <w:jc w:val="center"/>
              <w:rPr>
                <w:rFonts w:eastAsia="Calibri"/>
                <w:lang w:eastAsia="en-US"/>
              </w:rPr>
            </w:pPr>
          </w:p>
          <w:p w:rsidR="00220CDC" w:rsidRPr="00220CDC" w:rsidRDefault="00220CDC" w:rsidP="00914576">
            <w:pPr>
              <w:jc w:val="center"/>
            </w:pPr>
          </w:p>
        </w:tc>
        <w:tc>
          <w:tcPr>
            <w:tcW w:w="4542" w:type="dxa"/>
          </w:tcPr>
          <w:p w:rsidR="002F4BFF" w:rsidRPr="00220CDC" w:rsidRDefault="00E84DF0" w:rsidP="00914576">
            <w:pPr>
              <w:pStyle w:val="Default"/>
              <w:jc w:val="center"/>
              <w:rPr>
                <w:color w:val="auto"/>
                <w:sz w:val="20"/>
                <w:szCs w:val="20"/>
              </w:rPr>
            </w:pPr>
            <w:r w:rsidRPr="00220CDC">
              <w:rPr>
                <w:sz w:val="20"/>
                <w:szCs w:val="20"/>
              </w:rPr>
              <w:lastRenderedPageBreak/>
              <w:t>П</w:t>
            </w:r>
            <w:r w:rsidR="002F4BFF" w:rsidRPr="00220CDC">
              <w:rPr>
                <w:sz w:val="20"/>
                <w:szCs w:val="20"/>
              </w:rPr>
              <w:t>остановка объектов на кадастровый учет</w:t>
            </w:r>
          </w:p>
        </w:tc>
        <w:tc>
          <w:tcPr>
            <w:tcW w:w="3903" w:type="dxa"/>
            <w:vMerge w:val="restart"/>
          </w:tcPr>
          <w:p w:rsidR="002F4BFF" w:rsidRDefault="002F4BFF" w:rsidP="00914576">
            <w:pPr>
              <w:pStyle w:val="Default"/>
              <w:jc w:val="center"/>
              <w:rPr>
                <w:color w:val="auto"/>
                <w:sz w:val="20"/>
                <w:szCs w:val="20"/>
              </w:rPr>
            </w:pPr>
            <w:r w:rsidRPr="00220CDC">
              <w:rPr>
                <w:color w:val="auto"/>
                <w:sz w:val="20"/>
                <w:szCs w:val="20"/>
              </w:rPr>
              <w:t xml:space="preserve">    Увеличение доходной части местного бюджета</w:t>
            </w: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Default="00220CDC" w:rsidP="00914576">
            <w:pPr>
              <w:pStyle w:val="Default"/>
              <w:jc w:val="center"/>
              <w:rPr>
                <w:color w:val="auto"/>
                <w:sz w:val="20"/>
                <w:szCs w:val="20"/>
              </w:rPr>
            </w:pPr>
          </w:p>
          <w:p w:rsidR="00220CDC" w:rsidRPr="00220CDC" w:rsidRDefault="00220CDC" w:rsidP="00914576">
            <w:pPr>
              <w:pStyle w:val="Default"/>
              <w:jc w:val="center"/>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color w:val="auto"/>
                <w:sz w:val="20"/>
                <w:szCs w:val="20"/>
              </w:rPr>
            </w:pPr>
            <w:r w:rsidRPr="00220CDC">
              <w:rPr>
                <w:sz w:val="20"/>
                <w:szCs w:val="20"/>
              </w:rPr>
              <w:t>У</w:t>
            </w:r>
            <w:r w:rsidR="002F4BFF" w:rsidRPr="00220CDC">
              <w:rPr>
                <w:sz w:val="20"/>
                <w:szCs w:val="20"/>
              </w:rPr>
              <w:t>величение доходов от реализации имущества и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color w:val="auto"/>
                <w:sz w:val="20"/>
                <w:szCs w:val="20"/>
              </w:rPr>
            </w:pPr>
            <w:r w:rsidRPr="00220CDC">
              <w:rPr>
                <w:sz w:val="20"/>
                <w:szCs w:val="20"/>
              </w:rPr>
              <w:t>У</w:t>
            </w:r>
            <w:r w:rsidR="002F4BFF" w:rsidRPr="00220CDC">
              <w:rPr>
                <w:sz w:val="20"/>
                <w:szCs w:val="20"/>
              </w:rPr>
              <w:t xml:space="preserve">величение дохода от аренды имущества и земельных участков, находящихся в </w:t>
            </w:r>
            <w:r w:rsidR="002F4BFF" w:rsidRPr="00220CDC">
              <w:rPr>
                <w:sz w:val="20"/>
                <w:szCs w:val="20"/>
              </w:rPr>
              <w:lastRenderedPageBreak/>
              <w:t>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sz w:val="20"/>
                <w:szCs w:val="20"/>
              </w:rPr>
            </w:pPr>
            <w:r w:rsidRPr="00220CDC">
              <w:rPr>
                <w:sz w:val="20"/>
                <w:szCs w:val="20"/>
              </w:rPr>
              <w:t>В</w:t>
            </w:r>
            <w:r w:rsidR="002F4BFF" w:rsidRPr="00220CDC">
              <w:rPr>
                <w:sz w:val="20"/>
                <w:szCs w:val="20"/>
              </w:rPr>
              <w:t>зыскание в пользу бюджета района задолженности с арендаторов имущества и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A2371" w:rsidRPr="00220CDC" w:rsidRDefault="00E84DF0" w:rsidP="00914576">
            <w:pPr>
              <w:pStyle w:val="Default"/>
              <w:jc w:val="center"/>
              <w:rPr>
                <w:sz w:val="20"/>
                <w:szCs w:val="20"/>
              </w:rPr>
            </w:pPr>
            <w:r w:rsidRPr="00220CDC">
              <w:rPr>
                <w:sz w:val="20"/>
                <w:szCs w:val="20"/>
              </w:rPr>
              <w:t>М</w:t>
            </w:r>
            <w:r w:rsidR="002F4BFF" w:rsidRPr="00220CDC">
              <w:rPr>
                <w:sz w:val="20"/>
                <w:szCs w:val="20"/>
              </w:rPr>
              <w:t>ежевание и постановка на кадастровый учет земельных участков, находящихся в муниципальной собственности</w:t>
            </w:r>
          </w:p>
        </w:tc>
        <w:tc>
          <w:tcPr>
            <w:tcW w:w="3903" w:type="dxa"/>
            <w:vMerge/>
          </w:tcPr>
          <w:p w:rsidR="002F4BFF" w:rsidRPr="00220CDC" w:rsidRDefault="002F4BFF" w:rsidP="00914576">
            <w:pPr>
              <w:pStyle w:val="Default"/>
              <w:rPr>
                <w:color w:val="auto"/>
                <w:sz w:val="20"/>
                <w:szCs w:val="20"/>
              </w:rPr>
            </w:pPr>
          </w:p>
        </w:tc>
      </w:tr>
      <w:tr w:rsidR="002F4BFF" w:rsidRPr="00220CDC" w:rsidTr="00F074A4">
        <w:trPr>
          <w:trHeight w:val="320"/>
        </w:trPr>
        <w:tc>
          <w:tcPr>
            <w:tcW w:w="735" w:type="dxa"/>
            <w:vMerge/>
          </w:tcPr>
          <w:p w:rsidR="002F4BFF" w:rsidRPr="00220CDC" w:rsidRDefault="002F4BFF" w:rsidP="00914576">
            <w:pPr>
              <w:pStyle w:val="Default"/>
              <w:rPr>
                <w:color w:val="auto"/>
                <w:sz w:val="20"/>
                <w:szCs w:val="20"/>
              </w:rPr>
            </w:pPr>
          </w:p>
        </w:tc>
        <w:tc>
          <w:tcPr>
            <w:tcW w:w="5670" w:type="dxa"/>
            <w:vMerge/>
          </w:tcPr>
          <w:p w:rsidR="002F4BFF" w:rsidRPr="00220CDC" w:rsidRDefault="002F4BFF" w:rsidP="00914576">
            <w:pPr>
              <w:rPr>
                <w:rFonts w:eastAsia="Calibri"/>
                <w:lang w:eastAsia="en-US"/>
              </w:rPr>
            </w:pPr>
          </w:p>
        </w:tc>
        <w:tc>
          <w:tcPr>
            <w:tcW w:w="4542" w:type="dxa"/>
          </w:tcPr>
          <w:p w:rsidR="002F4BFF" w:rsidRPr="00220CDC" w:rsidRDefault="00E84DF0" w:rsidP="00914576">
            <w:pPr>
              <w:pStyle w:val="Default"/>
              <w:jc w:val="center"/>
              <w:rPr>
                <w:sz w:val="20"/>
                <w:szCs w:val="20"/>
              </w:rPr>
            </w:pPr>
            <w:r w:rsidRPr="00220CDC">
              <w:rPr>
                <w:sz w:val="20"/>
                <w:szCs w:val="20"/>
              </w:rPr>
              <w:t>О</w:t>
            </w:r>
            <w:r w:rsidR="002F4BFF" w:rsidRPr="00220CDC">
              <w:rPr>
                <w:sz w:val="20"/>
                <w:szCs w:val="20"/>
              </w:rPr>
              <w:t>формление бесхозяйного имущества в муниципальную собственность</w:t>
            </w:r>
          </w:p>
        </w:tc>
        <w:tc>
          <w:tcPr>
            <w:tcW w:w="3903" w:type="dxa"/>
            <w:vMerge/>
          </w:tcPr>
          <w:p w:rsidR="002F4BFF" w:rsidRPr="00220CDC" w:rsidRDefault="002F4BFF" w:rsidP="00914576">
            <w:pPr>
              <w:pStyle w:val="Default"/>
              <w:rPr>
                <w:color w:val="auto"/>
                <w:sz w:val="20"/>
                <w:szCs w:val="20"/>
              </w:rPr>
            </w:pPr>
          </w:p>
        </w:tc>
      </w:tr>
      <w:tr w:rsidR="006918A8" w:rsidRPr="00220CDC" w:rsidTr="00220CDC">
        <w:trPr>
          <w:trHeight w:val="256"/>
        </w:trPr>
        <w:tc>
          <w:tcPr>
            <w:tcW w:w="735" w:type="dxa"/>
            <w:vMerge w:val="restart"/>
          </w:tcPr>
          <w:p w:rsidR="006918A8" w:rsidRPr="00220CDC" w:rsidRDefault="006918A8" w:rsidP="00914576">
            <w:pPr>
              <w:pStyle w:val="Default"/>
              <w:rPr>
                <w:color w:val="auto"/>
                <w:sz w:val="20"/>
                <w:szCs w:val="20"/>
              </w:rPr>
            </w:pPr>
            <w:r w:rsidRPr="00220CDC">
              <w:rPr>
                <w:color w:val="auto"/>
                <w:sz w:val="20"/>
                <w:szCs w:val="20"/>
              </w:rPr>
              <w:t>6</w:t>
            </w:r>
          </w:p>
        </w:tc>
        <w:tc>
          <w:tcPr>
            <w:tcW w:w="5670" w:type="dxa"/>
            <w:vMerge w:val="restart"/>
          </w:tcPr>
          <w:p w:rsidR="006918A8" w:rsidRPr="00220CDC" w:rsidRDefault="006918A8" w:rsidP="00914576">
            <w:pPr>
              <w:jc w:val="center"/>
              <w:rPr>
                <w:rFonts w:eastAsia="Calibri"/>
                <w:lang w:eastAsia="en-US"/>
              </w:rPr>
            </w:pPr>
            <w:r w:rsidRPr="00220CDC">
              <w:rPr>
                <w:rFonts w:eastAsia="Calibri"/>
                <w:lang w:eastAsia="en-US"/>
              </w:rPr>
              <w:t>Развитие туризма</w:t>
            </w:r>
          </w:p>
        </w:tc>
        <w:tc>
          <w:tcPr>
            <w:tcW w:w="4542" w:type="dxa"/>
          </w:tcPr>
          <w:p w:rsidR="006918A8" w:rsidRPr="00220CDC" w:rsidRDefault="006918A8" w:rsidP="00914576">
            <w:pPr>
              <w:pStyle w:val="Default"/>
              <w:jc w:val="center"/>
              <w:rPr>
                <w:color w:val="auto"/>
                <w:sz w:val="20"/>
                <w:szCs w:val="20"/>
              </w:rPr>
            </w:pPr>
            <w:r w:rsidRPr="00220CDC">
              <w:rPr>
                <w:sz w:val="20"/>
                <w:szCs w:val="20"/>
              </w:rPr>
              <w:t xml:space="preserve">Разработка и актуализация туристских маршрутов </w:t>
            </w:r>
          </w:p>
        </w:tc>
        <w:tc>
          <w:tcPr>
            <w:tcW w:w="3903" w:type="dxa"/>
            <w:vMerge w:val="restart"/>
          </w:tcPr>
          <w:p w:rsidR="006918A8" w:rsidRPr="00220CDC" w:rsidRDefault="006918A8" w:rsidP="00914576">
            <w:pPr>
              <w:pStyle w:val="Default"/>
              <w:rPr>
                <w:color w:val="auto"/>
                <w:sz w:val="20"/>
                <w:szCs w:val="20"/>
              </w:rPr>
            </w:pPr>
            <w:r w:rsidRPr="00220CDC">
              <w:rPr>
                <w:color w:val="auto"/>
                <w:sz w:val="20"/>
                <w:szCs w:val="20"/>
              </w:rPr>
              <w:t>Привлечение потока туристов</w:t>
            </w:r>
          </w:p>
        </w:tc>
      </w:tr>
      <w:tr w:rsidR="006918A8" w:rsidRPr="00220CDC" w:rsidTr="00220CDC">
        <w:trPr>
          <w:trHeight w:val="415"/>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рекреационной зоны отдыха с. Анненск , г. Карталы (пляж р.Карталы-Аят)</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Привлечение средств на развитие туристической инфраструктуры и обустройство рекреационных зон</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Организация событийного (фестивального) туризма</w:t>
            </w:r>
          </w:p>
        </w:tc>
        <w:tc>
          <w:tcPr>
            <w:tcW w:w="3903" w:type="dxa"/>
            <w:vMerge/>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сельских гостевых домов на базе крестьянских (фермерских) и личных подсобных хозяйств населения</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val="restart"/>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Включение достопримечательностей района в туристические маршруты</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Развитие спортивного и сезонного туризма строительство велосипедных дорожек, лыжных трасс, пешеходных троп</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Создание придорожной инфраструктуры  автобусных стоянок и пунктов общественного питания</w:t>
            </w:r>
          </w:p>
        </w:tc>
        <w:tc>
          <w:tcPr>
            <w:tcW w:w="3903" w:type="dxa"/>
          </w:tcPr>
          <w:p w:rsidR="006918A8" w:rsidRPr="00220CDC" w:rsidRDefault="006918A8" w:rsidP="00914576">
            <w:pPr>
              <w:pStyle w:val="Default"/>
              <w:rPr>
                <w:color w:val="auto"/>
                <w:sz w:val="20"/>
                <w:szCs w:val="20"/>
              </w:rPr>
            </w:pPr>
          </w:p>
        </w:tc>
      </w:tr>
      <w:tr w:rsidR="006918A8" w:rsidRPr="00220CDC" w:rsidTr="00F074A4">
        <w:trPr>
          <w:trHeight w:val="160"/>
        </w:trPr>
        <w:tc>
          <w:tcPr>
            <w:tcW w:w="735" w:type="dxa"/>
            <w:vMerge/>
          </w:tcPr>
          <w:p w:rsidR="006918A8" w:rsidRPr="00220CDC" w:rsidRDefault="006918A8" w:rsidP="00914576">
            <w:pPr>
              <w:pStyle w:val="Default"/>
              <w:rPr>
                <w:color w:val="auto"/>
                <w:sz w:val="20"/>
                <w:szCs w:val="20"/>
              </w:rPr>
            </w:pPr>
          </w:p>
        </w:tc>
        <w:tc>
          <w:tcPr>
            <w:tcW w:w="5670" w:type="dxa"/>
            <w:vMerge/>
          </w:tcPr>
          <w:p w:rsidR="006918A8" w:rsidRPr="00220CDC" w:rsidRDefault="006918A8" w:rsidP="00914576">
            <w:pPr>
              <w:rPr>
                <w:rFonts w:eastAsia="Calibri"/>
                <w:lang w:eastAsia="en-US"/>
              </w:rPr>
            </w:pPr>
          </w:p>
        </w:tc>
        <w:tc>
          <w:tcPr>
            <w:tcW w:w="4542" w:type="dxa"/>
          </w:tcPr>
          <w:p w:rsidR="006918A8" w:rsidRPr="00220CDC" w:rsidRDefault="006918A8" w:rsidP="00914576">
            <w:pPr>
              <w:pStyle w:val="Default"/>
              <w:jc w:val="center"/>
              <w:rPr>
                <w:sz w:val="20"/>
                <w:szCs w:val="20"/>
              </w:rPr>
            </w:pPr>
            <w:r w:rsidRPr="00220CDC">
              <w:rPr>
                <w:sz w:val="20"/>
                <w:szCs w:val="20"/>
              </w:rPr>
              <w:t>Установка знаков туристской навигации на территории поселений</w:t>
            </w:r>
          </w:p>
        </w:tc>
        <w:tc>
          <w:tcPr>
            <w:tcW w:w="3903" w:type="dxa"/>
          </w:tcPr>
          <w:p w:rsidR="006918A8" w:rsidRPr="00220CDC" w:rsidRDefault="006918A8" w:rsidP="00914576">
            <w:pPr>
              <w:pStyle w:val="Default"/>
              <w:rPr>
                <w:color w:val="auto"/>
                <w:sz w:val="20"/>
                <w:szCs w:val="20"/>
              </w:rPr>
            </w:pPr>
          </w:p>
        </w:tc>
      </w:tr>
    </w:tbl>
    <w:p w:rsidR="00C0314F" w:rsidRPr="00914576" w:rsidRDefault="00645FDC" w:rsidP="00914576">
      <w:pPr>
        <w:pStyle w:val="Default"/>
        <w:ind w:firstLine="567"/>
        <w:jc w:val="both"/>
        <w:rPr>
          <w:color w:val="auto"/>
          <w:sz w:val="28"/>
          <w:szCs w:val="28"/>
        </w:rPr>
      </w:pPr>
      <w:r w:rsidRPr="00914576">
        <w:rPr>
          <w:color w:val="auto"/>
          <w:sz w:val="28"/>
          <w:szCs w:val="28"/>
        </w:rPr>
        <w:t>Во–первых, а</w:t>
      </w:r>
      <w:r w:rsidR="006923CD" w:rsidRPr="00914576">
        <w:rPr>
          <w:color w:val="auto"/>
          <w:sz w:val="28"/>
          <w:szCs w:val="28"/>
        </w:rPr>
        <w:t xml:space="preserve">дминистративный центр района - Карталы - город железнодорожников, где сходятся </w:t>
      </w:r>
      <w:r w:rsidR="006923CD" w:rsidRPr="00914576">
        <w:rPr>
          <w:bCs/>
          <w:color w:val="auto"/>
          <w:sz w:val="28"/>
          <w:szCs w:val="28"/>
        </w:rPr>
        <w:t>железнодорожные магистрали</w:t>
      </w:r>
      <w:r w:rsidR="006923CD" w:rsidRPr="00914576">
        <w:rPr>
          <w:color w:val="auto"/>
          <w:sz w:val="28"/>
          <w:szCs w:val="28"/>
        </w:rPr>
        <w:t xml:space="preserve"> четырех направлений: Троицкого, Орского, Магнитогорского и Тобольского</w:t>
      </w:r>
      <w:r w:rsidRPr="00914576">
        <w:rPr>
          <w:color w:val="auto"/>
          <w:sz w:val="28"/>
          <w:szCs w:val="28"/>
        </w:rPr>
        <w:t>.</w:t>
      </w:r>
      <w:r w:rsidR="00E843DF" w:rsidRPr="00914576">
        <w:rPr>
          <w:color w:val="auto"/>
          <w:sz w:val="28"/>
          <w:szCs w:val="28"/>
        </w:rPr>
        <w:t xml:space="preserve"> </w:t>
      </w:r>
      <w:r w:rsidRPr="00914576">
        <w:rPr>
          <w:color w:val="auto"/>
          <w:sz w:val="28"/>
          <w:szCs w:val="28"/>
        </w:rPr>
        <w:t>С</w:t>
      </w:r>
      <w:r w:rsidR="00E843DF" w:rsidRPr="00914576">
        <w:rPr>
          <w:color w:val="auto"/>
          <w:sz w:val="28"/>
          <w:szCs w:val="28"/>
        </w:rPr>
        <w:t>оответственно функционирующие</w:t>
      </w:r>
      <w:r w:rsidR="00C0314F" w:rsidRPr="00914576">
        <w:rPr>
          <w:color w:val="auto"/>
          <w:sz w:val="28"/>
          <w:szCs w:val="28"/>
        </w:rPr>
        <w:t xml:space="preserve"> структурные предприятия железнодорожного транспорта</w:t>
      </w:r>
      <w:r w:rsidRPr="00914576">
        <w:rPr>
          <w:color w:val="auto"/>
          <w:sz w:val="28"/>
          <w:szCs w:val="28"/>
        </w:rPr>
        <w:t xml:space="preserve"> ОАО РЖД</w:t>
      </w:r>
      <w:r w:rsidR="00E843DF" w:rsidRPr="00914576">
        <w:rPr>
          <w:color w:val="auto"/>
          <w:sz w:val="28"/>
          <w:szCs w:val="28"/>
        </w:rPr>
        <w:t xml:space="preserve"> в городе Карталы подлежали реорганизации. Потребность</w:t>
      </w:r>
      <w:r w:rsidR="00293820" w:rsidRPr="00914576">
        <w:rPr>
          <w:color w:val="auto"/>
          <w:sz w:val="28"/>
          <w:szCs w:val="28"/>
        </w:rPr>
        <w:t xml:space="preserve"> в </w:t>
      </w:r>
      <w:r w:rsidRPr="00914576">
        <w:rPr>
          <w:color w:val="auto"/>
          <w:sz w:val="28"/>
          <w:szCs w:val="28"/>
        </w:rPr>
        <w:t>их функционировании важна.</w:t>
      </w:r>
      <w:r w:rsidR="00E843DF" w:rsidRPr="00914576">
        <w:rPr>
          <w:color w:val="auto"/>
          <w:sz w:val="28"/>
          <w:szCs w:val="28"/>
        </w:rPr>
        <w:t xml:space="preserve"> </w:t>
      </w:r>
      <w:r w:rsidR="00EC3712" w:rsidRPr="00914576">
        <w:rPr>
          <w:color w:val="auto"/>
          <w:sz w:val="28"/>
          <w:szCs w:val="28"/>
        </w:rPr>
        <w:t>Поэтому в течение</w:t>
      </w:r>
      <w:r w:rsidR="00E843DF" w:rsidRPr="00914576">
        <w:rPr>
          <w:color w:val="auto"/>
          <w:sz w:val="28"/>
          <w:szCs w:val="28"/>
        </w:rPr>
        <w:t xml:space="preserve"> 2022-2035 годы </w:t>
      </w:r>
      <w:r w:rsidR="00E843DF" w:rsidRPr="00914576">
        <w:rPr>
          <w:color w:val="auto"/>
          <w:sz w:val="28"/>
          <w:szCs w:val="28"/>
        </w:rPr>
        <w:lastRenderedPageBreak/>
        <w:t>будет п</w:t>
      </w:r>
      <w:r w:rsidRPr="00914576">
        <w:rPr>
          <w:color w:val="auto"/>
          <w:sz w:val="28"/>
          <w:szCs w:val="28"/>
        </w:rPr>
        <w:t>роводить</w:t>
      </w:r>
      <w:r w:rsidR="00E843DF" w:rsidRPr="00914576">
        <w:rPr>
          <w:color w:val="auto"/>
          <w:sz w:val="28"/>
          <w:szCs w:val="28"/>
        </w:rPr>
        <w:t>ся</w:t>
      </w:r>
      <w:r w:rsidRPr="00914576">
        <w:rPr>
          <w:color w:val="auto"/>
          <w:sz w:val="28"/>
          <w:szCs w:val="28"/>
        </w:rPr>
        <w:t xml:space="preserve"> модернизаци</w:t>
      </w:r>
      <w:r w:rsidR="00E843DF" w:rsidRPr="00914576">
        <w:rPr>
          <w:color w:val="auto"/>
          <w:sz w:val="28"/>
          <w:szCs w:val="28"/>
        </w:rPr>
        <w:t>я</w:t>
      </w:r>
      <w:r w:rsidRPr="00914576">
        <w:rPr>
          <w:color w:val="auto"/>
          <w:sz w:val="28"/>
          <w:szCs w:val="28"/>
        </w:rPr>
        <w:t xml:space="preserve"> и техническое перевооружение  предприятий  железнодорожного транспорта</w:t>
      </w:r>
      <w:r w:rsidR="00E843DF" w:rsidRPr="00914576">
        <w:rPr>
          <w:color w:val="auto"/>
          <w:sz w:val="28"/>
          <w:szCs w:val="28"/>
        </w:rPr>
        <w:t>,  подвижного состава, внедрение цифровых моделей, «умных систем».</w:t>
      </w:r>
      <w:r w:rsidRPr="00914576">
        <w:rPr>
          <w:color w:val="auto"/>
          <w:sz w:val="28"/>
          <w:szCs w:val="28"/>
        </w:rPr>
        <w:t xml:space="preserve"> </w:t>
      </w:r>
    </w:p>
    <w:p w:rsidR="00D86BC6" w:rsidRPr="00914576" w:rsidRDefault="009B1A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bCs/>
          <w:sz w:val="28"/>
          <w:szCs w:val="28"/>
        </w:rPr>
        <w:t>Во-вторых</w:t>
      </w:r>
      <w:r w:rsidRPr="00914576">
        <w:rPr>
          <w:rFonts w:ascii="Times New Roman" w:hAnsi="Times New Roman" w:cs="Times New Roman"/>
          <w:sz w:val="28"/>
          <w:szCs w:val="28"/>
        </w:rPr>
        <w:t xml:space="preserve">, на территории Карталинского муниципального района располагаются весьма </w:t>
      </w:r>
      <w:r w:rsidRPr="00914576">
        <w:rPr>
          <w:rFonts w:ascii="Times New Roman" w:hAnsi="Times New Roman" w:cs="Times New Roman"/>
          <w:bCs/>
          <w:sz w:val="28"/>
          <w:szCs w:val="28"/>
        </w:rPr>
        <w:t>редкие залежи полезных ископаемых</w:t>
      </w:r>
      <w:r w:rsidRPr="00914576">
        <w:rPr>
          <w:rFonts w:ascii="Times New Roman" w:hAnsi="Times New Roman" w:cs="Times New Roman"/>
          <w:sz w:val="28"/>
          <w:szCs w:val="28"/>
        </w:rPr>
        <w:t xml:space="preserve"> (каолин, медь, известняк, гранит).</w:t>
      </w:r>
      <w:r w:rsidR="00645FDC" w:rsidRPr="00914576">
        <w:rPr>
          <w:rFonts w:ascii="Times New Roman" w:hAnsi="Times New Roman" w:cs="Times New Roman"/>
          <w:sz w:val="28"/>
          <w:szCs w:val="28"/>
        </w:rPr>
        <w:t xml:space="preserve"> </w:t>
      </w:r>
      <w:r w:rsidR="00EC3712" w:rsidRPr="00914576">
        <w:rPr>
          <w:rFonts w:ascii="Times New Roman" w:hAnsi="Times New Roman" w:cs="Times New Roman"/>
          <w:sz w:val="28"/>
          <w:szCs w:val="28"/>
        </w:rPr>
        <w:t xml:space="preserve">Планируется  </w:t>
      </w:r>
      <w:r w:rsidR="00D30BBC" w:rsidRPr="00914576">
        <w:rPr>
          <w:rFonts w:ascii="Times New Roman" w:hAnsi="Times New Roman" w:cs="Times New Roman"/>
          <w:sz w:val="28"/>
          <w:szCs w:val="28"/>
        </w:rPr>
        <w:t>п</w:t>
      </w:r>
      <w:r w:rsidR="00EC3712" w:rsidRPr="00914576">
        <w:rPr>
          <w:rFonts w:ascii="Times New Roman" w:hAnsi="Times New Roman" w:cs="Times New Roman"/>
          <w:sz w:val="28"/>
          <w:szCs w:val="28"/>
        </w:rPr>
        <w:t>роведение модернизации и техническое перевооружение  предприятий  обрабатывающих производств, освоение новых месторождений полезных ископаемых</w:t>
      </w:r>
      <w:r w:rsidR="00243091" w:rsidRPr="00914576">
        <w:rPr>
          <w:rFonts w:ascii="Times New Roman" w:hAnsi="Times New Roman" w:cs="Times New Roman"/>
          <w:sz w:val="28"/>
          <w:szCs w:val="28"/>
        </w:rPr>
        <w:t>.</w:t>
      </w:r>
      <w:r w:rsidR="00EB29B8" w:rsidRPr="00914576">
        <w:rPr>
          <w:rFonts w:ascii="Times New Roman" w:hAnsi="Times New Roman" w:cs="Times New Roman"/>
          <w:sz w:val="28"/>
          <w:szCs w:val="28"/>
        </w:rPr>
        <w:t xml:space="preserve"> </w:t>
      </w:r>
      <w:r w:rsidR="00243091" w:rsidRPr="00914576">
        <w:rPr>
          <w:rFonts w:ascii="Times New Roman" w:hAnsi="Times New Roman" w:cs="Times New Roman"/>
          <w:sz w:val="28"/>
          <w:szCs w:val="28"/>
        </w:rPr>
        <w:t>На территории Еленинского сельского поселения</w:t>
      </w:r>
      <w:r w:rsidR="00D86BC6" w:rsidRPr="00914576">
        <w:rPr>
          <w:rFonts w:ascii="Times New Roman" w:hAnsi="Times New Roman" w:cs="Times New Roman"/>
          <w:sz w:val="28"/>
          <w:szCs w:val="28"/>
        </w:rPr>
        <w:t>:</w:t>
      </w:r>
    </w:p>
    <w:p w:rsidR="00243091" w:rsidRPr="00914576" w:rsidRDefault="00E857DF"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 xml:space="preserve"> - </w:t>
      </w:r>
      <w:r w:rsidR="00243091" w:rsidRPr="00914576">
        <w:rPr>
          <w:rFonts w:ascii="Times New Roman" w:hAnsi="Times New Roman" w:cs="Times New Roman"/>
          <w:sz w:val="28"/>
          <w:szCs w:val="28"/>
        </w:rPr>
        <w:t>разработка Чекмакульского месторождения каолинов АО «Новок</w:t>
      </w:r>
      <w:r w:rsidR="00E43951" w:rsidRPr="00914576">
        <w:rPr>
          <w:rFonts w:ascii="Times New Roman" w:hAnsi="Times New Roman" w:cs="Times New Roman"/>
          <w:sz w:val="28"/>
          <w:szCs w:val="28"/>
        </w:rPr>
        <w:t xml:space="preserve">аолиновый ГОК» </w:t>
      </w:r>
      <w:r w:rsidR="00243091" w:rsidRPr="00914576">
        <w:rPr>
          <w:rFonts w:ascii="Times New Roman" w:hAnsi="Times New Roman" w:cs="Times New Roman"/>
          <w:sz w:val="28"/>
          <w:szCs w:val="28"/>
        </w:rPr>
        <w:t>;</w:t>
      </w:r>
    </w:p>
    <w:p w:rsidR="00EB29B8" w:rsidRPr="00914576" w:rsidRDefault="00D86B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w:t>
      </w:r>
      <w:r w:rsidRPr="00914576">
        <w:rPr>
          <w:rFonts w:ascii="Times New Roman" w:hAnsi="Times New Roman" w:cs="Times New Roman"/>
          <w:sz w:val="28"/>
          <w:szCs w:val="28"/>
          <w:shd w:val="clear" w:color="auto" w:fill="FFFFFF"/>
        </w:rPr>
        <w:t xml:space="preserve"> дальнейшее развитие добычи мрамора,  облицовочного камня  и изготовления изделий из него</w:t>
      </w:r>
      <w:r w:rsidR="00EB29B8" w:rsidRPr="00914576">
        <w:rPr>
          <w:rFonts w:ascii="Times New Roman" w:hAnsi="Times New Roman" w:cs="Times New Roman"/>
          <w:sz w:val="28"/>
          <w:szCs w:val="28"/>
          <w:shd w:val="clear" w:color="auto" w:fill="FFFFFF"/>
        </w:rPr>
        <w:t>.</w:t>
      </w:r>
    </w:p>
    <w:p w:rsidR="00EC3712" w:rsidRPr="00914576" w:rsidRDefault="00EB29B8"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sz w:val="28"/>
          <w:szCs w:val="28"/>
        </w:rPr>
        <w:t>Н</w:t>
      </w:r>
      <w:r w:rsidR="00243091" w:rsidRPr="00914576">
        <w:rPr>
          <w:rFonts w:ascii="Times New Roman" w:hAnsi="Times New Roman" w:cs="Times New Roman"/>
          <w:sz w:val="28"/>
          <w:szCs w:val="28"/>
        </w:rPr>
        <w:t xml:space="preserve">а территории Мичуринского сельского поселения </w:t>
      </w:r>
      <w:r w:rsidR="00153F3B" w:rsidRPr="00914576">
        <w:rPr>
          <w:rFonts w:ascii="Times New Roman" w:hAnsi="Times New Roman" w:cs="Times New Roman"/>
          <w:sz w:val="28"/>
          <w:szCs w:val="28"/>
        </w:rPr>
        <w:t>– разработка</w:t>
      </w:r>
      <w:r w:rsidR="00DE0500" w:rsidRPr="00914576">
        <w:rPr>
          <w:rFonts w:ascii="Times New Roman" w:hAnsi="Times New Roman" w:cs="Times New Roman"/>
          <w:sz w:val="28"/>
          <w:szCs w:val="28"/>
        </w:rPr>
        <w:t xml:space="preserve"> и добыча полезных ископаемых, в том числе использование отходов добычи полезных ископаемых  </w:t>
      </w:r>
      <w:r w:rsidR="00153F3B" w:rsidRPr="00914576">
        <w:rPr>
          <w:rFonts w:ascii="Times New Roman" w:hAnsi="Times New Roman" w:cs="Times New Roman"/>
          <w:sz w:val="28"/>
          <w:szCs w:val="28"/>
        </w:rPr>
        <w:t xml:space="preserve"> АО «Михеевский ГОК»</w:t>
      </w:r>
      <w:r w:rsidR="00DE0500" w:rsidRPr="00914576">
        <w:rPr>
          <w:rFonts w:ascii="Times New Roman" w:hAnsi="Times New Roman" w:cs="Times New Roman"/>
          <w:sz w:val="28"/>
          <w:szCs w:val="28"/>
        </w:rPr>
        <w:t>.</w:t>
      </w:r>
    </w:p>
    <w:p w:rsidR="00153F3B" w:rsidRPr="00914576" w:rsidRDefault="009B1AC6" w:rsidP="00914576">
      <w:pPr>
        <w:spacing w:after="0" w:line="240" w:lineRule="auto"/>
        <w:ind w:firstLine="720"/>
        <w:jc w:val="both"/>
        <w:rPr>
          <w:rFonts w:ascii="Times New Roman" w:hAnsi="Times New Roman" w:cs="Times New Roman"/>
          <w:sz w:val="28"/>
          <w:szCs w:val="28"/>
        </w:rPr>
      </w:pPr>
      <w:r w:rsidRPr="00914576">
        <w:rPr>
          <w:rFonts w:ascii="Times New Roman" w:hAnsi="Times New Roman" w:cs="Times New Roman"/>
          <w:bCs/>
          <w:sz w:val="28"/>
          <w:szCs w:val="28"/>
        </w:rPr>
        <w:t>В-третьих</w:t>
      </w:r>
      <w:r w:rsidRPr="00914576">
        <w:rPr>
          <w:rFonts w:ascii="Times New Roman" w:hAnsi="Times New Roman" w:cs="Times New Roman"/>
          <w:sz w:val="28"/>
          <w:szCs w:val="28"/>
        </w:rPr>
        <w:t>, Карталинский муниципальный ра</w:t>
      </w:r>
      <w:r w:rsidR="00B9778A" w:rsidRPr="00914576">
        <w:rPr>
          <w:rFonts w:ascii="Times New Roman" w:hAnsi="Times New Roman" w:cs="Times New Roman"/>
          <w:sz w:val="28"/>
          <w:szCs w:val="28"/>
        </w:rPr>
        <w:t>йон характеризуется</w:t>
      </w:r>
      <w:r w:rsidRPr="00914576">
        <w:rPr>
          <w:rFonts w:ascii="Times New Roman" w:hAnsi="Times New Roman" w:cs="Times New Roman"/>
          <w:sz w:val="28"/>
          <w:szCs w:val="28"/>
        </w:rPr>
        <w:t xml:space="preserve"> </w:t>
      </w:r>
      <w:r w:rsidRPr="00914576">
        <w:rPr>
          <w:rFonts w:ascii="Times New Roman" w:hAnsi="Times New Roman" w:cs="Times New Roman"/>
          <w:bCs/>
          <w:sz w:val="28"/>
          <w:szCs w:val="28"/>
        </w:rPr>
        <w:t>развитием сельского хозяйства</w:t>
      </w:r>
      <w:r w:rsidR="00B9778A" w:rsidRPr="00914576">
        <w:rPr>
          <w:rFonts w:ascii="Times New Roman" w:hAnsi="Times New Roman" w:cs="Times New Roman"/>
          <w:sz w:val="28"/>
          <w:szCs w:val="28"/>
        </w:rPr>
        <w:t>. О</w:t>
      </w:r>
      <w:r w:rsidRPr="00914576">
        <w:rPr>
          <w:rFonts w:ascii="Times New Roman" w:hAnsi="Times New Roman" w:cs="Times New Roman"/>
          <w:sz w:val="28"/>
          <w:szCs w:val="28"/>
        </w:rPr>
        <w:t>сновным ресурсом выступает земля, значительная роль в производстве продукции принадлежит</w:t>
      </w:r>
      <w:r w:rsidR="00000933" w:rsidRPr="00914576">
        <w:rPr>
          <w:rFonts w:ascii="Times New Roman" w:hAnsi="Times New Roman" w:cs="Times New Roman"/>
          <w:sz w:val="28"/>
          <w:szCs w:val="28"/>
        </w:rPr>
        <w:t xml:space="preserve"> как крупным так и</w:t>
      </w:r>
      <w:r w:rsidRPr="00914576">
        <w:rPr>
          <w:rFonts w:ascii="Times New Roman" w:hAnsi="Times New Roman" w:cs="Times New Roman"/>
          <w:sz w:val="28"/>
          <w:szCs w:val="28"/>
        </w:rPr>
        <w:t xml:space="preserve"> личным хозяйствам; занятость характеризуется сезонным характером; существует высокая зависимость от</w:t>
      </w:r>
      <w:r w:rsidR="00B9778A" w:rsidRPr="00914576">
        <w:rPr>
          <w:rFonts w:ascii="Times New Roman" w:hAnsi="Times New Roman" w:cs="Times New Roman"/>
          <w:sz w:val="28"/>
          <w:szCs w:val="28"/>
        </w:rPr>
        <w:t xml:space="preserve"> природно-климатических условий.</w:t>
      </w:r>
      <w:r w:rsidR="00EB29B8" w:rsidRPr="00914576">
        <w:rPr>
          <w:rFonts w:ascii="Times New Roman" w:hAnsi="Times New Roman" w:cs="Times New Roman"/>
          <w:sz w:val="28"/>
          <w:szCs w:val="28"/>
        </w:rPr>
        <w:t xml:space="preserve"> </w:t>
      </w:r>
      <w:r w:rsidR="00153F3B" w:rsidRPr="00914576">
        <w:rPr>
          <w:rFonts w:ascii="Times New Roman" w:hAnsi="Times New Roman" w:cs="Times New Roman"/>
          <w:sz w:val="28"/>
          <w:szCs w:val="28"/>
        </w:rPr>
        <w:t>Карталинском районе наиболее перспективными считаем:</w:t>
      </w:r>
    </w:p>
    <w:p w:rsidR="00153F3B"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1) переход земли и имущества к эффективным собственникам;</w:t>
      </w:r>
    </w:p>
    <w:p w:rsidR="00153F3B"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2) привлечение инвестиций, в том числе в формирование инфраструктуры;</w:t>
      </w:r>
    </w:p>
    <w:p w:rsidR="006923CD" w:rsidRPr="00914576" w:rsidRDefault="00153F3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3)  создание </w:t>
      </w:r>
      <w:r w:rsidRPr="00914576">
        <w:rPr>
          <w:rFonts w:ascii="Times New Roman" w:hAnsi="Times New Roman" w:cs="Times New Roman"/>
          <w:bCs/>
          <w:sz w:val="28"/>
          <w:szCs w:val="28"/>
        </w:rPr>
        <w:t>агропромышленного логистического центра</w:t>
      </w:r>
      <w:r w:rsidRPr="00914576">
        <w:rPr>
          <w:rFonts w:ascii="Times New Roman" w:hAnsi="Times New Roman" w:cs="Times New Roman"/>
          <w:sz w:val="28"/>
          <w:szCs w:val="28"/>
        </w:rPr>
        <w:t>.</w:t>
      </w:r>
    </w:p>
    <w:p w:rsidR="00D86BC6" w:rsidRPr="00914576" w:rsidRDefault="00000933"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Великопетровского сельского поселения -</w:t>
      </w:r>
      <w:r w:rsidR="00D86BC6" w:rsidRPr="00914576">
        <w:rPr>
          <w:rFonts w:ascii="Times New Roman" w:hAnsi="Times New Roman" w:cs="Times New Roman"/>
          <w:sz w:val="28"/>
          <w:szCs w:val="28"/>
        </w:rPr>
        <w:t xml:space="preserve"> выращивание и переработка </w:t>
      </w:r>
      <w:r w:rsidRPr="00914576">
        <w:rPr>
          <w:rFonts w:ascii="Times New Roman" w:hAnsi="Times New Roman" w:cs="Times New Roman"/>
          <w:sz w:val="28"/>
          <w:szCs w:val="28"/>
        </w:rPr>
        <w:t>подсолнечника и изготовление растительного масла</w:t>
      </w:r>
      <w:r w:rsidR="00D86BC6" w:rsidRPr="00914576">
        <w:rPr>
          <w:rFonts w:ascii="Times New Roman" w:hAnsi="Times New Roman" w:cs="Times New Roman"/>
          <w:sz w:val="28"/>
          <w:szCs w:val="28"/>
        </w:rPr>
        <w:t xml:space="preserve"> – ООО </w:t>
      </w:r>
      <w:r w:rsidRPr="00914576">
        <w:rPr>
          <w:rFonts w:ascii="Times New Roman" w:hAnsi="Times New Roman" w:cs="Times New Roman"/>
          <w:sz w:val="28"/>
          <w:szCs w:val="28"/>
        </w:rPr>
        <w:t>«</w:t>
      </w:r>
      <w:r w:rsidR="00D86BC6" w:rsidRPr="00914576">
        <w:rPr>
          <w:rFonts w:ascii="Times New Roman" w:hAnsi="Times New Roman" w:cs="Times New Roman"/>
          <w:sz w:val="28"/>
          <w:szCs w:val="28"/>
        </w:rPr>
        <w:t>АГРО В</w:t>
      </w:r>
      <w:r w:rsidRPr="00914576">
        <w:rPr>
          <w:rFonts w:ascii="Times New Roman" w:hAnsi="Times New Roman" w:cs="Times New Roman"/>
          <w:sz w:val="28"/>
          <w:szCs w:val="28"/>
        </w:rPr>
        <w:t>ВЕК»;</w:t>
      </w:r>
    </w:p>
    <w:p w:rsidR="00D86BC6" w:rsidRPr="00914576" w:rsidRDefault="00D86BC6"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Продолжатся развиваться</w:t>
      </w:r>
      <w:r w:rsidR="00000933" w:rsidRPr="00914576">
        <w:rPr>
          <w:rFonts w:ascii="Times New Roman" w:hAnsi="Times New Roman" w:cs="Times New Roman"/>
          <w:sz w:val="28"/>
          <w:szCs w:val="28"/>
        </w:rPr>
        <w:t xml:space="preserve"> отрасль «Растениеводство»,</w:t>
      </w:r>
      <w:r w:rsidRPr="00914576">
        <w:rPr>
          <w:rFonts w:ascii="Times New Roman" w:hAnsi="Times New Roman" w:cs="Times New Roman"/>
          <w:sz w:val="28"/>
          <w:szCs w:val="28"/>
        </w:rPr>
        <w:t xml:space="preserve"> выращивание  зерновых и технических</w:t>
      </w:r>
      <w:r w:rsidR="00E31DEC" w:rsidRPr="00914576">
        <w:rPr>
          <w:rFonts w:ascii="Times New Roman" w:hAnsi="Times New Roman" w:cs="Times New Roman"/>
          <w:sz w:val="28"/>
          <w:szCs w:val="28"/>
        </w:rPr>
        <w:t xml:space="preserve"> культур,</w:t>
      </w:r>
      <w:r w:rsidRPr="00914576">
        <w:rPr>
          <w:rFonts w:ascii="Times New Roman" w:hAnsi="Times New Roman" w:cs="Times New Roman"/>
          <w:sz w:val="28"/>
          <w:szCs w:val="28"/>
        </w:rPr>
        <w:t xml:space="preserve"> </w:t>
      </w:r>
      <w:r w:rsidR="00000933" w:rsidRPr="00914576">
        <w:rPr>
          <w:rFonts w:ascii="Times New Roman" w:hAnsi="Times New Roman" w:cs="Times New Roman"/>
          <w:sz w:val="28"/>
          <w:szCs w:val="28"/>
        </w:rPr>
        <w:t>подсолнечник</w:t>
      </w:r>
      <w:r w:rsidR="00E31DEC" w:rsidRPr="00914576">
        <w:rPr>
          <w:rFonts w:ascii="Times New Roman" w:hAnsi="Times New Roman" w:cs="Times New Roman"/>
          <w:sz w:val="28"/>
          <w:szCs w:val="28"/>
        </w:rPr>
        <w:t>а</w:t>
      </w:r>
      <w:r w:rsidR="00EB29B8" w:rsidRPr="00914576">
        <w:rPr>
          <w:rFonts w:ascii="Times New Roman" w:hAnsi="Times New Roman" w:cs="Times New Roman"/>
          <w:sz w:val="28"/>
          <w:szCs w:val="28"/>
        </w:rPr>
        <w:t>, ль</w:t>
      </w:r>
      <w:r w:rsidR="00000933" w:rsidRPr="00914576">
        <w:rPr>
          <w:rFonts w:ascii="Times New Roman" w:hAnsi="Times New Roman" w:cs="Times New Roman"/>
          <w:sz w:val="28"/>
          <w:szCs w:val="28"/>
        </w:rPr>
        <w:t>н</w:t>
      </w:r>
      <w:r w:rsidR="00E31DEC" w:rsidRPr="00914576">
        <w:rPr>
          <w:rFonts w:ascii="Times New Roman" w:hAnsi="Times New Roman" w:cs="Times New Roman"/>
          <w:sz w:val="28"/>
          <w:szCs w:val="28"/>
        </w:rPr>
        <w:t>а,</w:t>
      </w:r>
      <w:r w:rsidRPr="00914576">
        <w:rPr>
          <w:rFonts w:ascii="Times New Roman" w:hAnsi="Times New Roman" w:cs="Times New Roman"/>
          <w:sz w:val="28"/>
          <w:szCs w:val="28"/>
        </w:rPr>
        <w:t xml:space="preserve"> на тер</w:t>
      </w:r>
      <w:r w:rsidR="00000933" w:rsidRPr="00914576">
        <w:rPr>
          <w:rFonts w:ascii="Times New Roman" w:hAnsi="Times New Roman" w:cs="Times New Roman"/>
          <w:sz w:val="28"/>
          <w:szCs w:val="28"/>
        </w:rPr>
        <w:t>риториях</w:t>
      </w:r>
      <w:r w:rsidRPr="00914576">
        <w:rPr>
          <w:rFonts w:ascii="Times New Roman" w:hAnsi="Times New Roman" w:cs="Times New Roman"/>
          <w:sz w:val="28"/>
          <w:szCs w:val="28"/>
        </w:rPr>
        <w:t xml:space="preserve">  Снеж</w:t>
      </w:r>
      <w:r w:rsidR="00000933" w:rsidRPr="00914576">
        <w:rPr>
          <w:rFonts w:ascii="Times New Roman" w:hAnsi="Times New Roman" w:cs="Times New Roman"/>
          <w:sz w:val="28"/>
          <w:szCs w:val="28"/>
        </w:rPr>
        <w:t>ненского</w:t>
      </w:r>
      <w:r w:rsidRPr="00914576">
        <w:rPr>
          <w:rFonts w:ascii="Times New Roman" w:hAnsi="Times New Roman" w:cs="Times New Roman"/>
          <w:sz w:val="28"/>
          <w:szCs w:val="28"/>
        </w:rPr>
        <w:t>, Непл</w:t>
      </w:r>
      <w:r w:rsidR="00000933" w:rsidRPr="00914576">
        <w:rPr>
          <w:rFonts w:ascii="Times New Roman" w:hAnsi="Times New Roman" w:cs="Times New Roman"/>
          <w:sz w:val="28"/>
          <w:szCs w:val="28"/>
        </w:rPr>
        <w:t>юевского</w:t>
      </w:r>
      <w:r w:rsidRPr="00914576">
        <w:rPr>
          <w:rFonts w:ascii="Times New Roman" w:hAnsi="Times New Roman" w:cs="Times New Roman"/>
          <w:sz w:val="28"/>
          <w:szCs w:val="28"/>
        </w:rPr>
        <w:t>, Ю</w:t>
      </w:r>
      <w:r w:rsidR="00E31DEC" w:rsidRPr="00914576">
        <w:rPr>
          <w:rFonts w:ascii="Times New Roman" w:hAnsi="Times New Roman" w:cs="Times New Roman"/>
          <w:sz w:val="28"/>
          <w:szCs w:val="28"/>
        </w:rPr>
        <w:t xml:space="preserve">жно </w:t>
      </w:r>
      <w:r w:rsidRPr="00914576">
        <w:rPr>
          <w:rFonts w:ascii="Times New Roman" w:hAnsi="Times New Roman" w:cs="Times New Roman"/>
          <w:sz w:val="28"/>
          <w:szCs w:val="28"/>
        </w:rPr>
        <w:t>-</w:t>
      </w:r>
      <w:r w:rsidR="00E31DEC" w:rsidRPr="00914576">
        <w:rPr>
          <w:rFonts w:ascii="Times New Roman" w:hAnsi="Times New Roman" w:cs="Times New Roman"/>
          <w:sz w:val="28"/>
          <w:szCs w:val="28"/>
        </w:rPr>
        <w:t xml:space="preserve"> </w:t>
      </w:r>
      <w:r w:rsidRPr="00914576">
        <w:rPr>
          <w:rFonts w:ascii="Times New Roman" w:hAnsi="Times New Roman" w:cs="Times New Roman"/>
          <w:sz w:val="28"/>
          <w:szCs w:val="28"/>
        </w:rPr>
        <w:t>Сте</w:t>
      </w:r>
      <w:r w:rsidR="00000933" w:rsidRPr="00914576">
        <w:rPr>
          <w:rFonts w:ascii="Times New Roman" w:hAnsi="Times New Roman" w:cs="Times New Roman"/>
          <w:sz w:val="28"/>
          <w:szCs w:val="28"/>
        </w:rPr>
        <w:t>пного</w:t>
      </w:r>
      <w:r w:rsidRPr="00914576">
        <w:rPr>
          <w:rFonts w:ascii="Times New Roman" w:hAnsi="Times New Roman" w:cs="Times New Roman"/>
          <w:sz w:val="28"/>
          <w:szCs w:val="28"/>
        </w:rPr>
        <w:t>, Сух</w:t>
      </w:r>
      <w:r w:rsidR="00000933" w:rsidRPr="00914576">
        <w:rPr>
          <w:rFonts w:ascii="Times New Roman" w:hAnsi="Times New Roman" w:cs="Times New Roman"/>
          <w:sz w:val="28"/>
          <w:szCs w:val="28"/>
        </w:rPr>
        <w:t xml:space="preserve">ореченского </w:t>
      </w:r>
      <w:r w:rsidR="00E31DEC" w:rsidRPr="00914576">
        <w:rPr>
          <w:rFonts w:ascii="Times New Roman" w:hAnsi="Times New Roman" w:cs="Times New Roman"/>
          <w:sz w:val="28"/>
          <w:szCs w:val="28"/>
        </w:rPr>
        <w:t xml:space="preserve"> </w:t>
      </w:r>
      <w:r w:rsidR="00000933" w:rsidRPr="00914576">
        <w:rPr>
          <w:rFonts w:ascii="Times New Roman" w:hAnsi="Times New Roman" w:cs="Times New Roman"/>
          <w:sz w:val="28"/>
          <w:szCs w:val="28"/>
        </w:rPr>
        <w:t>сельских поселений.</w:t>
      </w:r>
    </w:p>
    <w:p w:rsidR="00D86BC6" w:rsidRPr="00914576" w:rsidRDefault="00000933"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На территории Варшавского сельского поселения </w:t>
      </w:r>
      <w:r w:rsidR="00EB29B8" w:rsidRPr="00914576">
        <w:rPr>
          <w:rFonts w:ascii="Times New Roman" w:hAnsi="Times New Roman" w:cs="Times New Roman"/>
          <w:sz w:val="28"/>
          <w:szCs w:val="28"/>
        </w:rPr>
        <w:t>– ООО «Варшавское», продолжит</w:t>
      </w:r>
      <w:r w:rsidR="00E31DEC" w:rsidRPr="00914576">
        <w:rPr>
          <w:rFonts w:ascii="Times New Roman" w:hAnsi="Times New Roman" w:cs="Times New Roman"/>
          <w:sz w:val="28"/>
          <w:szCs w:val="28"/>
        </w:rPr>
        <w:t xml:space="preserve"> развивать отрасль «Животноводство»</w:t>
      </w:r>
      <w:r w:rsidR="00CA1F24" w:rsidRPr="00914576">
        <w:rPr>
          <w:rFonts w:ascii="Times New Roman" w:hAnsi="Times New Roman" w:cs="Times New Roman"/>
          <w:sz w:val="28"/>
          <w:szCs w:val="28"/>
        </w:rPr>
        <w:t xml:space="preserve"> </w:t>
      </w:r>
      <w:r w:rsidR="00E31DEC" w:rsidRPr="00914576">
        <w:rPr>
          <w:rFonts w:ascii="Times New Roman" w:hAnsi="Times New Roman" w:cs="Times New Roman"/>
          <w:sz w:val="28"/>
          <w:szCs w:val="28"/>
        </w:rPr>
        <w:t xml:space="preserve">по разведению крупнорогатого скота герефордской породы КРС класса  «Элита» и «Элита рекорд». </w:t>
      </w:r>
      <w:r w:rsidR="00D86BC6" w:rsidRPr="00914576">
        <w:rPr>
          <w:rFonts w:ascii="Times New Roman" w:hAnsi="Times New Roman" w:cs="Times New Roman"/>
          <w:sz w:val="28"/>
          <w:szCs w:val="28"/>
        </w:rPr>
        <w:t>П</w:t>
      </w:r>
      <w:r w:rsidR="00E31DEC" w:rsidRPr="00914576">
        <w:rPr>
          <w:rFonts w:ascii="Times New Roman" w:hAnsi="Times New Roman" w:cs="Times New Roman"/>
          <w:sz w:val="28"/>
          <w:szCs w:val="28"/>
        </w:rPr>
        <w:t>роизводство</w:t>
      </w:r>
      <w:r w:rsidR="00D86BC6" w:rsidRPr="00914576">
        <w:rPr>
          <w:rFonts w:ascii="Times New Roman" w:hAnsi="Times New Roman" w:cs="Times New Roman"/>
          <w:sz w:val="28"/>
          <w:szCs w:val="28"/>
        </w:rPr>
        <w:t xml:space="preserve"> мяса</w:t>
      </w:r>
      <w:r w:rsidR="00E31DEC" w:rsidRPr="00914576">
        <w:rPr>
          <w:rFonts w:ascii="Times New Roman" w:hAnsi="Times New Roman" w:cs="Times New Roman"/>
          <w:sz w:val="28"/>
          <w:szCs w:val="28"/>
        </w:rPr>
        <w:t xml:space="preserve"> и </w:t>
      </w:r>
      <w:r w:rsidR="00D86BC6" w:rsidRPr="00914576">
        <w:rPr>
          <w:rFonts w:ascii="Times New Roman" w:hAnsi="Times New Roman" w:cs="Times New Roman"/>
          <w:sz w:val="28"/>
          <w:szCs w:val="28"/>
        </w:rPr>
        <w:t>молока</w:t>
      </w:r>
      <w:r w:rsidR="00EC4A94" w:rsidRPr="00914576">
        <w:rPr>
          <w:rFonts w:ascii="Times New Roman" w:hAnsi="Times New Roman" w:cs="Times New Roman"/>
          <w:sz w:val="28"/>
          <w:szCs w:val="28"/>
        </w:rPr>
        <w:t xml:space="preserve"> на территориях </w:t>
      </w:r>
      <w:r w:rsidR="00D86BC6" w:rsidRPr="00914576">
        <w:rPr>
          <w:rFonts w:ascii="Times New Roman" w:hAnsi="Times New Roman" w:cs="Times New Roman"/>
          <w:sz w:val="28"/>
          <w:szCs w:val="28"/>
        </w:rPr>
        <w:t xml:space="preserve"> Неп</w:t>
      </w:r>
      <w:r w:rsidR="00EC4A94" w:rsidRPr="00914576">
        <w:rPr>
          <w:rFonts w:ascii="Times New Roman" w:hAnsi="Times New Roman" w:cs="Times New Roman"/>
          <w:sz w:val="28"/>
          <w:szCs w:val="28"/>
        </w:rPr>
        <w:t>люевского</w:t>
      </w:r>
      <w:r w:rsidR="00D86BC6" w:rsidRPr="00914576">
        <w:rPr>
          <w:rFonts w:ascii="Times New Roman" w:hAnsi="Times New Roman" w:cs="Times New Roman"/>
          <w:sz w:val="28"/>
          <w:szCs w:val="28"/>
        </w:rPr>
        <w:t>, Сух</w:t>
      </w:r>
      <w:r w:rsidR="00EC4A94" w:rsidRPr="00914576">
        <w:rPr>
          <w:rFonts w:ascii="Times New Roman" w:hAnsi="Times New Roman" w:cs="Times New Roman"/>
          <w:sz w:val="28"/>
          <w:szCs w:val="28"/>
        </w:rPr>
        <w:t>ореченсчкого сельских поселений.</w:t>
      </w:r>
    </w:p>
    <w:p w:rsidR="00593D36" w:rsidRPr="00914576" w:rsidRDefault="00593D36"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Сухореченсчкого сельского поселения - создание производства кирпича на основе местного сырья.</w:t>
      </w:r>
    </w:p>
    <w:p w:rsidR="00EC4A94" w:rsidRPr="00914576" w:rsidRDefault="00EC4A94" w:rsidP="00914576">
      <w:pPr>
        <w:pStyle w:val="Default"/>
        <w:ind w:firstLine="709"/>
        <w:jc w:val="both"/>
        <w:rPr>
          <w:sz w:val="28"/>
          <w:szCs w:val="28"/>
        </w:rPr>
      </w:pPr>
      <w:r w:rsidRPr="00914576">
        <w:rPr>
          <w:sz w:val="28"/>
          <w:szCs w:val="28"/>
        </w:rPr>
        <w:t xml:space="preserve">К 2035 году  планируется создание </w:t>
      </w:r>
      <w:r w:rsidRPr="00914576">
        <w:rPr>
          <w:bCs/>
          <w:sz w:val="28"/>
          <w:szCs w:val="28"/>
        </w:rPr>
        <w:t>агропромышленного логистического центра</w:t>
      </w:r>
      <w:r w:rsidR="00FB5780" w:rsidRPr="00914576">
        <w:rPr>
          <w:bCs/>
          <w:sz w:val="28"/>
          <w:szCs w:val="28"/>
        </w:rPr>
        <w:t>, что  позволит к</w:t>
      </w:r>
      <w:r w:rsidR="00FB5780" w:rsidRPr="00914576">
        <w:rPr>
          <w:sz w:val="28"/>
          <w:szCs w:val="28"/>
        </w:rPr>
        <w:t xml:space="preserve">онсолидировать  сельскохозяйственную и продовольственную продукцию региона, развивать ЭКСПОРТ продовольствия в Китай по </w:t>
      </w:r>
      <w:r w:rsidR="00FB5780" w:rsidRPr="00914576">
        <w:rPr>
          <w:sz w:val="28"/>
          <w:szCs w:val="28"/>
        </w:rPr>
        <w:lastRenderedPageBreak/>
        <w:t>маршруту Карталы - Достык  - КНР. Оптимизировать обеспечение продукцией и продовольствием города Челябинск, Магнитогорск, Уфа, Екатеринбург, Курган, Тюмень и т.д. за счет снижения сроков ИМПОРТА грузов из Узбекистана, Киргизии, Казахстана в Россию и из Китая в Россию по сухопутному маршруту.</w:t>
      </w:r>
    </w:p>
    <w:p w:rsidR="00DE0500" w:rsidRPr="00914576" w:rsidRDefault="00DE0500"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В-четвертых, </w:t>
      </w:r>
      <w:r w:rsidR="00EB29B8" w:rsidRPr="00914576">
        <w:rPr>
          <w:rFonts w:ascii="Times New Roman" w:hAnsi="Times New Roman" w:cs="Times New Roman"/>
          <w:sz w:val="28"/>
          <w:szCs w:val="28"/>
        </w:rPr>
        <w:t>развитие туризма на территории Карт</w:t>
      </w:r>
      <w:r w:rsidR="00EB60FB" w:rsidRPr="00914576">
        <w:rPr>
          <w:rFonts w:ascii="Times New Roman" w:hAnsi="Times New Roman" w:cs="Times New Roman"/>
          <w:sz w:val="28"/>
          <w:szCs w:val="28"/>
        </w:rPr>
        <w:t>алинского муниципального района.</w:t>
      </w:r>
    </w:p>
    <w:p w:rsidR="00EB60FB" w:rsidRPr="00914576" w:rsidRDefault="00EB60FB" w:rsidP="00914576">
      <w:pPr>
        <w:spacing w:after="0" w:line="240" w:lineRule="auto"/>
        <w:ind w:firstLine="709"/>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Туризм является долгосрочным драйвером социально-экономического развития территории. Развитие туризма обеспечивает:</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развитие малого предпринимательства (малых форм бизнеса и микропредприятий);</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создание новых рабочих мест;</w:t>
      </w:r>
    </w:p>
    <w:p w:rsidR="00EB60FB" w:rsidRPr="00914576" w:rsidRDefault="00EB60FB" w:rsidP="00914576">
      <w:pPr>
        <w:pStyle w:val="af1"/>
        <w:numPr>
          <w:ilvl w:val="0"/>
          <w:numId w:val="11"/>
        </w:numPr>
        <w:tabs>
          <w:tab w:val="left" w:pos="993"/>
        </w:tabs>
        <w:autoSpaceDE w:val="0"/>
        <w:autoSpaceDN w:val="0"/>
        <w:spacing w:line="240" w:lineRule="auto"/>
        <w:ind w:left="0" w:firstLine="709"/>
        <w:contextualSpacing w:val="0"/>
        <w:jc w:val="both"/>
        <w:rPr>
          <w:color w:val="000000"/>
          <w:sz w:val="28"/>
          <w:szCs w:val="28"/>
        </w:rPr>
      </w:pPr>
      <w:r w:rsidRPr="00914576">
        <w:rPr>
          <w:color w:val="000000"/>
          <w:sz w:val="28"/>
          <w:szCs w:val="28"/>
        </w:rPr>
        <w:t>формирование и развитие самозанятости населения;</w:t>
      </w:r>
    </w:p>
    <w:p w:rsidR="00C109A4" w:rsidRPr="00914576" w:rsidRDefault="00EB60FB" w:rsidP="00914576">
      <w:pPr>
        <w:spacing w:after="0" w:line="240" w:lineRule="auto"/>
        <w:ind w:firstLine="709"/>
        <w:jc w:val="both"/>
        <w:rPr>
          <w:color w:val="000000"/>
        </w:rPr>
      </w:pPr>
      <w:r w:rsidRPr="00914576">
        <w:rPr>
          <w:rFonts w:ascii="Times New Roman" w:hAnsi="Times New Roman" w:cs="Times New Roman"/>
          <w:bCs/>
          <w:color w:val="000000"/>
          <w:sz w:val="28"/>
          <w:szCs w:val="28"/>
        </w:rPr>
        <w:t>Карталинский муниципальный район богат уникальными природными ресурсами и достопримечательностями для развития туризма.</w:t>
      </w:r>
      <w:r w:rsidRPr="00914576">
        <w:rPr>
          <w:color w:val="000000"/>
        </w:rPr>
        <w:t xml:space="preserve"> </w:t>
      </w:r>
      <w:r w:rsidRPr="00914576">
        <w:rPr>
          <w:rFonts w:ascii="Times New Roman" w:hAnsi="Times New Roman" w:cs="Times New Roman"/>
          <w:color w:val="000000"/>
          <w:sz w:val="28"/>
          <w:szCs w:val="28"/>
        </w:rPr>
        <w:t>Туристские достопримечательности Карталинского муниципального района сконцентрированы по следующим направлениям</w:t>
      </w:r>
      <w:r w:rsidR="00C109A4" w:rsidRPr="00914576">
        <w:rPr>
          <w:color w:val="000000"/>
        </w:rPr>
        <w:t>:</w:t>
      </w:r>
    </w:p>
    <w:p w:rsidR="00EB60FB" w:rsidRPr="00914576" w:rsidRDefault="0064751F" w:rsidP="00914576">
      <w:pPr>
        <w:spacing w:after="0" w:line="240" w:lineRule="auto"/>
        <w:ind w:firstLine="709"/>
        <w:jc w:val="both"/>
        <w:rPr>
          <w:rFonts w:ascii="Times New Roman" w:hAnsi="Times New Roman" w:cs="Times New Roman"/>
          <w:color w:val="000000"/>
          <w:sz w:val="28"/>
          <w:szCs w:val="28"/>
        </w:rPr>
      </w:pPr>
      <w:r w:rsidRPr="00914576">
        <w:rPr>
          <w:rFonts w:ascii="Times New Roman" w:hAnsi="Times New Roman" w:cs="Times New Roman"/>
          <w:color w:val="000000"/>
          <w:sz w:val="28"/>
          <w:szCs w:val="28"/>
        </w:rPr>
        <w:t>1)</w:t>
      </w:r>
      <w:r w:rsidR="00C109A4" w:rsidRPr="00914576">
        <w:rPr>
          <w:rFonts w:ascii="Times New Roman" w:hAnsi="Times New Roman" w:cs="Times New Roman"/>
          <w:color w:val="000000"/>
          <w:sz w:val="28"/>
          <w:szCs w:val="28"/>
        </w:rPr>
        <w:t xml:space="preserve">Город Карталы, маршрут: </w:t>
      </w:r>
      <w:r w:rsidR="00C109A4" w:rsidRPr="00914576">
        <w:rPr>
          <w:rFonts w:ascii="Times New Roman" w:hAnsi="Times New Roman" w:cs="Times New Roman"/>
          <w:sz w:val="28"/>
          <w:szCs w:val="28"/>
        </w:rPr>
        <w:t>Историко-краеведческий музей  Карталинского муниципального района;</w:t>
      </w:r>
      <w:r w:rsidR="00C0143D" w:rsidRPr="00914576">
        <w:rPr>
          <w:rFonts w:ascii="Times New Roman" w:hAnsi="Times New Roman" w:cs="Times New Roman"/>
          <w:sz w:val="28"/>
          <w:szCs w:val="28"/>
        </w:rPr>
        <w:t xml:space="preserve"> </w:t>
      </w:r>
      <w:r w:rsidR="00C109A4" w:rsidRPr="00914576">
        <w:rPr>
          <w:rFonts w:ascii="Times New Roman" w:hAnsi="Times New Roman" w:cs="Times New Roman"/>
          <w:sz w:val="28"/>
          <w:szCs w:val="28"/>
        </w:rPr>
        <w:t>музей боевой и трудовой славы Локомотивного депо</w:t>
      </w:r>
      <w:r w:rsidR="00C0143D" w:rsidRPr="00914576">
        <w:rPr>
          <w:color w:val="000000"/>
        </w:rPr>
        <w:t>;</w:t>
      </w:r>
      <w:r w:rsidR="00C109A4" w:rsidRPr="00914576">
        <w:rPr>
          <w:color w:val="000000"/>
        </w:rPr>
        <w:t xml:space="preserve"> </w:t>
      </w:r>
      <w:r w:rsidR="00C109A4" w:rsidRPr="00914576">
        <w:rPr>
          <w:rFonts w:ascii="Times New Roman" w:hAnsi="Times New Roman" w:cs="Times New Roman"/>
          <w:sz w:val="28"/>
          <w:szCs w:val="28"/>
        </w:rPr>
        <w:t>архитектурный комплекс на аллее железнодорожников - «Фонтан», «Паровоз ЭУ 712 42», «Памятник Ленину»</w:t>
      </w:r>
      <w:r w:rsidR="00C0143D" w:rsidRPr="00914576">
        <w:rPr>
          <w:rFonts w:ascii="Times New Roman" w:hAnsi="Times New Roman" w:cs="Times New Roman"/>
          <w:sz w:val="28"/>
          <w:szCs w:val="28"/>
        </w:rPr>
        <w:t>;</w:t>
      </w:r>
      <w:r w:rsidR="00C109A4" w:rsidRPr="00914576">
        <w:rPr>
          <w:rFonts w:ascii="Times New Roman" w:hAnsi="Times New Roman" w:cs="Times New Roman"/>
          <w:sz w:val="28"/>
          <w:szCs w:val="28"/>
        </w:rPr>
        <w:t xml:space="preserve"> исторический памятник «Воинам-Карталинцам, павшим в годы Великой Отечественной</w:t>
      </w:r>
      <w:r w:rsidR="00C109A4" w:rsidRPr="00914576">
        <w:rPr>
          <w:rFonts w:ascii="Times New Roman" w:hAnsi="Times New Roman" w:cs="Times New Roman"/>
          <w:i/>
          <w:sz w:val="28"/>
          <w:szCs w:val="28"/>
        </w:rPr>
        <w:t xml:space="preserve"> </w:t>
      </w:r>
      <w:r w:rsidR="00C109A4" w:rsidRPr="00914576">
        <w:rPr>
          <w:rFonts w:ascii="Times New Roman" w:hAnsi="Times New Roman" w:cs="Times New Roman"/>
          <w:sz w:val="28"/>
          <w:szCs w:val="28"/>
        </w:rPr>
        <w:t>войны»;</w:t>
      </w:r>
      <w:r w:rsidR="00C0143D" w:rsidRPr="00914576">
        <w:rPr>
          <w:rFonts w:ascii="Times New Roman" w:hAnsi="Times New Roman" w:cs="Times New Roman"/>
          <w:sz w:val="28"/>
          <w:szCs w:val="28"/>
        </w:rPr>
        <w:t xml:space="preserve"> памятник воинам-интернационалистам «Никто не создан для войны…»; памятник -</w:t>
      </w:r>
      <w:r w:rsidR="00C0143D" w:rsidRPr="00914576">
        <w:rPr>
          <w:rFonts w:ascii="Times New Roman" w:hAnsi="Times New Roman" w:cs="Times New Roman"/>
          <w:i/>
          <w:sz w:val="24"/>
          <w:szCs w:val="24"/>
        </w:rPr>
        <w:t xml:space="preserve"> </w:t>
      </w:r>
      <w:r w:rsidR="00C0143D" w:rsidRPr="00914576">
        <w:rPr>
          <w:rFonts w:ascii="Times New Roman" w:hAnsi="Times New Roman" w:cs="Times New Roman"/>
          <w:sz w:val="28"/>
          <w:szCs w:val="28"/>
        </w:rPr>
        <w:t>символ города Карталы</w:t>
      </w:r>
      <w:r w:rsidR="00C0143D" w:rsidRPr="00914576">
        <w:rPr>
          <w:rFonts w:ascii="Times New Roman" w:hAnsi="Times New Roman" w:cs="Times New Roman"/>
          <w:color w:val="000000"/>
          <w:sz w:val="28"/>
          <w:szCs w:val="28"/>
        </w:rPr>
        <w:t>.</w:t>
      </w:r>
    </w:p>
    <w:p w:rsidR="00C0143D" w:rsidRPr="00914576" w:rsidRDefault="00C0143D" w:rsidP="00914576">
      <w:pPr>
        <w:spacing w:after="0" w:line="240" w:lineRule="auto"/>
        <w:ind w:firstLine="709"/>
        <w:jc w:val="both"/>
        <w:rPr>
          <w:rFonts w:ascii="Times New Roman" w:hAnsi="Times New Roman" w:cs="Times New Roman"/>
          <w:i/>
          <w:sz w:val="24"/>
          <w:szCs w:val="24"/>
        </w:rPr>
      </w:pPr>
      <w:r w:rsidRPr="00914576">
        <w:rPr>
          <w:rFonts w:ascii="Times New Roman" w:hAnsi="Times New Roman" w:cs="Times New Roman"/>
          <w:color w:val="000000"/>
          <w:sz w:val="28"/>
          <w:szCs w:val="28"/>
        </w:rPr>
        <w:t>2</w:t>
      </w:r>
      <w:r w:rsidR="0064751F" w:rsidRPr="00914576">
        <w:rPr>
          <w:rFonts w:ascii="Times New Roman" w:hAnsi="Times New Roman" w:cs="Times New Roman"/>
          <w:color w:val="000000"/>
          <w:sz w:val="28"/>
          <w:szCs w:val="28"/>
        </w:rPr>
        <w:t>)</w:t>
      </w:r>
      <w:r w:rsidRPr="00914576">
        <w:rPr>
          <w:rFonts w:ascii="Times New Roman" w:hAnsi="Times New Roman" w:cs="Times New Roman"/>
          <w:color w:val="000000"/>
          <w:sz w:val="28"/>
          <w:szCs w:val="28"/>
        </w:rPr>
        <w:t xml:space="preserve"> Маршрут «Памятники </w:t>
      </w:r>
      <w:r w:rsidRPr="00914576">
        <w:rPr>
          <w:rFonts w:ascii="Times New Roman" w:hAnsi="Times New Roman" w:cs="Times New Roman"/>
          <w:sz w:val="28"/>
          <w:szCs w:val="28"/>
        </w:rPr>
        <w:t>культового поклонения, объекты паломнического туризма»:  Церковь Казанской  иконы Божьей Матери г.</w:t>
      </w:r>
      <w:r w:rsidR="009B283A"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Карталы, Церковь Петропавловская (храм Петра и Павла)п. </w:t>
      </w:r>
      <w:r w:rsidR="009B283A" w:rsidRPr="00914576">
        <w:rPr>
          <w:rFonts w:ascii="Times New Roman" w:hAnsi="Times New Roman" w:cs="Times New Roman"/>
          <w:sz w:val="28"/>
          <w:szCs w:val="28"/>
        </w:rPr>
        <w:t>Неплюевка;</w:t>
      </w:r>
      <w:r w:rsidRPr="00914576">
        <w:rPr>
          <w:rFonts w:ascii="Times New Roman" w:hAnsi="Times New Roman" w:cs="Times New Roman"/>
          <w:sz w:val="28"/>
          <w:szCs w:val="28"/>
        </w:rPr>
        <w:t xml:space="preserve"> Церковь Апостолов (Петра и Павла) </w:t>
      </w:r>
      <w:r w:rsidR="009B283A" w:rsidRPr="00914576">
        <w:rPr>
          <w:rFonts w:ascii="Times New Roman" w:hAnsi="Times New Roman" w:cs="Times New Roman"/>
          <w:sz w:val="28"/>
          <w:szCs w:val="28"/>
        </w:rPr>
        <w:t>с. Великопетровка; Церковь Покрова Пресвятой Богородицы п.Варшавка; Церковь святителя Николая Чудотворца п. Новокаолиновый</w:t>
      </w:r>
      <w:r w:rsidR="009B283A" w:rsidRPr="00914576">
        <w:rPr>
          <w:rFonts w:ascii="Times New Roman" w:hAnsi="Times New Roman" w:cs="Times New Roman"/>
          <w:i/>
          <w:sz w:val="24"/>
          <w:szCs w:val="24"/>
        </w:rPr>
        <w:t>.</w:t>
      </w:r>
    </w:p>
    <w:p w:rsidR="009579B6" w:rsidRPr="00914576" w:rsidRDefault="0064751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3)</w:t>
      </w:r>
      <w:r w:rsidR="009B283A" w:rsidRPr="00914576">
        <w:rPr>
          <w:rFonts w:ascii="Times New Roman" w:hAnsi="Times New Roman" w:cs="Times New Roman"/>
          <w:sz w:val="28"/>
          <w:szCs w:val="28"/>
        </w:rPr>
        <w:t xml:space="preserve"> Маршрут «Экологическая тропа» </w:t>
      </w:r>
      <w:r w:rsidR="009579B6" w:rsidRPr="00914576">
        <w:rPr>
          <w:rFonts w:ascii="Times New Roman" w:hAnsi="Times New Roman" w:cs="Times New Roman"/>
          <w:sz w:val="28"/>
          <w:szCs w:val="28"/>
        </w:rPr>
        <w:t>с.Анненское</w:t>
      </w:r>
      <w:r w:rsidR="00FA0D3F" w:rsidRPr="00914576">
        <w:rPr>
          <w:rFonts w:ascii="Times New Roman" w:hAnsi="Times New Roman" w:cs="Times New Roman"/>
          <w:sz w:val="28"/>
          <w:szCs w:val="28"/>
        </w:rPr>
        <w:t xml:space="preserve"> (8-10 км)</w:t>
      </w:r>
      <w:r w:rsidR="009579B6" w:rsidRPr="00914576">
        <w:rPr>
          <w:rFonts w:ascii="Times New Roman" w:hAnsi="Times New Roman" w:cs="Times New Roman"/>
          <w:sz w:val="28"/>
          <w:szCs w:val="28"/>
        </w:rPr>
        <w:t>:библиотека ( знакомство экскурсантов с экологической л</w:t>
      </w:r>
      <w:r w:rsidR="00FA0D3F" w:rsidRPr="00914576">
        <w:rPr>
          <w:rFonts w:ascii="Times New Roman" w:hAnsi="Times New Roman" w:cs="Times New Roman"/>
          <w:sz w:val="28"/>
          <w:szCs w:val="28"/>
        </w:rPr>
        <w:t>итературой Карталинского района); к</w:t>
      </w:r>
      <w:r w:rsidR="009579B6" w:rsidRPr="00914576">
        <w:rPr>
          <w:rFonts w:ascii="Times New Roman" w:hAnsi="Times New Roman" w:cs="Times New Roman"/>
          <w:sz w:val="28"/>
          <w:szCs w:val="28"/>
        </w:rPr>
        <w:t>едровый питомник</w:t>
      </w:r>
      <w:r w:rsidR="00FA0D3F" w:rsidRPr="00914576">
        <w:rPr>
          <w:rFonts w:ascii="Times New Roman" w:hAnsi="Times New Roman" w:cs="Times New Roman"/>
          <w:sz w:val="28"/>
          <w:szCs w:val="28"/>
        </w:rPr>
        <w:t xml:space="preserve"> (з</w:t>
      </w:r>
      <w:r w:rsidR="009579B6" w:rsidRPr="00914576">
        <w:rPr>
          <w:rFonts w:ascii="Times New Roman" w:hAnsi="Times New Roman" w:cs="Times New Roman"/>
          <w:sz w:val="28"/>
          <w:szCs w:val="28"/>
        </w:rPr>
        <w:t>накомство с историей питом</w:t>
      </w:r>
      <w:r w:rsidR="00FA0D3F" w:rsidRPr="00914576">
        <w:rPr>
          <w:rFonts w:ascii="Times New Roman" w:hAnsi="Times New Roman" w:cs="Times New Roman"/>
          <w:sz w:val="28"/>
          <w:szCs w:val="28"/>
        </w:rPr>
        <w:t>ника, с видами кедров и сосен, в</w:t>
      </w:r>
      <w:r w:rsidR="009579B6" w:rsidRPr="00914576">
        <w:rPr>
          <w:rFonts w:ascii="Times New Roman" w:hAnsi="Times New Roman" w:cs="Times New Roman"/>
          <w:sz w:val="28"/>
          <w:szCs w:val="28"/>
        </w:rPr>
        <w:t>о</w:t>
      </w:r>
      <w:r w:rsidR="00FA0D3F" w:rsidRPr="00914576">
        <w:rPr>
          <w:rFonts w:ascii="Times New Roman" w:hAnsi="Times New Roman" w:cs="Times New Roman"/>
          <w:sz w:val="28"/>
          <w:szCs w:val="28"/>
        </w:rPr>
        <w:t>зможность покормить лесных птиц);родник «Золотой ключик»(р</w:t>
      </w:r>
      <w:r w:rsidR="009579B6" w:rsidRPr="00914576">
        <w:rPr>
          <w:rFonts w:ascii="Times New Roman" w:hAnsi="Times New Roman" w:cs="Times New Roman"/>
          <w:sz w:val="28"/>
          <w:szCs w:val="28"/>
        </w:rPr>
        <w:t>ассказ о краснокнижных растениях (в этих местах можно встретить виды растений, занесенных в Красную книгу Челяби</w:t>
      </w:r>
      <w:r w:rsidR="00FA0D3F" w:rsidRPr="00914576">
        <w:rPr>
          <w:rFonts w:ascii="Times New Roman" w:hAnsi="Times New Roman" w:cs="Times New Roman"/>
          <w:sz w:val="28"/>
          <w:szCs w:val="28"/>
        </w:rPr>
        <w:t>нской области);</w:t>
      </w:r>
      <w:r w:rsidR="009579B6" w:rsidRPr="00914576">
        <w:rPr>
          <w:rFonts w:ascii="Times New Roman" w:hAnsi="Times New Roman" w:cs="Times New Roman"/>
          <w:sz w:val="28"/>
          <w:szCs w:val="28"/>
        </w:rPr>
        <w:t xml:space="preserve"> </w:t>
      </w:r>
      <w:r w:rsidR="00FA0D3F" w:rsidRPr="00914576">
        <w:rPr>
          <w:rFonts w:ascii="Times New Roman" w:hAnsi="Times New Roman" w:cs="Times New Roman"/>
          <w:sz w:val="28"/>
          <w:szCs w:val="28"/>
        </w:rPr>
        <w:t>Б</w:t>
      </w:r>
      <w:r w:rsidR="009579B6" w:rsidRPr="00914576">
        <w:rPr>
          <w:rFonts w:ascii="Times New Roman" w:hAnsi="Times New Roman" w:cs="Times New Roman"/>
          <w:sz w:val="28"/>
          <w:szCs w:val="28"/>
        </w:rPr>
        <w:t>еляев мост</w:t>
      </w:r>
      <w:r w:rsidR="00FA0D3F" w:rsidRPr="00914576">
        <w:rPr>
          <w:rFonts w:ascii="Times New Roman" w:hAnsi="Times New Roman" w:cs="Times New Roman"/>
          <w:sz w:val="28"/>
          <w:szCs w:val="28"/>
        </w:rPr>
        <w:t xml:space="preserve"> (з</w:t>
      </w:r>
      <w:r w:rsidR="009579B6" w:rsidRPr="00914576">
        <w:rPr>
          <w:rFonts w:ascii="Times New Roman" w:hAnsi="Times New Roman" w:cs="Times New Roman"/>
          <w:sz w:val="28"/>
          <w:szCs w:val="28"/>
        </w:rPr>
        <w:t>десь можно увидеть, как родник впадает</w:t>
      </w:r>
      <w:r w:rsidR="00FA0D3F" w:rsidRPr="00914576">
        <w:rPr>
          <w:rFonts w:ascii="Times New Roman" w:hAnsi="Times New Roman" w:cs="Times New Roman"/>
          <w:sz w:val="28"/>
          <w:szCs w:val="28"/>
        </w:rPr>
        <w:t xml:space="preserve"> в реку); м</w:t>
      </w:r>
      <w:r w:rsidR="009579B6" w:rsidRPr="00914576">
        <w:rPr>
          <w:rFonts w:ascii="Times New Roman" w:hAnsi="Times New Roman" w:cs="Times New Roman"/>
          <w:sz w:val="28"/>
          <w:szCs w:val="28"/>
        </w:rPr>
        <w:t>узей  Анненского лесничества</w:t>
      </w:r>
      <w:r w:rsidR="00FA0D3F" w:rsidRPr="00914576">
        <w:rPr>
          <w:rFonts w:ascii="Times New Roman" w:hAnsi="Times New Roman" w:cs="Times New Roman"/>
          <w:sz w:val="28"/>
          <w:szCs w:val="28"/>
        </w:rPr>
        <w:t xml:space="preserve">; </w:t>
      </w:r>
      <w:r w:rsidR="009579B6" w:rsidRPr="00914576">
        <w:rPr>
          <w:rFonts w:ascii="Times New Roman" w:hAnsi="Times New Roman" w:cs="Times New Roman"/>
          <w:sz w:val="28"/>
          <w:szCs w:val="28"/>
        </w:rPr>
        <w:t xml:space="preserve">Анненская копь – </w:t>
      </w:r>
      <w:r w:rsidR="009579B6" w:rsidRPr="00914576">
        <w:rPr>
          <w:rFonts w:ascii="Times New Roman" w:hAnsi="Times New Roman" w:cs="Times New Roman"/>
          <w:color w:val="222222"/>
          <w:sz w:val="28"/>
          <w:szCs w:val="28"/>
          <w:shd w:val="clear" w:color="auto" w:fill="FFFFFF"/>
        </w:rPr>
        <w:t>геологический памят</w:t>
      </w:r>
      <w:r w:rsidR="00FA0D3F" w:rsidRPr="00914576">
        <w:rPr>
          <w:rFonts w:ascii="Times New Roman" w:hAnsi="Times New Roman" w:cs="Times New Roman"/>
          <w:color w:val="222222"/>
          <w:sz w:val="28"/>
          <w:szCs w:val="28"/>
          <w:shd w:val="clear" w:color="auto" w:fill="FFFFFF"/>
        </w:rPr>
        <w:t>ник природы областного значения (к</w:t>
      </w:r>
      <w:r w:rsidR="009579B6" w:rsidRPr="00914576">
        <w:rPr>
          <w:rFonts w:ascii="Times New Roman" w:hAnsi="Times New Roman" w:cs="Times New Roman"/>
          <w:color w:val="222222"/>
          <w:sz w:val="28"/>
          <w:szCs w:val="28"/>
          <w:shd w:val="clear" w:color="auto" w:fill="FFFFFF"/>
        </w:rPr>
        <w:t>опь сложена пегматитами, гнейсами, гранитами разной зернистости, гранито-гнейсами. Возраст гранитов копи составляет приблизительно 600 миллионов лет. Ширина копи — 50-100 м, длина — 300 м, глубина 1,5-4,5 м.</w:t>
      </w:r>
      <w:r w:rsidR="009579B6" w:rsidRPr="00914576">
        <w:rPr>
          <w:rFonts w:ascii="Times New Roman" w:hAnsi="Times New Roman" w:cs="Times New Roman"/>
          <w:color w:val="222222"/>
          <w:sz w:val="28"/>
          <w:szCs w:val="28"/>
        </w:rPr>
        <w:t xml:space="preserve"> </w:t>
      </w:r>
      <w:r w:rsidR="009579B6" w:rsidRPr="00914576">
        <w:rPr>
          <w:rFonts w:ascii="Times New Roman" w:hAnsi="Times New Roman" w:cs="Times New Roman"/>
          <w:color w:val="222222"/>
          <w:sz w:val="28"/>
          <w:szCs w:val="28"/>
          <w:shd w:val="clear" w:color="auto" w:fill="FFFFFF"/>
        </w:rPr>
        <w:t xml:space="preserve">Из минералогических находок в копи известны ярко выраженные кристаллы альбита, микроклина, </w:t>
      </w:r>
      <w:r w:rsidR="009579B6" w:rsidRPr="00914576">
        <w:rPr>
          <w:rFonts w:ascii="Times New Roman" w:hAnsi="Times New Roman" w:cs="Times New Roman"/>
          <w:color w:val="222222"/>
          <w:sz w:val="28"/>
          <w:szCs w:val="28"/>
          <w:shd w:val="clear" w:color="auto" w:fill="FFFFFF"/>
        </w:rPr>
        <w:lastRenderedPageBreak/>
        <w:t>мусковита. Встречаются крупные кристаллы непрозрачного зелено-голубого берилла, мелкие кристаллы колумбита и монацита, темно-зеленые (верделит) и черные (шерл) турмалины, гранаты — альмандины, андрадиты. Конечная точка маршрута</w:t>
      </w:r>
      <w:r w:rsidR="00FA0D3F" w:rsidRPr="00914576">
        <w:rPr>
          <w:rFonts w:ascii="Times New Roman" w:hAnsi="Times New Roman" w:cs="Times New Roman"/>
          <w:color w:val="222222"/>
          <w:sz w:val="28"/>
          <w:szCs w:val="28"/>
          <w:shd w:val="clear" w:color="auto" w:fill="FFFFFF"/>
        </w:rPr>
        <w:t>)</w:t>
      </w:r>
      <w:r w:rsidR="009579B6" w:rsidRPr="00914576">
        <w:rPr>
          <w:rFonts w:ascii="Times New Roman" w:hAnsi="Times New Roman" w:cs="Times New Roman"/>
          <w:sz w:val="28"/>
          <w:szCs w:val="28"/>
        </w:rPr>
        <w:t>.</w:t>
      </w:r>
    </w:p>
    <w:p w:rsidR="009579B6" w:rsidRPr="00914576" w:rsidRDefault="0064751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4)</w:t>
      </w:r>
      <w:r w:rsidR="00FA0D3F" w:rsidRPr="00914576">
        <w:rPr>
          <w:rFonts w:ascii="Times New Roman" w:hAnsi="Times New Roman" w:cs="Times New Roman"/>
          <w:sz w:val="28"/>
          <w:szCs w:val="28"/>
        </w:rPr>
        <w:t xml:space="preserve"> Создание </w:t>
      </w:r>
      <w:r w:rsidR="006F37D4" w:rsidRPr="00914576">
        <w:rPr>
          <w:rFonts w:ascii="Times New Roman" w:hAnsi="Times New Roman" w:cs="Times New Roman"/>
          <w:sz w:val="20"/>
          <w:szCs w:val="20"/>
        </w:rPr>
        <w:t xml:space="preserve"> </w:t>
      </w:r>
      <w:r w:rsidR="006F37D4" w:rsidRPr="00914576">
        <w:rPr>
          <w:rFonts w:ascii="Times New Roman" w:hAnsi="Times New Roman" w:cs="Times New Roman"/>
          <w:sz w:val="28"/>
          <w:szCs w:val="28"/>
        </w:rPr>
        <w:t>рекреационной зоны отдыха с. Анненск</w:t>
      </w:r>
      <w:r w:rsidR="00A613EB" w:rsidRPr="00914576">
        <w:rPr>
          <w:rFonts w:ascii="Times New Roman" w:hAnsi="Times New Roman" w:cs="Times New Roman"/>
          <w:sz w:val="28"/>
          <w:szCs w:val="28"/>
        </w:rPr>
        <w:t>, пляжа г. Карталы на реке Карталы-Аят.</w:t>
      </w:r>
    </w:p>
    <w:p w:rsidR="00A613EB" w:rsidRPr="00914576" w:rsidRDefault="00A613EB"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5)создание музея «Дом Зайцева» с. Еленинка.</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 xml:space="preserve">1) Оказание содействия начинающим предпринимателям в сфере сельского хозяйства, туристических услугах  в создании и регистрации их бизнеса; </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2) Консультирование и оказание содействия сельскохозяйственным товаропроизводителям в получении мер государственной поддержки;</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3)  Предоставление сельхозземель в аренду, оказание содействия в оформлении земельных участков;</w:t>
      </w:r>
    </w:p>
    <w:p w:rsidR="00AD5CDA" w:rsidRPr="00914576" w:rsidRDefault="00AD5CDA" w:rsidP="00914576">
      <w:pPr>
        <w:pStyle w:val="Default"/>
        <w:ind w:firstLine="567"/>
        <w:jc w:val="both"/>
        <w:rPr>
          <w:bCs/>
          <w:iCs/>
          <w:color w:val="auto"/>
          <w:sz w:val="28"/>
          <w:szCs w:val="28"/>
        </w:rPr>
      </w:pPr>
      <w:r w:rsidRPr="00914576">
        <w:rPr>
          <w:bCs/>
          <w:iCs/>
          <w:color w:val="auto"/>
          <w:sz w:val="28"/>
          <w:szCs w:val="28"/>
        </w:rPr>
        <w:t>4) Содействие сельхозтоваропроизводителям в продвижении продукции на рынок, в т.ч. организация сельхозярмарок, предоставление мест для торговли, оказание содействия в продвижении продукции на региональный рынок;</w:t>
      </w:r>
    </w:p>
    <w:p w:rsidR="00AD5CDA" w:rsidRPr="00914576" w:rsidRDefault="000B7F4C" w:rsidP="00914576">
      <w:pPr>
        <w:pStyle w:val="Default"/>
        <w:ind w:firstLine="567"/>
        <w:jc w:val="both"/>
        <w:rPr>
          <w:bCs/>
          <w:iCs/>
          <w:color w:val="auto"/>
          <w:sz w:val="28"/>
          <w:szCs w:val="28"/>
        </w:rPr>
      </w:pPr>
      <w:r w:rsidRPr="00914576">
        <w:rPr>
          <w:bCs/>
          <w:iCs/>
          <w:color w:val="auto"/>
          <w:sz w:val="28"/>
          <w:szCs w:val="28"/>
        </w:rPr>
        <w:t xml:space="preserve">5) </w:t>
      </w:r>
      <w:r w:rsidR="00AD5CDA" w:rsidRPr="00914576">
        <w:rPr>
          <w:color w:val="auto"/>
          <w:sz w:val="28"/>
          <w:szCs w:val="28"/>
        </w:rPr>
        <w:t>Поддержка в актуальном состоянии Схемы размещения нестационарных торговы</w:t>
      </w:r>
      <w:r w:rsidR="005E4BA5" w:rsidRPr="00914576">
        <w:rPr>
          <w:color w:val="auto"/>
          <w:sz w:val="28"/>
          <w:szCs w:val="28"/>
        </w:rPr>
        <w:t xml:space="preserve">х объектов на территории </w:t>
      </w:r>
      <w:r w:rsidR="00AD5CDA" w:rsidRPr="00914576">
        <w:rPr>
          <w:color w:val="auto"/>
          <w:sz w:val="28"/>
          <w:szCs w:val="28"/>
        </w:rPr>
        <w:t xml:space="preserve"> </w:t>
      </w:r>
      <w:r w:rsidR="005E4BA5" w:rsidRPr="00914576">
        <w:rPr>
          <w:color w:val="auto"/>
          <w:sz w:val="28"/>
          <w:szCs w:val="28"/>
        </w:rPr>
        <w:t xml:space="preserve">Карталинского </w:t>
      </w:r>
      <w:r w:rsidR="00AD5CDA" w:rsidRPr="00914576">
        <w:rPr>
          <w:color w:val="auto"/>
          <w:sz w:val="28"/>
          <w:szCs w:val="28"/>
        </w:rPr>
        <w:t>муниципального района;</w:t>
      </w:r>
    </w:p>
    <w:p w:rsidR="003127F9" w:rsidRPr="00914576" w:rsidRDefault="00AD5CDA" w:rsidP="00914576">
      <w:pPr>
        <w:spacing w:after="0" w:line="240" w:lineRule="auto"/>
        <w:ind w:firstLine="567"/>
        <w:rPr>
          <w:rFonts w:ascii="Times New Roman" w:hAnsi="Times New Roman" w:cs="Times New Roman"/>
          <w:sz w:val="28"/>
          <w:szCs w:val="28"/>
        </w:rPr>
      </w:pPr>
      <w:r w:rsidRPr="00914576">
        <w:rPr>
          <w:rFonts w:ascii="Times New Roman" w:hAnsi="Times New Roman" w:cs="Times New Roman"/>
          <w:sz w:val="28"/>
          <w:szCs w:val="28"/>
        </w:rPr>
        <w:t>7) Содействие в предоставлении мест для торговли и размещения объектов о</w:t>
      </w:r>
      <w:r w:rsidR="000B7F4C" w:rsidRPr="00914576">
        <w:rPr>
          <w:rFonts w:ascii="Times New Roman" w:hAnsi="Times New Roman" w:cs="Times New Roman"/>
          <w:sz w:val="28"/>
          <w:szCs w:val="28"/>
        </w:rPr>
        <w:t xml:space="preserve">бщественного питания и бытового  </w:t>
      </w:r>
      <w:r w:rsidRPr="00914576">
        <w:rPr>
          <w:rFonts w:ascii="Times New Roman" w:hAnsi="Times New Roman" w:cs="Times New Roman"/>
          <w:sz w:val="28"/>
          <w:szCs w:val="28"/>
        </w:rPr>
        <w:t>обслуживания</w:t>
      </w:r>
      <w:r w:rsidR="000B7F4C" w:rsidRPr="00914576">
        <w:rPr>
          <w:rFonts w:ascii="Times New Roman" w:hAnsi="Times New Roman" w:cs="Times New Roman"/>
          <w:sz w:val="28"/>
          <w:szCs w:val="28"/>
        </w:rPr>
        <w:t xml:space="preserve"> при проведении ярмарок.</w:t>
      </w:r>
    </w:p>
    <w:p w:rsidR="000B7F4C" w:rsidRPr="00914576" w:rsidRDefault="000B7F4C" w:rsidP="00914576">
      <w:pPr>
        <w:spacing w:after="0" w:line="240" w:lineRule="auto"/>
        <w:ind w:firstLine="567"/>
        <w:rPr>
          <w:rFonts w:ascii="Times New Roman" w:hAnsi="Times New Roman" w:cs="Times New Roman"/>
          <w:sz w:val="28"/>
          <w:szCs w:val="28"/>
          <w:shd w:val="clear" w:color="auto" w:fill="FFFFFF"/>
        </w:rPr>
      </w:pPr>
      <w:r w:rsidRPr="00914576">
        <w:rPr>
          <w:rFonts w:ascii="Times New Roman" w:hAnsi="Times New Roman" w:cs="Times New Roman"/>
          <w:sz w:val="28"/>
          <w:szCs w:val="28"/>
        </w:rPr>
        <w:t xml:space="preserve">8) Оказание содействия в участии в государственных программах </w:t>
      </w:r>
      <w:r w:rsidR="00FE0F64" w:rsidRPr="00914576">
        <w:rPr>
          <w:rFonts w:ascii="Times New Roman" w:eastAsia="Times New Roman" w:hAnsi="Times New Roman" w:cs="Times New Roman"/>
          <w:sz w:val="27"/>
          <w:szCs w:val="27"/>
        </w:rPr>
        <w:t xml:space="preserve">«Комплексное развитие сельских территорий», </w:t>
      </w:r>
      <w:r w:rsidR="00182B18" w:rsidRPr="00914576">
        <w:rPr>
          <w:rFonts w:ascii="Times New Roman" w:hAnsi="Times New Roman" w:cs="Times New Roman"/>
          <w:sz w:val="28"/>
          <w:szCs w:val="28"/>
        </w:rPr>
        <w:t>«Развит</w:t>
      </w:r>
      <w:r w:rsidR="00EB60FB" w:rsidRPr="00914576">
        <w:rPr>
          <w:rFonts w:ascii="Times New Roman" w:hAnsi="Times New Roman" w:cs="Times New Roman"/>
          <w:sz w:val="28"/>
          <w:szCs w:val="28"/>
        </w:rPr>
        <w:t>ие туристической инфраструктуры»</w:t>
      </w:r>
      <w:r w:rsidR="00182B18" w:rsidRPr="00914576">
        <w:rPr>
          <w:rFonts w:ascii="Times New Roman" w:hAnsi="Times New Roman" w:cs="Times New Roman"/>
          <w:sz w:val="28"/>
          <w:szCs w:val="28"/>
        </w:rPr>
        <w:t>.</w:t>
      </w:r>
    </w:p>
    <w:p w:rsidR="00592151" w:rsidRPr="00914576" w:rsidRDefault="00592151" w:rsidP="00914576">
      <w:pPr>
        <w:spacing w:after="0" w:line="240" w:lineRule="auto"/>
        <w:rPr>
          <w:sz w:val="28"/>
          <w:szCs w:val="28"/>
          <w:shd w:val="clear" w:color="auto" w:fill="FFFFFF"/>
        </w:rPr>
      </w:pPr>
    </w:p>
    <w:p w:rsidR="000651BE" w:rsidRPr="00914576" w:rsidRDefault="00532C0B" w:rsidP="00220CDC">
      <w:pPr>
        <w:pStyle w:val="af1"/>
        <w:spacing w:line="240" w:lineRule="auto"/>
        <w:ind w:left="142"/>
        <w:jc w:val="center"/>
        <w:rPr>
          <w:sz w:val="28"/>
          <w:szCs w:val="28"/>
          <w:shd w:val="clear" w:color="auto" w:fill="FFFFFF"/>
        </w:rPr>
      </w:pPr>
      <w:r w:rsidRPr="00914576">
        <w:rPr>
          <w:sz w:val="28"/>
          <w:szCs w:val="28"/>
          <w:shd w:val="clear" w:color="auto" w:fill="FFFFFF"/>
        </w:rPr>
        <w:t xml:space="preserve"> </w:t>
      </w:r>
      <w:r w:rsidR="00B55B59" w:rsidRPr="00914576">
        <w:rPr>
          <w:sz w:val="28"/>
          <w:szCs w:val="28"/>
          <w:shd w:val="clear" w:color="auto" w:fill="FFFFFF"/>
        </w:rPr>
        <w:t>Направление:</w:t>
      </w:r>
      <w:r w:rsidR="00846E63" w:rsidRPr="00914576">
        <w:rPr>
          <w:sz w:val="28"/>
          <w:szCs w:val="28"/>
          <w:shd w:val="clear" w:color="auto" w:fill="FFFFFF"/>
        </w:rPr>
        <w:t xml:space="preserve"> </w:t>
      </w:r>
      <w:r w:rsidR="00870380" w:rsidRPr="00914576">
        <w:rPr>
          <w:sz w:val="28"/>
          <w:szCs w:val="28"/>
          <w:shd w:val="clear" w:color="auto" w:fill="FFFFFF"/>
        </w:rPr>
        <w:t xml:space="preserve"> </w:t>
      </w:r>
      <w:r w:rsidR="006B179B" w:rsidRPr="00914576">
        <w:rPr>
          <w:sz w:val="28"/>
          <w:szCs w:val="28"/>
          <w:shd w:val="clear" w:color="auto" w:fill="FFFFFF"/>
        </w:rPr>
        <w:t>«</w:t>
      </w:r>
      <w:r w:rsidR="000651BE" w:rsidRPr="00914576">
        <w:rPr>
          <w:sz w:val="28"/>
          <w:szCs w:val="28"/>
          <w:shd w:val="clear" w:color="auto" w:fill="FFFFFF"/>
        </w:rPr>
        <w:t>Развит</w:t>
      </w:r>
      <w:r w:rsidR="00EE075B" w:rsidRPr="00914576">
        <w:rPr>
          <w:sz w:val="28"/>
          <w:szCs w:val="28"/>
          <w:shd w:val="clear" w:color="auto" w:fill="FFFFFF"/>
        </w:rPr>
        <w:t xml:space="preserve">ие </w:t>
      </w:r>
      <w:r w:rsidR="00DC421D" w:rsidRPr="00914576">
        <w:rPr>
          <w:sz w:val="28"/>
          <w:szCs w:val="28"/>
          <w:shd w:val="clear" w:color="auto" w:fill="FFFFFF"/>
        </w:rPr>
        <w:t xml:space="preserve">человеческого капитала и </w:t>
      </w:r>
      <w:r w:rsidR="00EE075B" w:rsidRPr="00914576">
        <w:rPr>
          <w:sz w:val="28"/>
          <w:szCs w:val="28"/>
          <w:shd w:val="clear" w:color="auto" w:fill="FFFFFF"/>
        </w:rPr>
        <w:t>социальной сферы Карталинского</w:t>
      </w:r>
      <w:r w:rsidR="000651BE" w:rsidRPr="00914576">
        <w:rPr>
          <w:sz w:val="28"/>
          <w:szCs w:val="28"/>
          <w:shd w:val="clear" w:color="auto" w:fill="FFFFFF"/>
        </w:rPr>
        <w:t xml:space="preserve"> муниципального района</w:t>
      </w:r>
      <w:r w:rsidR="006B179B" w:rsidRPr="00914576">
        <w:rPr>
          <w:sz w:val="28"/>
          <w:szCs w:val="28"/>
          <w:shd w:val="clear" w:color="auto" w:fill="FFFFFF"/>
        </w:rPr>
        <w:t>»</w:t>
      </w:r>
    </w:p>
    <w:p w:rsidR="00592151" w:rsidRPr="00914576" w:rsidRDefault="00592151" w:rsidP="00914576">
      <w:pPr>
        <w:pStyle w:val="af1"/>
        <w:spacing w:line="240" w:lineRule="auto"/>
        <w:ind w:left="1571"/>
        <w:jc w:val="center"/>
        <w:rPr>
          <w:sz w:val="28"/>
          <w:szCs w:val="28"/>
          <w:shd w:val="clear" w:color="auto" w:fill="FFFFFF"/>
        </w:rPr>
      </w:pPr>
    </w:p>
    <w:p w:rsidR="007C2E1D" w:rsidRPr="00914576" w:rsidRDefault="000651BE"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Социальная политика призвана обеспечить расширенное воспроизводство населения, гар</w:t>
      </w:r>
      <w:r w:rsidR="00773359" w:rsidRPr="00914576">
        <w:rPr>
          <w:rFonts w:ascii="Times New Roman" w:hAnsi="Times New Roman" w:cs="Times New Roman"/>
          <w:color w:val="000000"/>
          <w:sz w:val="28"/>
          <w:szCs w:val="28"/>
          <w:shd w:val="clear" w:color="auto" w:fill="FFFFFF"/>
        </w:rPr>
        <w:t>монизацию общественных отношений</w:t>
      </w:r>
      <w:r w:rsidRPr="00914576">
        <w:rPr>
          <w:rFonts w:ascii="Times New Roman" w:hAnsi="Times New Roman" w:cs="Times New Roman"/>
          <w:color w:val="000000"/>
          <w:sz w:val="28"/>
          <w:szCs w:val="28"/>
          <w:shd w:val="clear" w:color="auto" w:fill="FFFFFF"/>
        </w:rPr>
        <w:t xml:space="preserve">, политическую стабильность, гражданское согласие и реализуется через государственные и муниципальные решения, социальные мероприятия и программы. </w:t>
      </w:r>
    </w:p>
    <w:p w:rsidR="001478BD" w:rsidRPr="00914576" w:rsidRDefault="000651BE"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Целью социальной политики является повышение благосостояния населения, обеспечение высокого уровня и качества жизни</w:t>
      </w:r>
      <w:r w:rsidR="00C531AA" w:rsidRPr="00914576">
        <w:rPr>
          <w:rFonts w:ascii="Times New Roman" w:hAnsi="Times New Roman" w:cs="Times New Roman"/>
          <w:color w:val="000000"/>
          <w:sz w:val="28"/>
          <w:szCs w:val="28"/>
          <w:shd w:val="clear" w:color="auto" w:fill="FFFFFF"/>
        </w:rPr>
        <w:t xml:space="preserve"> населения.</w:t>
      </w:r>
    </w:p>
    <w:p w:rsidR="009B17E2" w:rsidRPr="00914576" w:rsidRDefault="009B17E2" w:rsidP="00914576">
      <w:pPr>
        <w:spacing w:after="0" w:line="240" w:lineRule="auto"/>
        <w:ind w:firstLine="851"/>
        <w:jc w:val="both"/>
        <w:rPr>
          <w:rFonts w:ascii="Times New Roman" w:hAnsi="Times New Roman" w:cs="Times New Roman"/>
          <w:color w:val="000000"/>
          <w:sz w:val="28"/>
          <w:szCs w:val="28"/>
          <w:shd w:val="clear" w:color="auto" w:fill="FFFFFF"/>
        </w:rPr>
      </w:pPr>
      <w:r w:rsidRPr="00914576">
        <w:rPr>
          <w:rFonts w:ascii="Times New Roman" w:hAnsi="Times New Roman" w:cs="Times New Roman"/>
          <w:sz w:val="28"/>
          <w:szCs w:val="28"/>
        </w:rPr>
        <w:lastRenderedPageBreak/>
        <w:t>Реализация мероприятий данного направления</w:t>
      </w:r>
      <w:r w:rsidRPr="00914576">
        <w:rPr>
          <w:rFonts w:ascii="Times New Roman" w:hAnsi="Times New Roman" w:cs="Times New Roman"/>
          <w:bCs/>
          <w:sz w:val="28"/>
          <w:szCs w:val="28"/>
        </w:rPr>
        <w:t xml:space="preserve"> </w:t>
      </w:r>
      <w:r w:rsidRPr="00914576">
        <w:rPr>
          <w:rFonts w:ascii="Times New Roman" w:hAnsi="Times New Roman" w:cs="Times New Roman"/>
          <w:sz w:val="28"/>
          <w:szCs w:val="28"/>
        </w:rPr>
        <w:t>приведет к созданию необходимых условий для комплексного развития личности путем предоставления качественных образовательных услуг с использованием современных технологий и с учётом конкурентной среды, максимального вовлечения каждого человека в разнообразные формы творческой и культурно-досуговой деятельности, обеспечения возможности для населения получать качественную медицинскую помощь, вести здоровый образ жизни и систематически заниматься</w:t>
      </w:r>
      <w:r w:rsidR="006F02FD" w:rsidRPr="00914576">
        <w:rPr>
          <w:rFonts w:ascii="Times New Roman" w:hAnsi="Times New Roman" w:cs="Times New Roman"/>
          <w:sz w:val="28"/>
          <w:szCs w:val="28"/>
        </w:rPr>
        <w:t xml:space="preserve"> физической культурой и спортом</w:t>
      </w:r>
      <w:r w:rsidRPr="00914576">
        <w:rPr>
          <w:rFonts w:ascii="Times New Roman" w:hAnsi="Times New Roman" w:cs="Times New Roman"/>
          <w:sz w:val="28"/>
          <w:szCs w:val="28"/>
        </w:rPr>
        <w:t>.</w:t>
      </w:r>
      <w:r w:rsidR="006F02FD" w:rsidRPr="00914576">
        <w:rPr>
          <w:rFonts w:ascii="Times New Roman" w:hAnsi="Times New Roman" w:cs="Times New Roman"/>
          <w:sz w:val="28"/>
          <w:szCs w:val="28"/>
        </w:rPr>
        <w:t xml:space="preserve"> </w:t>
      </w:r>
      <w:r w:rsidRPr="00914576">
        <w:rPr>
          <w:rFonts w:ascii="Times New Roman" w:hAnsi="Times New Roman" w:cs="Times New Roman"/>
          <w:sz w:val="28"/>
          <w:szCs w:val="28"/>
        </w:rPr>
        <w:t>В современных условиях развития производства и активного внедрения инновационных технологий важнейшая роль отведена качеству человеческого капитала; подготовка рабочих и специалистов необходимого уровня квалификации является важнейшим условием как для развития уже существующих предприятий, так и для реализации новых инвестиционных проектов. При этом трудовые ресурсы предприятий и организаций Карталинского муниципального района (в первую очередь, сельскохозяйственных, железнодорожных) должны формироваться преимущественно из числа выпускников районных образовательных организаций профессионального образования</w:t>
      </w:r>
      <w:r w:rsidRPr="00914576">
        <w:rPr>
          <w:sz w:val="23"/>
          <w:szCs w:val="23"/>
        </w:rPr>
        <w:t>.</w:t>
      </w:r>
    </w:p>
    <w:p w:rsidR="00532C0B" w:rsidRPr="00914576" w:rsidRDefault="00532C0B" w:rsidP="00914576">
      <w:pPr>
        <w:spacing w:after="0" w:line="240" w:lineRule="auto"/>
        <w:ind w:firstLine="851"/>
        <w:jc w:val="center"/>
        <w:rPr>
          <w:rFonts w:ascii="Times New Roman" w:hAnsi="Times New Roman" w:cs="Times New Roman"/>
          <w:color w:val="000000"/>
          <w:sz w:val="28"/>
          <w:szCs w:val="28"/>
          <w:shd w:val="clear" w:color="auto" w:fill="FFFFFF"/>
        </w:rPr>
      </w:pPr>
    </w:p>
    <w:p w:rsidR="00975392" w:rsidRPr="00914576" w:rsidRDefault="00B91FAB"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Объекты социальной инфраструктуры в разрезе поселений Карталинского муниципального района</w:t>
      </w:r>
    </w:p>
    <w:p w:rsidR="00B91FAB" w:rsidRPr="00914576" w:rsidRDefault="00B91FAB" w:rsidP="00914576">
      <w:pPr>
        <w:spacing w:after="0" w:line="240" w:lineRule="auto"/>
        <w:ind w:firstLine="851"/>
        <w:jc w:val="right"/>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Таблица 14</w:t>
      </w:r>
    </w:p>
    <w:tbl>
      <w:tblPr>
        <w:tblStyle w:val="af0"/>
        <w:tblW w:w="0" w:type="auto"/>
        <w:tblLayout w:type="fixed"/>
        <w:tblLook w:val="04A0"/>
      </w:tblPr>
      <w:tblGrid>
        <w:gridCol w:w="445"/>
        <w:gridCol w:w="4058"/>
        <w:gridCol w:w="1559"/>
        <w:gridCol w:w="992"/>
        <w:gridCol w:w="992"/>
        <w:gridCol w:w="1418"/>
        <w:gridCol w:w="1559"/>
        <w:gridCol w:w="1418"/>
        <w:gridCol w:w="2229"/>
      </w:tblGrid>
      <w:tr w:rsidR="00466BAA" w:rsidRPr="00220CDC" w:rsidTr="00220CDC">
        <w:tc>
          <w:tcPr>
            <w:tcW w:w="445" w:type="dxa"/>
            <w:vMerge w:val="restart"/>
          </w:tcPr>
          <w:p w:rsidR="00466BAA" w:rsidRPr="00220CDC" w:rsidRDefault="00466BAA" w:rsidP="00914576">
            <w:r w:rsidRPr="00220CDC">
              <w:t>№</w:t>
            </w:r>
          </w:p>
        </w:tc>
        <w:tc>
          <w:tcPr>
            <w:tcW w:w="4058" w:type="dxa"/>
            <w:vMerge w:val="restart"/>
          </w:tcPr>
          <w:p w:rsidR="00466BAA" w:rsidRPr="00220CDC" w:rsidRDefault="00466BAA" w:rsidP="00914576">
            <w:r w:rsidRPr="00220CDC">
              <w:t>Населенный пункт</w:t>
            </w:r>
          </w:p>
        </w:tc>
        <w:tc>
          <w:tcPr>
            <w:tcW w:w="1559" w:type="dxa"/>
            <w:vMerge w:val="restart"/>
          </w:tcPr>
          <w:p w:rsidR="00466BAA" w:rsidRPr="00220CDC" w:rsidRDefault="00466BAA" w:rsidP="00914576">
            <w:pPr>
              <w:jc w:val="center"/>
            </w:pPr>
            <w:r w:rsidRPr="00220CDC">
              <w:t xml:space="preserve">Численность населения на </w:t>
            </w:r>
            <w:r w:rsidR="00220CDC">
              <w:t xml:space="preserve">            </w:t>
            </w:r>
            <w:r w:rsidRPr="00220CDC">
              <w:t>1 января 2021</w:t>
            </w:r>
          </w:p>
        </w:tc>
        <w:tc>
          <w:tcPr>
            <w:tcW w:w="8608" w:type="dxa"/>
            <w:gridSpan w:val="6"/>
          </w:tcPr>
          <w:p w:rsidR="00466BAA" w:rsidRPr="00220CDC" w:rsidRDefault="00466BAA" w:rsidP="00914576">
            <w:pPr>
              <w:jc w:val="center"/>
            </w:pPr>
            <w:r w:rsidRPr="00220CDC">
              <w:t xml:space="preserve">Объекты </w:t>
            </w:r>
            <w:r w:rsidR="00D96C31" w:rsidRPr="00220CDC">
              <w:t>социальной инфраструктуры, в разделе поселений</w:t>
            </w:r>
          </w:p>
        </w:tc>
      </w:tr>
      <w:tr w:rsidR="00466BAA" w:rsidRPr="00220CDC" w:rsidTr="00220CDC">
        <w:tc>
          <w:tcPr>
            <w:tcW w:w="445" w:type="dxa"/>
            <w:vMerge/>
          </w:tcPr>
          <w:p w:rsidR="00466BAA" w:rsidRPr="00220CDC" w:rsidRDefault="00466BAA" w:rsidP="00914576"/>
        </w:tc>
        <w:tc>
          <w:tcPr>
            <w:tcW w:w="4058" w:type="dxa"/>
            <w:vMerge/>
          </w:tcPr>
          <w:p w:rsidR="00466BAA" w:rsidRPr="00220CDC" w:rsidRDefault="00466BAA" w:rsidP="00914576"/>
        </w:tc>
        <w:tc>
          <w:tcPr>
            <w:tcW w:w="1559" w:type="dxa"/>
            <w:vMerge/>
          </w:tcPr>
          <w:p w:rsidR="00466BAA" w:rsidRPr="00220CDC" w:rsidRDefault="00466BAA" w:rsidP="00914576"/>
        </w:tc>
        <w:tc>
          <w:tcPr>
            <w:tcW w:w="992" w:type="dxa"/>
          </w:tcPr>
          <w:p w:rsidR="00466BAA" w:rsidRPr="00220CDC" w:rsidRDefault="00466BAA" w:rsidP="00914576">
            <w:pPr>
              <w:jc w:val="center"/>
            </w:pPr>
            <w:r w:rsidRPr="00220CDC">
              <w:t>Детский сад</w:t>
            </w:r>
          </w:p>
        </w:tc>
        <w:tc>
          <w:tcPr>
            <w:tcW w:w="992" w:type="dxa"/>
          </w:tcPr>
          <w:p w:rsidR="00466BAA" w:rsidRPr="00220CDC" w:rsidRDefault="00707415" w:rsidP="00914576">
            <w:pPr>
              <w:jc w:val="center"/>
            </w:pPr>
            <w:r w:rsidRPr="00220CDC">
              <w:t>Ш</w:t>
            </w:r>
            <w:r w:rsidR="00466BAA" w:rsidRPr="00220CDC">
              <w:t>кола</w:t>
            </w:r>
          </w:p>
        </w:tc>
        <w:tc>
          <w:tcPr>
            <w:tcW w:w="1418" w:type="dxa"/>
          </w:tcPr>
          <w:p w:rsidR="00462B34" w:rsidRPr="00220CDC" w:rsidRDefault="00466BAA" w:rsidP="00914576">
            <w:pPr>
              <w:jc w:val="center"/>
            </w:pPr>
            <w:r w:rsidRPr="00220CDC">
              <w:t>Мед.</w:t>
            </w:r>
          </w:p>
          <w:p w:rsidR="00466BAA" w:rsidRPr="00220CDC" w:rsidRDefault="00466BAA" w:rsidP="00914576">
            <w:pPr>
              <w:jc w:val="center"/>
            </w:pPr>
            <w:r w:rsidRPr="00220CDC">
              <w:t>учреждение</w:t>
            </w:r>
          </w:p>
        </w:tc>
        <w:tc>
          <w:tcPr>
            <w:tcW w:w="1559" w:type="dxa"/>
          </w:tcPr>
          <w:p w:rsidR="00466BAA" w:rsidRPr="00220CDC" w:rsidRDefault="00707415" w:rsidP="00914576">
            <w:pPr>
              <w:jc w:val="center"/>
            </w:pPr>
            <w:r w:rsidRPr="00220CDC">
              <w:t>Учреждение</w:t>
            </w:r>
            <w:r w:rsidR="00466BAA" w:rsidRPr="00220CDC">
              <w:t xml:space="preserve"> культуры</w:t>
            </w:r>
          </w:p>
        </w:tc>
        <w:tc>
          <w:tcPr>
            <w:tcW w:w="1418" w:type="dxa"/>
          </w:tcPr>
          <w:p w:rsidR="00466BAA" w:rsidRPr="00220CDC" w:rsidRDefault="00707415" w:rsidP="00914576">
            <w:pPr>
              <w:jc w:val="center"/>
            </w:pPr>
            <w:r w:rsidRPr="00220CDC">
              <w:t>Библиотека</w:t>
            </w:r>
          </w:p>
        </w:tc>
        <w:tc>
          <w:tcPr>
            <w:tcW w:w="2229" w:type="dxa"/>
          </w:tcPr>
          <w:p w:rsidR="00466BAA" w:rsidRPr="00220CDC" w:rsidRDefault="00466BAA" w:rsidP="00914576">
            <w:r w:rsidRPr="00220CDC">
              <w:t>Интернет (</w:t>
            </w:r>
            <w:r w:rsidRPr="00220CDC">
              <w:rPr>
                <w:lang w:val="en-US"/>
              </w:rPr>
              <w:t>2G</w:t>
            </w:r>
            <w:r w:rsidRPr="00220CDC">
              <w:t>,</w:t>
            </w:r>
            <w:r w:rsidRPr="00220CDC">
              <w:rPr>
                <w:lang w:val="en-US"/>
              </w:rPr>
              <w:t xml:space="preserve"> 3G </w:t>
            </w:r>
            <w:r w:rsidRPr="00220CDC">
              <w:t xml:space="preserve">, </w:t>
            </w:r>
            <w:r w:rsidRPr="00220CDC">
              <w:rPr>
                <w:lang w:val="en-US"/>
              </w:rPr>
              <w:t>4G)</w:t>
            </w:r>
          </w:p>
        </w:tc>
      </w:tr>
      <w:tr w:rsidR="00466BAA" w:rsidRPr="00220CDC" w:rsidTr="00220CDC">
        <w:tc>
          <w:tcPr>
            <w:tcW w:w="4503" w:type="dxa"/>
            <w:gridSpan w:val="2"/>
          </w:tcPr>
          <w:p w:rsidR="00466BAA" w:rsidRPr="00220CDC" w:rsidRDefault="00466BAA" w:rsidP="00914576">
            <w:r w:rsidRPr="00220CDC">
              <w:t>Карталинское городское поселение</w:t>
            </w:r>
          </w:p>
        </w:tc>
        <w:tc>
          <w:tcPr>
            <w:tcW w:w="1559" w:type="dxa"/>
          </w:tcPr>
          <w:p w:rsidR="00466BAA" w:rsidRPr="00220CDC" w:rsidRDefault="00582836" w:rsidP="00914576">
            <w:pPr>
              <w:jc w:val="center"/>
            </w:pPr>
            <w:r w:rsidRPr="00220CDC">
              <w:t>28029</w:t>
            </w:r>
          </w:p>
        </w:tc>
        <w:tc>
          <w:tcPr>
            <w:tcW w:w="992" w:type="dxa"/>
          </w:tcPr>
          <w:p w:rsidR="00466BAA" w:rsidRPr="00220CDC" w:rsidRDefault="00707415" w:rsidP="00914576">
            <w:pPr>
              <w:jc w:val="center"/>
            </w:pPr>
            <w:r w:rsidRPr="00220CDC">
              <w:t>15</w:t>
            </w:r>
          </w:p>
        </w:tc>
        <w:tc>
          <w:tcPr>
            <w:tcW w:w="992" w:type="dxa"/>
          </w:tcPr>
          <w:p w:rsidR="00466BAA" w:rsidRPr="00220CDC" w:rsidRDefault="008C775F" w:rsidP="00914576">
            <w:pPr>
              <w:jc w:val="center"/>
            </w:pPr>
            <w:r w:rsidRPr="00220CDC">
              <w:t>6</w:t>
            </w:r>
          </w:p>
        </w:tc>
        <w:tc>
          <w:tcPr>
            <w:tcW w:w="1418" w:type="dxa"/>
          </w:tcPr>
          <w:p w:rsidR="00466BAA" w:rsidRPr="00220CDC" w:rsidRDefault="00D96C31" w:rsidP="00914576">
            <w:pPr>
              <w:jc w:val="center"/>
            </w:pPr>
            <w:r w:rsidRPr="00220CDC">
              <w:t>3</w:t>
            </w:r>
          </w:p>
        </w:tc>
        <w:tc>
          <w:tcPr>
            <w:tcW w:w="1559" w:type="dxa"/>
          </w:tcPr>
          <w:p w:rsidR="00466BAA" w:rsidRPr="00220CDC" w:rsidRDefault="008C775F" w:rsidP="00914576">
            <w:pPr>
              <w:jc w:val="center"/>
            </w:pPr>
            <w:r w:rsidRPr="00220CDC">
              <w:t xml:space="preserve">  4  </w:t>
            </w:r>
          </w:p>
        </w:tc>
        <w:tc>
          <w:tcPr>
            <w:tcW w:w="1418" w:type="dxa"/>
          </w:tcPr>
          <w:p w:rsidR="00466BAA" w:rsidRPr="00220CDC" w:rsidRDefault="008C775F" w:rsidP="00914576">
            <w:pPr>
              <w:jc w:val="center"/>
            </w:pPr>
            <w:r w:rsidRPr="00220CDC">
              <w:t>4</w:t>
            </w:r>
          </w:p>
        </w:tc>
        <w:tc>
          <w:tcPr>
            <w:tcW w:w="2229" w:type="dxa"/>
          </w:tcPr>
          <w:p w:rsidR="00466BAA" w:rsidRPr="00220CDC" w:rsidRDefault="00D96C31" w:rsidP="00914576">
            <w:r w:rsidRPr="00220CDC">
              <w:t>2</w:t>
            </w:r>
            <w:r w:rsidRPr="00220CDC">
              <w:rPr>
                <w:lang w:val="en-US"/>
              </w:rPr>
              <w:t>G</w:t>
            </w:r>
            <w:r w:rsidRPr="00220CDC">
              <w:t>.3</w:t>
            </w:r>
            <w:r w:rsidRPr="00220CDC">
              <w:rPr>
                <w:lang w:val="en-US"/>
              </w:rPr>
              <w:t>G</w:t>
            </w:r>
          </w:p>
        </w:tc>
      </w:tr>
      <w:tr w:rsidR="00466BAA" w:rsidRPr="00220CDC" w:rsidTr="00220CDC">
        <w:tc>
          <w:tcPr>
            <w:tcW w:w="445" w:type="dxa"/>
          </w:tcPr>
          <w:p w:rsidR="00466BAA" w:rsidRPr="00220CDC" w:rsidRDefault="00466BAA" w:rsidP="00914576"/>
        </w:tc>
        <w:tc>
          <w:tcPr>
            <w:tcW w:w="4058" w:type="dxa"/>
          </w:tcPr>
          <w:p w:rsidR="00466BAA" w:rsidRPr="00220CDC" w:rsidRDefault="00466BAA" w:rsidP="00914576">
            <w:r w:rsidRPr="00220CDC">
              <w:t>г. Карталы</w:t>
            </w:r>
          </w:p>
        </w:tc>
        <w:tc>
          <w:tcPr>
            <w:tcW w:w="1559" w:type="dxa"/>
          </w:tcPr>
          <w:p w:rsidR="00466BAA" w:rsidRPr="00220CDC" w:rsidRDefault="00466BAA" w:rsidP="00914576"/>
        </w:tc>
        <w:tc>
          <w:tcPr>
            <w:tcW w:w="992" w:type="dxa"/>
          </w:tcPr>
          <w:p w:rsidR="00466BAA" w:rsidRPr="00220CDC" w:rsidRDefault="00466BAA" w:rsidP="00914576"/>
        </w:tc>
        <w:tc>
          <w:tcPr>
            <w:tcW w:w="992" w:type="dxa"/>
          </w:tcPr>
          <w:p w:rsidR="00466BAA" w:rsidRPr="00220CDC" w:rsidRDefault="00466BAA" w:rsidP="00914576"/>
        </w:tc>
        <w:tc>
          <w:tcPr>
            <w:tcW w:w="1418" w:type="dxa"/>
          </w:tcPr>
          <w:p w:rsidR="00466BAA" w:rsidRPr="00220CDC" w:rsidRDefault="00466BAA" w:rsidP="00914576"/>
        </w:tc>
        <w:tc>
          <w:tcPr>
            <w:tcW w:w="1559" w:type="dxa"/>
          </w:tcPr>
          <w:p w:rsidR="00466BAA" w:rsidRPr="00220CDC" w:rsidRDefault="00466BAA" w:rsidP="00914576"/>
        </w:tc>
        <w:tc>
          <w:tcPr>
            <w:tcW w:w="1418" w:type="dxa"/>
          </w:tcPr>
          <w:p w:rsidR="00466BAA" w:rsidRPr="00220CDC" w:rsidRDefault="00466BAA" w:rsidP="00914576"/>
        </w:tc>
        <w:tc>
          <w:tcPr>
            <w:tcW w:w="2229" w:type="dxa"/>
          </w:tcPr>
          <w:p w:rsidR="00466BAA" w:rsidRPr="00220CDC" w:rsidRDefault="00466BAA" w:rsidP="00914576"/>
        </w:tc>
      </w:tr>
      <w:tr w:rsidR="00466BAA" w:rsidRPr="00220CDC" w:rsidTr="00220CDC">
        <w:tc>
          <w:tcPr>
            <w:tcW w:w="4503" w:type="dxa"/>
            <w:gridSpan w:val="2"/>
          </w:tcPr>
          <w:p w:rsidR="00466BAA" w:rsidRPr="00220CDC" w:rsidRDefault="00466BAA" w:rsidP="00914576">
            <w:r w:rsidRPr="00220CDC">
              <w:t>Анненское сельское поселение</w:t>
            </w:r>
          </w:p>
        </w:tc>
        <w:tc>
          <w:tcPr>
            <w:tcW w:w="1559" w:type="dxa"/>
          </w:tcPr>
          <w:p w:rsidR="00466BAA" w:rsidRPr="00220CDC" w:rsidRDefault="00466BAA" w:rsidP="00914576">
            <w:pPr>
              <w:jc w:val="center"/>
            </w:pPr>
            <w:r w:rsidRPr="00220CDC">
              <w:t>2795</w:t>
            </w:r>
          </w:p>
        </w:tc>
        <w:tc>
          <w:tcPr>
            <w:tcW w:w="992" w:type="dxa"/>
          </w:tcPr>
          <w:p w:rsidR="00466BAA" w:rsidRPr="00220CDC" w:rsidRDefault="00466BAA" w:rsidP="00914576">
            <w:pPr>
              <w:jc w:val="center"/>
            </w:pPr>
            <w:r w:rsidRPr="00220CDC">
              <w:t>2</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3</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2</w:t>
            </w:r>
          </w:p>
        </w:tc>
        <w:tc>
          <w:tcPr>
            <w:tcW w:w="2229" w:type="dxa"/>
          </w:tcPr>
          <w:p w:rsidR="00466BAA" w:rsidRPr="00220CDC" w:rsidRDefault="00466BAA" w:rsidP="00914576">
            <w:pPr>
              <w:jc w:val="center"/>
            </w:pPr>
            <w:r w:rsidRPr="00220CDC">
              <w:t>2</w:t>
            </w:r>
            <w:r w:rsidRPr="00220CDC">
              <w:rPr>
                <w:lang w:val="en-US"/>
              </w:rPr>
              <w:t>G</w:t>
            </w:r>
            <w:r w:rsidRPr="00220CDC">
              <w:t>.3</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 xml:space="preserve"> село Анненское</w:t>
            </w:r>
          </w:p>
        </w:tc>
        <w:tc>
          <w:tcPr>
            <w:tcW w:w="1559" w:type="dxa"/>
          </w:tcPr>
          <w:p w:rsidR="00466BAA" w:rsidRPr="00220CDC" w:rsidRDefault="00466BAA" w:rsidP="00914576">
            <w:pPr>
              <w:jc w:val="center"/>
            </w:pPr>
            <w:r w:rsidRPr="00220CDC">
              <w:t>2049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Краснотал</w:t>
            </w:r>
          </w:p>
        </w:tc>
        <w:tc>
          <w:tcPr>
            <w:tcW w:w="1559" w:type="dxa"/>
          </w:tcPr>
          <w:p w:rsidR="00466BAA" w:rsidRPr="00220CDC" w:rsidRDefault="00466BAA" w:rsidP="00914576">
            <w:pPr>
              <w:jc w:val="center"/>
            </w:pPr>
            <w:r w:rsidRPr="00220CDC">
              <w:t>210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Мочаги</w:t>
            </w:r>
          </w:p>
        </w:tc>
        <w:tc>
          <w:tcPr>
            <w:tcW w:w="1559" w:type="dxa"/>
          </w:tcPr>
          <w:p w:rsidR="00466BAA" w:rsidRPr="00220CDC" w:rsidRDefault="00466BAA" w:rsidP="00914576">
            <w:pPr>
              <w:jc w:val="center"/>
            </w:pPr>
            <w:r w:rsidRPr="00220CDC">
              <w:t>18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Начальное</w:t>
            </w:r>
          </w:p>
        </w:tc>
        <w:tc>
          <w:tcPr>
            <w:tcW w:w="1559" w:type="dxa"/>
          </w:tcPr>
          <w:p w:rsidR="00466BAA" w:rsidRPr="00220CDC" w:rsidRDefault="00466BAA" w:rsidP="00914576">
            <w:pPr>
              <w:jc w:val="center"/>
            </w:pPr>
            <w:r w:rsidRPr="00220CDC">
              <w:t>20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п.Родники</w:t>
            </w:r>
          </w:p>
        </w:tc>
        <w:tc>
          <w:tcPr>
            <w:tcW w:w="1559" w:type="dxa"/>
          </w:tcPr>
          <w:p w:rsidR="00466BAA" w:rsidRPr="00220CDC" w:rsidRDefault="00466BAA" w:rsidP="00914576">
            <w:pPr>
              <w:jc w:val="center"/>
            </w:pPr>
            <w:r w:rsidRPr="00220CDC">
              <w:t>340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 Санаторный</w:t>
            </w:r>
          </w:p>
        </w:tc>
        <w:tc>
          <w:tcPr>
            <w:tcW w:w="1559" w:type="dxa"/>
          </w:tcPr>
          <w:p w:rsidR="00466BAA" w:rsidRPr="00220CDC" w:rsidRDefault="00466BAA" w:rsidP="00914576">
            <w:pPr>
              <w:jc w:val="center"/>
            </w:pPr>
            <w:r w:rsidRPr="00220CDC">
              <w:t>70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45" w:type="dxa"/>
          </w:tcPr>
          <w:p w:rsidR="00466BAA" w:rsidRPr="00220CDC" w:rsidRDefault="00466BAA" w:rsidP="00914576">
            <w:r w:rsidRPr="00220CDC">
              <w:t>7</w:t>
            </w:r>
          </w:p>
        </w:tc>
        <w:tc>
          <w:tcPr>
            <w:tcW w:w="4058" w:type="dxa"/>
          </w:tcPr>
          <w:p w:rsidR="00466BAA" w:rsidRPr="00220CDC" w:rsidRDefault="00466BAA" w:rsidP="00914576">
            <w:r w:rsidRPr="00220CDC">
              <w:t>п. Система</w:t>
            </w:r>
          </w:p>
        </w:tc>
        <w:tc>
          <w:tcPr>
            <w:tcW w:w="1559" w:type="dxa"/>
          </w:tcPr>
          <w:p w:rsidR="00466BAA" w:rsidRPr="00220CDC" w:rsidRDefault="00466BAA" w:rsidP="00914576">
            <w:pPr>
              <w:jc w:val="center"/>
            </w:pPr>
            <w:r w:rsidRPr="00220CDC">
              <w:t>21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45" w:type="dxa"/>
          </w:tcPr>
          <w:p w:rsidR="00466BAA" w:rsidRPr="00220CDC" w:rsidRDefault="00466BAA" w:rsidP="00914576">
            <w:r w:rsidRPr="00220CDC">
              <w:t>8</w:t>
            </w:r>
          </w:p>
        </w:tc>
        <w:tc>
          <w:tcPr>
            <w:tcW w:w="4058" w:type="dxa"/>
          </w:tcPr>
          <w:p w:rsidR="00466BAA" w:rsidRPr="00220CDC" w:rsidRDefault="00466BAA" w:rsidP="00914576">
            <w:r w:rsidRPr="00220CDC">
              <w:t>16 км</w:t>
            </w:r>
          </w:p>
        </w:tc>
        <w:tc>
          <w:tcPr>
            <w:tcW w:w="1559" w:type="dxa"/>
          </w:tcPr>
          <w:p w:rsidR="00466BAA" w:rsidRPr="00220CDC" w:rsidRDefault="00466BAA" w:rsidP="00914576">
            <w:pPr>
              <w:jc w:val="center"/>
            </w:pPr>
            <w:r w:rsidRPr="00220CDC">
              <w:t>15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9</w:t>
            </w:r>
          </w:p>
        </w:tc>
        <w:tc>
          <w:tcPr>
            <w:tcW w:w="4058" w:type="dxa"/>
          </w:tcPr>
          <w:p w:rsidR="00466BAA" w:rsidRPr="00220CDC" w:rsidRDefault="00466BAA" w:rsidP="00914576">
            <w:r w:rsidRPr="00220CDC">
              <w:t>п. Степан Разин</w:t>
            </w:r>
          </w:p>
        </w:tc>
        <w:tc>
          <w:tcPr>
            <w:tcW w:w="1559" w:type="dxa"/>
          </w:tcPr>
          <w:p w:rsidR="00466BAA" w:rsidRPr="00220CDC" w:rsidRDefault="00466BAA" w:rsidP="00914576">
            <w:pPr>
              <w:jc w:val="center"/>
            </w:pPr>
            <w:r w:rsidRPr="00220CDC">
              <w:t>52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3G</w:t>
            </w:r>
          </w:p>
        </w:tc>
      </w:tr>
      <w:tr w:rsidR="00466BAA" w:rsidRPr="00220CDC" w:rsidTr="00220CDC">
        <w:tc>
          <w:tcPr>
            <w:tcW w:w="4503" w:type="dxa"/>
            <w:gridSpan w:val="2"/>
          </w:tcPr>
          <w:p w:rsidR="00466BAA" w:rsidRPr="00220CDC" w:rsidRDefault="00466BAA" w:rsidP="00914576">
            <w:r w:rsidRPr="00220CDC">
              <w:t>Варшавское сельское поселение</w:t>
            </w:r>
          </w:p>
        </w:tc>
        <w:tc>
          <w:tcPr>
            <w:tcW w:w="1559" w:type="dxa"/>
          </w:tcPr>
          <w:p w:rsidR="00466BAA" w:rsidRPr="00220CDC" w:rsidRDefault="00466BAA" w:rsidP="00914576">
            <w:pPr>
              <w:jc w:val="center"/>
            </w:pPr>
            <w:r w:rsidRPr="00220CDC">
              <w:t>1355</w:t>
            </w:r>
          </w:p>
        </w:tc>
        <w:tc>
          <w:tcPr>
            <w:tcW w:w="992" w:type="dxa"/>
          </w:tcPr>
          <w:p w:rsidR="00466BAA" w:rsidRPr="00220CDC" w:rsidRDefault="00466BAA" w:rsidP="00914576">
            <w:pPr>
              <w:jc w:val="center"/>
            </w:pPr>
            <w:r w:rsidRPr="00220CDC">
              <w:t>2</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2G.3G.4G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Варшавка</w:t>
            </w:r>
          </w:p>
        </w:tc>
        <w:tc>
          <w:tcPr>
            <w:tcW w:w="1559" w:type="dxa"/>
          </w:tcPr>
          <w:p w:rsidR="00466BAA" w:rsidRPr="00220CDC" w:rsidRDefault="00466BAA" w:rsidP="00914576">
            <w:pPr>
              <w:jc w:val="center"/>
            </w:pPr>
            <w:r w:rsidRPr="00220CDC">
              <w:t>975</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3</w:t>
            </w:r>
            <w:r w:rsidRPr="00220CDC">
              <w:rPr>
                <w:lang w:val="en-US"/>
              </w:rPr>
              <w:t>G</w:t>
            </w:r>
            <w:r w:rsidRPr="00220CDC">
              <w:t xml:space="preserve">, </w:t>
            </w:r>
            <w:r w:rsidRPr="00220CDC">
              <w:rPr>
                <w:lang w:val="en-US"/>
              </w:rPr>
              <w:t>4G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Красный Яр</w:t>
            </w:r>
          </w:p>
        </w:tc>
        <w:tc>
          <w:tcPr>
            <w:tcW w:w="1559" w:type="dxa"/>
          </w:tcPr>
          <w:p w:rsidR="00466BAA" w:rsidRPr="00220CDC" w:rsidRDefault="00466BAA" w:rsidP="00914576">
            <w:pPr>
              <w:jc w:val="center"/>
            </w:pPr>
            <w:r w:rsidRPr="00220CDC">
              <w:t>219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Некрасово</w:t>
            </w:r>
          </w:p>
        </w:tc>
        <w:tc>
          <w:tcPr>
            <w:tcW w:w="1559" w:type="dxa"/>
          </w:tcPr>
          <w:p w:rsidR="00466BAA" w:rsidRPr="00220CDC" w:rsidRDefault="00466BAA" w:rsidP="00914576">
            <w:pPr>
              <w:jc w:val="center"/>
            </w:pPr>
            <w:r w:rsidRPr="00220CDC">
              <w:t>161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2G</w:t>
            </w:r>
          </w:p>
        </w:tc>
      </w:tr>
      <w:tr w:rsidR="00466BAA" w:rsidRPr="00220CDC" w:rsidTr="00220CDC">
        <w:tc>
          <w:tcPr>
            <w:tcW w:w="4503" w:type="dxa"/>
            <w:gridSpan w:val="2"/>
          </w:tcPr>
          <w:p w:rsidR="00466BAA" w:rsidRPr="00220CDC" w:rsidRDefault="00466BAA" w:rsidP="00914576">
            <w:r w:rsidRPr="00220CDC">
              <w:lastRenderedPageBreak/>
              <w:t>Великопетровское сельское поселение</w:t>
            </w:r>
          </w:p>
        </w:tc>
        <w:tc>
          <w:tcPr>
            <w:tcW w:w="1559" w:type="dxa"/>
          </w:tcPr>
          <w:p w:rsidR="00466BAA" w:rsidRPr="00220CDC" w:rsidRDefault="00466BAA" w:rsidP="00914576">
            <w:pPr>
              <w:jc w:val="center"/>
              <w:rPr>
                <w:lang w:val="en-US"/>
              </w:rPr>
            </w:pPr>
            <w:r w:rsidRPr="00220CDC">
              <w:rPr>
                <w:lang w:val="en-US"/>
              </w:rPr>
              <w:t>1547</w:t>
            </w:r>
          </w:p>
        </w:tc>
        <w:tc>
          <w:tcPr>
            <w:tcW w:w="992" w:type="dxa"/>
          </w:tcPr>
          <w:p w:rsidR="00466BAA" w:rsidRPr="00220CDC" w:rsidRDefault="00466BAA" w:rsidP="00914576">
            <w:pPr>
              <w:jc w:val="center"/>
              <w:rPr>
                <w:lang w:val="en-US"/>
              </w:rPr>
            </w:pPr>
            <w:r w:rsidRPr="00220CDC">
              <w:rPr>
                <w:lang w:val="en-US"/>
              </w:rPr>
              <w:t>2</w:t>
            </w:r>
          </w:p>
        </w:tc>
        <w:tc>
          <w:tcPr>
            <w:tcW w:w="992" w:type="dxa"/>
          </w:tcPr>
          <w:p w:rsidR="00466BAA" w:rsidRPr="00220CDC" w:rsidRDefault="00466BAA" w:rsidP="00914576">
            <w:pPr>
              <w:jc w:val="center"/>
              <w:rPr>
                <w:lang w:val="en-US"/>
              </w:rPr>
            </w:pPr>
            <w:r w:rsidRPr="00220CDC">
              <w:rPr>
                <w:lang w:val="en-US"/>
              </w:rPr>
              <w:t>1</w:t>
            </w:r>
          </w:p>
        </w:tc>
        <w:tc>
          <w:tcPr>
            <w:tcW w:w="1418" w:type="dxa"/>
          </w:tcPr>
          <w:p w:rsidR="00466BAA" w:rsidRPr="00220CDC" w:rsidRDefault="00466BAA" w:rsidP="00914576">
            <w:pPr>
              <w:jc w:val="center"/>
              <w:rPr>
                <w:lang w:val="en-US"/>
              </w:rPr>
            </w:pPr>
            <w:r w:rsidRPr="00220CDC">
              <w:rPr>
                <w:lang w:val="en-US"/>
              </w:rPr>
              <w:t>4</w:t>
            </w:r>
          </w:p>
        </w:tc>
        <w:tc>
          <w:tcPr>
            <w:tcW w:w="1559" w:type="dxa"/>
          </w:tcPr>
          <w:p w:rsidR="00466BAA" w:rsidRPr="00220CDC" w:rsidRDefault="00466BAA" w:rsidP="00914576">
            <w:pPr>
              <w:jc w:val="center"/>
              <w:rPr>
                <w:lang w:val="en-US"/>
              </w:rPr>
            </w:pPr>
            <w:r w:rsidRPr="00220CDC">
              <w:rPr>
                <w:lang w:val="en-US"/>
              </w:rPr>
              <w:t>5</w:t>
            </w:r>
          </w:p>
        </w:tc>
        <w:tc>
          <w:tcPr>
            <w:tcW w:w="1418" w:type="dxa"/>
          </w:tcPr>
          <w:p w:rsidR="00466BAA" w:rsidRPr="00220CDC" w:rsidRDefault="00466BAA" w:rsidP="00914576">
            <w:pPr>
              <w:jc w:val="center"/>
              <w:rPr>
                <w:lang w:val="en-US"/>
              </w:rPr>
            </w:pPr>
            <w:r w:rsidRPr="00220CDC">
              <w:rPr>
                <w:lang w:val="en-US"/>
              </w:rPr>
              <w:t>3</w:t>
            </w:r>
          </w:p>
        </w:tc>
        <w:tc>
          <w:tcPr>
            <w:tcW w:w="2229" w:type="dxa"/>
          </w:tcPr>
          <w:p w:rsidR="00466BAA" w:rsidRPr="00220CDC" w:rsidRDefault="00466BAA" w:rsidP="00914576">
            <w:pPr>
              <w:jc w:val="center"/>
              <w:rPr>
                <w:lang w:val="en-US"/>
              </w:rPr>
            </w:pPr>
            <w:r w:rsidRPr="00220CDC">
              <w:rPr>
                <w:lang w:val="en-US"/>
              </w:rPr>
              <w:t>2G.3G.4G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 Великопетровка</w:t>
            </w:r>
          </w:p>
        </w:tc>
        <w:tc>
          <w:tcPr>
            <w:tcW w:w="1559" w:type="dxa"/>
          </w:tcPr>
          <w:p w:rsidR="00466BAA" w:rsidRPr="00220CDC" w:rsidRDefault="00466BAA" w:rsidP="00914576">
            <w:pPr>
              <w:jc w:val="center"/>
            </w:pPr>
            <w:r w:rsidRPr="00220CDC">
              <w:t>911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Ольховка</w:t>
            </w:r>
          </w:p>
        </w:tc>
        <w:tc>
          <w:tcPr>
            <w:tcW w:w="1559" w:type="dxa"/>
          </w:tcPr>
          <w:p w:rsidR="00466BAA" w:rsidRPr="00220CDC" w:rsidRDefault="00466BAA" w:rsidP="00914576">
            <w:pPr>
              <w:jc w:val="center"/>
            </w:pPr>
            <w:r w:rsidRPr="00220CDC">
              <w:t>345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pPr>
              <w:rPr>
                <w:lang w:val="en-US"/>
              </w:rPr>
            </w:pPr>
            <w:r w:rsidRPr="00220CDC">
              <w:rPr>
                <w:lang w:val="en-US"/>
              </w:rPr>
              <w:t>3</w:t>
            </w:r>
          </w:p>
        </w:tc>
        <w:tc>
          <w:tcPr>
            <w:tcW w:w="4058" w:type="dxa"/>
          </w:tcPr>
          <w:p w:rsidR="00466BAA" w:rsidRPr="00220CDC" w:rsidRDefault="00466BAA" w:rsidP="00914576">
            <w:r w:rsidRPr="00220CDC">
              <w:t>с. Татищево</w:t>
            </w:r>
          </w:p>
        </w:tc>
        <w:tc>
          <w:tcPr>
            <w:tcW w:w="1559" w:type="dxa"/>
          </w:tcPr>
          <w:p w:rsidR="00466BAA" w:rsidRPr="00220CDC" w:rsidRDefault="00466BAA" w:rsidP="00914576">
            <w:pPr>
              <w:jc w:val="center"/>
            </w:pPr>
            <w:r w:rsidRPr="00220CDC">
              <w:t>118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pPr>
              <w:rPr>
                <w:lang w:val="en-US"/>
              </w:rPr>
            </w:pPr>
            <w:r w:rsidRPr="00220CDC">
              <w:rPr>
                <w:lang w:val="en-US"/>
              </w:rPr>
              <w:t>4</w:t>
            </w:r>
          </w:p>
        </w:tc>
        <w:tc>
          <w:tcPr>
            <w:tcW w:w="4058" w:type="dxa"/>
          </w:tcPr>
          <w:p w:rsidR="00466BAA" w:rsidRPr="00220CDC" w:rsidRDefault="00466BAA" w:rsidP="00914576">
            <w:r w:rsidRPr="00220CDC">
              <w:t>д. Горная</w:t>
            </w:r>
          </w:p>
        </w:tc>
        <w:tc>
          <w:tcPr>
            <w:tcW w:w="1559" w:type="dxa"/>
          </w:tcPr>
          <w:p w:rsidR="00466BAA" w:rsidRPr="00220CDC" w:rsidRDefault="00466BAA" w:rsidP="00914576">
            <w:pPr>
              <w:jc w:val="center"/>
            </w:pPr>
            <w:r w:rsidRPr="00220CDC">
              <w:t>173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3</w:t>
            </w:r>
            <w:r w:rsidRPr="00220CDC">
              <w:rPr>
                <w:lang w:val="en-US"/>
              </w:rPr>
              <w:t>G</w:t>
            </w:r>
          </w:p>
        </w:tc>
      </w:tr>
      <w:tr w:rsidR="00466BAA" w:rsidRPr="00220CDC" w:rsidTr="00220CDC">
        <w:tc>
          <w:tcPr>
            <w:tcW w:w="4503" w:type="dxa"/>
            <w:gridSpan w:val="2"/>
          </w:tcPr>
          <w:p w:rsidR="00466BAA" w:rsidRPr="00220CDC" w:rsidRDefault="00466BAA" w:rsidP="00914576">
            <w:r w:rsidRPr="00220CDC">
              <w:t>Еленинское сельское поселение</w:t>
            </w:r>
          </w:p>
        </w:tc>
        <w:tc>
          <w:tcPr>
            <w:tcW w:w="1559" w:type="dxa"/>
          </w:tcPr>
          <w:p w:rsidR="00466BAA" w:rsidRPr="00220CDC" w:rsidRDefault="00466BAA" w:rsidP="00914576">
            <w:pPr>
              <w:jc w:val="center"/>
            </w:pPr>
            <w:r w:rsidRPr="00220CDC">
              <w:t>3463</w:t>
            </w:r>
          </w:p>
        </w:tc>
        <w:tc>
          <w:tcPr>
            <w:tcW w:w="992" w:type="dxa"/>
          </w:tcPr>
          <w:p w:rsidR="00466BAA" w:rsidRPr="00220CDC" w:rsidRDefault="00466BAA" w:rsidP="00914576">
            <w:pPr>
              <w:jc w:val="center"/>
            </w:pPr>
            <w:r w:rsidRPr="00220CDC">
              <w:t>4</w:t>
            </w:r>
          </w:p>
        </w:tc>
        <w:tc>
          <w:tcPr>
            <w:tcW w:w="992"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4</w:t>
            </w:r>
          </w:p>
        </w:tc>
        <w:tc>
          <w:tcPr>
            <w:tcW w:w="1559" w:type="dxa"/>
          </w:tcPr>
          <w:p w:rsidR="00466BAA" w:rsidRPr="00220CDC" w:rsidRDefault="00466BAA" w:rsidP="00914576">
            <w:pPr>
              <w:jc w:val="center"/>
            </w:pPr>
            <w:r w:rsidRPr="00220CDC">
              <w:t>8</w:t>
            </w:r>
          </w:p>
        </w:tc>
        <w:tc>
          <w:tcPr>
            <w:tcW w:w="1418" w:type="dxa"/>
          </w:tcPr>
          <w:p w:rsidR="00466BAA" w:rsidRPr="00220CDC" w:rsidRDefault="00466BAA" w:rsidP="00914576">
            <w:pPr>
              <w:jc w:val="center"/>
            </w:pPr>
            <w:r w:rsidRPr="00220CDC">
              <w:t>4</w:t>
            </w:r>
          </w:p>
        </w:tc>
        <w:tc>
          <w:tcPr>
            <w:tcW w:w="2229" w:type="dxa"/>
          </w:tcPr>
          <w:p w:rsidR="00466BAA" w:rsidRPr="00220CDC" w:rsidRDefault="00466BAA" w:rsidP="00914576">
            <w:pPr>
              <w:jc w:val="center"/>
              <w:rPr>
                <w:lang w:val="en-US"/>
              </w:rPr>
            </w:pPr>
            <w:r w:rsidRPr="00220CDC">
              <w:rPr>
                <w:lang w:val="en-US"/>
              </w:rPr>
              <w:t>2G.3G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село Еленинка</w:t>
            </w:r>
          </w:p>
        </w:tc>
        <w:tc>
          <w:tcPr>
            <w:tcW w:w="1559" w:type="dxa"/>
          </w:tcPr>
          <w:p w:rsidR="00466BAA" w:rsidRPr="00220CDC" w:rsidRDefault="00466BAA" w:rsidP="00914576">
            <w:pPr>
              <w:jc w:val="center"/>
            </w:pPr>
            <w:r w:rsidRPr="00220CDC">
              <w:t>1090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Новокаолиновый</w:t>
            </w:r>
          </w:p>
        </w:tc>
        <w:tc>
          <w:tcPr>
            <w:tcW w:w="1559" w:type="dxa"/>
          </w:tcPr>
          <w:p w:rsidR="00466BAA" w:rsidRPr="00220CDC" w:rsidRDefault="00466BAA" w:rsidP="00914576">
            <w:pPr>
              <w:jc w:val="center"/>
            </w:pPr>
            <w:r w:rsidRPr="00220CDC">
              <w:t>1143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2</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Джабык</w:t>
            </w:r>
          </w:p>
        </w:tc>
        <w:tc>
          <w:tcPr>
            <w:tcW w:w="1559" w:type="dxa"/>
          </w:tcPr>
          <w:p w:rsidR="00466BAA" w:rsidRPr="00220CDC" w:rsidRDefault="00466BAA" w:rsidP="00914576">
            <w:pPr>
              <w:jc w:val="center"/>
            </w:pPr>
            <w:r w:rsidRPr="00220CDC">
              <w:t>700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д. Михайловка</w:t>
            </w:r>
          </w:p>
        </w:tc>
        <w:tc>
          <w:tcPr>
            <w:tcW w:w="1559" w:type="dxa"/>
          </w:tcPr>
          <w:p w:rsidR="00466BAA" w:rsidRPr="00220CDC" w:rsidRDefault="00466BAA" w:rsidP="00914576">
            <w:pPr>
              <w:jc w:val="center"/>
            </w:pPr>
            <w:r w:rsidRPr="00220CDC">
              <w:t>140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село Кизилчилик</w:t>
            </w:r>
          </w:p>
        </w:tc>
        <w:tc>
          <w:tcPr>
            <w:tcW w:w="1559" w:type="dxa"/>
          </w:tcPr>
          <w:p w:rsidR="00466BAA" w:rsidRPr="00220CDC" w:rsidRDefault="00466BAA" w:rsidP="00914576">
            <w:pPr>
              <w:jc w:val="center"/>
            </w:pPr>
            <w:r w:rsidRPr="00220CDC">
              <w:t>110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 Запасное</w:t>
            </w:r>
          </w:p>
        </w:tc>
        <w:tc>
          <w:tcPr>
            <w:tcW w:w="1559" w:type="dxa"/>
          </w:tcPr>
          <w:p w:rsidR="00466BAA" w:rsidRPr="00220CDC" w:rsidRDefault="00466BAA" w:rsidP="00914576">
            <w:pPr>
              <w:jc w:val="center"/>
            </w:pPr>
            <w:r w:rsidRPr="00220CDC">
              <w:t>250</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7</w:t>
            </w:r>
          </w:p>
        </w:tc>
        <w:tc>
          <w:tcPr>
            <w:tcW w:w="4058" w:type="dxa"/>
          </w:tcPr>
          <w:p w:rsidR="00466BAA" w:rsidRPr="00220CDC" w:rsidRDefault="00466BAA" w:rsidP="00914576">
            <w:r w:rsidRPr="00220CDC">
              <w:t>п. Сезонное</w:t>
            </w:r>
          </w:p>
        </w:tc>
        <w:tc>
          <w:tcPr>
            <w:tcW w:w="1559" w:type="dxa"/>
          </w:tcPr>
          <w:p w:rsidR="00466BAA" w:rsidRPr="00220CDC" w:rsidRDefault="00466BAA" w:rsidP="00914576">
            <w:pPr>
              <w:jc w:val="center"/>
            </w:pPr>
            <w:r w:rsidRPr="00220CDC">
              <w:t>30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503" w:type="dxa"/>
            <w:gridSpan w:val="2"/>
          </w:tcPr>
          <w:p w:rsidR="00466BAA" w:rsidRPr="00220CDC" w:rsidRDefault="00466BAA" w:rsidP="00914576">
            <w:r w:rsidRPr="00220CDC">
              <w:t>Мичуринское сельское поселение</w:t>
            </w:r>
          </w:p>
        </w:tc>
        <w:tc>
          <w:tcPr>
            <w:tcW w:w="1559" w:type="dxa"/>
          </w:tcPr>
          <w:p w:rsidR="00466BAA" w:rsidRPr="00220CDC" w:rsidRDefault="00466BAA" w:rsidP="00914576">
            <w:pPr>
              <w:jc w:val="center"/>
            </w:pPr>
            <w:r w:rsidRPr="00220CDC">
              <w:t>1388</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r w:rsidRPr="00220CDC">
              <w:t xml:space="preserve">. </w:t>
            </w:r>
            <w:r w:rsidRPr="00220CDC">
              <w:rPr>
                <w:lang w:val="en-US"/>
              </w:rPr>
              <w:t>2G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Мичуринский</w:t>
            </w:r>
          </w:p>
        </w:tc>
        <w:tc>
          <w:tcPr>
            <w:tcW w:w="1559" w:type="dxa"/>
          </w:tcPr>
          <w:p w:rsidR="00466BAA" w:rsidRPr="00220CDC" w:rsidRDefault="00466BAA" w:rsidP="00914576">
            <w:pPr>
              <w:jc w:val="center"/>
            </w:pPr>
            <w:r w:rsidRPr="00220CDC">
              <w:t>801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rPr>
          <w:trHeight w:val="230"/>
        </w:trPr>
        <w:tc>
          <w:tcPr>
            <w:tcW w:w="445" w:type="dxa"/>
          </w:tcPr>
          <w:p w:rsidR="00466BAA" w:rsidRPr="00220CDC" w:rsidRDefault="00466BAA" w:rsidP="00914576">
            <w:r w:rsidRPr="00220CDC">
              <w:t>2</w:t>
            </w:r>
          </w:p>
        </w:tc>
        <w:tc>
          <w:tcPr>
            <w:tcW w:w="4058" w:type="dxa"/>
          </w:tcPr>
          <w:p w:rsidR="00466BAA" w:rsidRPr="00220CDC" w:rsidRDefault="00466BAA" w:rsidP="00914576">
            <w:r w:rsidRPr="00220CDC">
              <w:rPr>
                <w:lang w:val="en-US"/>
              </w:rPr>
              <w:t>c</w:t>
            </w:r>
            <w:r w:rsidRPr="00220CDC">
              <w:t>.Новониколаевка</w:t>
            </w:r>
          </w:p>
        </w:tc>
        <w:tc>
          <w:tcPr>
            <w:tcW w:w="1559" w:type="dxa"/>
          </w:tcPr>
          <w:p w:rsidR="00466BAA" w:rsidRPr="00220CDC" w:rsidRDefault="00466BAA" w:rsidP="00914576">
            <w:pPr>
              <w:jc w:val="center"/>
            </w:pPr>
            <w:r w:rsidRPr="00220CDC">
              <w:t>472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Тумак</w:t>
            </w:r>
          </w:p>
        </w:tc>
        <w:tc>
          <w:tcPr>
            <w:tcW w:w="1559" w:type="dxa"/>
          </w:tcPr>
          <w:p w:rsidR="00466BAA" w:rsidRPr="00220CDC" w:rsidRDefault="00466BAA" w:rsidP="00914576">
            <w:pPr>
              <w:jc w:val="center"/>
            </w:pPr>
            <w:r w:rsidRPr="00220CDC">
              <w:t>59</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Арчалы</w:t>
            </w:r>
          </w:p>
        </w:tc>
        <w:tc>
          <w:tcPr>
            <w:tcW w:w="1559" w:type="dxa"/>
          </w:tcPr>
          <w:p w:rsidR="00466BAA" w:rsidRPr="00220CDC" w:rsidRDefault="00466BAA" w:rsidP="00914576">
            <w:pPr>
              <w:jc w:val="center"/>
            </w:pPr>
            <w:r w:rsidRPr="00220CDC">
              <w:t>25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п. Гирья</w:t>
            </w:r>
            <w:r w:rsidR="003E6A2F" w:rsidRPr="00220CDC">
              <w:t>л</w:t>
            </w:r>
          </w:p>
        </w:tc>
        <w:tc>
          <w:tcPr>
            <w:tcW w:w="1559" w:type="dxa"/>
          </w:tcPr>
          <w:p w:rsidR="00466BAA" w:rsidRPr="00220CDC" w:rsidRDefault="00466BAA" w:rsidP="00914576">
            <w:pPr>
              <w:jc w:val="center"/>
            </w:pPr>
            <w:r w:rsidRPr="00220CDC">
              <w:t>20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6</w:t>
            </w:r>
          </w:p>
        </w:tc>
        <w:tc>
          <w:tcPr>
            <w:tcW w:w="4058" w:type="dxa"/>
          </w:tcPr>
          <w:p w:rsidR="00466BAA" w:rsidRPr="00220CDC" w:rsidRDefault="00466BAA" w:rsidP="00914576">
            <w:r w:rsidRPr="00220CDC">
              <w:t>п.118-км</w:t>
            </w:r>
          </w:p>
        </w:tc>
        <w:tc>
          <w:tcPr>
            <w:tcW w:w="1559" w:type="dxa"/>
          </w:tcPr>
          <w:p w:rsidR="00466BAA" w:rsidRPr="00220CDC" w:rsidRDefault="00466BAA" w:rsidP="00914576">
            <w:pPr>
              <w:jc w:val="center"/>
            </w:pPr>
            <w:r w:rsidRPr="00220CDC">
              <w:t>11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503" w:type="dxa"/>
            <w:gridSpan w:val="2"/>
          </w:tcPr>
          <w:p w:rsidR="00466BAA" w:rsidRPr="00220CDC" w:rsidRDefault="00466BAA" w:rsidP="00914576">
            <w:r w:rsidRPr="00220CDC">
              <w:t>Неплюевское сельское поселение</w:t>
            </w:r>
          </w:p>
        </w:tc>
        <w:tc>
          <w:tcPr>
            <w:tcW w:w="1559" w:type="dxa"/>
          </w:tcPr>
          <w:p w:rsidR="00466BAA" w:rsidRPr="00220CDC" w:rsidRDefault="00466BAA" w:rsidP="00914576">
            <w:pPr>
              <w:jc w:val="center"/>
            </w:pPr>
            <w:r w:rsidRPr="00220CDC">
              <w:t>1161</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2</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r w:rsidRPr="00220CDC">
              <w:t>.4</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с. Неплюевка</w:t>
            </w:r>
          </w:p>
        </w:tc>
        <w:tc>
          <w:tcPr>
            <w:tcW w:w="1559" w:type="dxa"/>
          </w:tcPr>
          <w:p w:rsidR="00466BAA" w:rsidRPr="00220CDC" w:rsidRDefault="00466BAA" w:rsidP="00914576">
            <w:pPr>
              <w:jc w:val="center"/>
            </w:pPr>
            <w:r w:rsidRPr="00220CDC">
              <w:t>942</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3</w:t>
            </w:r>
            <w:r w:rsidRPr="00220CDC">
              <w:rPr>
                <w:lang w:val="en-US"/>
              </w:rPr>
              <w:t>G</w:t>
            </w:r>
            <w:r w:rsidRPr="00220CDC">
              <w:t>. 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Коноплянка</w:t>
            </w:r>
          </w:p>
        </w:tc>
        <w:tc>
          <w:tcPr>
            <w:tcW w:w="1559" w:type="dxa"/>
          </w:tcPr>
          <w:p w:rsidR="00466BAA" w:rsidRPr="00220CDC" w:rsidRDefault="00466BAA" w:rsidP="00914576">
            <w:pPr>
              <w:jc w:val="center"/>
            </w:pPr>
            <w:r w:rsidRPr="00220CDC">
              <w:t>147</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Акмулла</w:t>
            </w:r>
          </w:p>
        </w:tc>
        <w:tc>
          <w:tcPr>
            <w:tcW w:w="1559" w:type="dxa"/>
          </w:tcPr>
          <w:p w:rsidR="00466BAA" w:rsidRPr="00220CDC" w:rsidRDefault="00466BAA" w:rsidP="00914576">
            <w:pPr>
              <w:jc w:val="center"/>
            </w:pPr>
            <w:r w:rsidRPr="00220CDC">
              <w:t>72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503" w:type="dxa"/>
            <w:gridSpan w:val="2"/>
          </w:tcPr>
          <w:p w:rsidR="00466BAA" w:rsidRPr="00220CDC" w:rsidRDefault="00466BAA" w:rsidP="00914576">
            <w:r w:rsidRPr="00220CDC">
              <w:t>Полтавское сельское поселение</w:t>
            </w:r>
          </w:p>
        </w:tc>
        <w:tc>
          <w:tcPr>
            <w:tcW w:w="1559" w:type="dxa"/>
          </w:tcPr>
          <w:p w:rsidR="00466BAA" w:rsidRPr="00220CDC" w:rsidRDefault="00466BAA" w:rsidP="00914576">
            <w:pPr>
              <w:jc w:val="center"/>
            </w:pPr>
            <w:r w:rsidRPr="00220CDC">
              <w:t>1547</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2</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Центральный</w:t>
            </w:r>
          </w:p>
        </w:tc>
        <w:tc>
          <w:tcPr>
            <w:tcW w:w="1559" w:type="dxa"/>
          </w:tcPr>
          <w:p w:rsidR="00466BAA" w:rsidRPr="00220CDC" w:rsidRDefault="00466BAA" w:rsidP="00914576">
            <w:pPr>
              <w:jc w:val="center"/>
            </w:pPr>
            <w:r w:rsidRPr="00220CDC">
              <w:t>1216</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Озерный</w:t>
            </w:r>
          </w:p>
        </w:tc>
        <w:tc>
          <w:tcPr>
            <w:tcW w:w="1559" w:type="dxa"/>
          </w:tcPr>
          <w:p w:rsidR="00466BAA" w:rsidRPr="00220CDC" w:rsidRDefault="00466BAA" w:rsidP="00914576">
            <w:pPr>
              <w:jc w:val="center"/>
            </w:pPr>
            <w:r w:rsidRPr="00220CDC">
              <w:t>146</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Первомайка</w:t>
            </w:r>
          </w:p>
        </w:tc>
        <w:tc>
          <w:tcPr>
            <w:tcW w:w="1559" w:type="dxa"/>
          </w:tcPr>
          <w:p w:rsidR="00466BAA" w:rsidRPr="00220CDC" w:rsidRDefault="00466BAA" w:rsidP="00914576">
            <w:pPr>
              <w:jc w:val="center"/>
            </w:pPr>
            <w:r w:rsidRPr="00220CDC">
              <w:t>171</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Чегалок</w:t>
            </w:r>
          </w:p>
        </w:tc>
        <w:tc>
          <w:tcPr>
            <w:tcW w:w="1559" w:type="dxa"/>
          </w:tcPr>
          <w:p w:rsidR="00466BAA" w:rsidRPr="00220CDC" w:rsidRDefault="00466BAA" w:rsidP="00914576">
            <w:pPr>
              <w:jc w:val="center"/>
            </w:pPr>
            <w:r w:rsidRPr="00220CDC">
              <w:t>14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503" w:type="dxa"/>
            <w:gridSpan w:val="2"/>
          </w:tcPr>
          <w:p w:rsidR="00466BAA" w:rsidRPr="00220CDC" w:rsidRDefault="00466BAA" w:rsidP="00914576">
            <w:r w:rsidRPr="00220CDC">
              <w:t>Снежненское сельское поселение</w:t>
            </w:r>
          </w:p>
        </w:tc>
        <w:tc>
          <w:tcPr>
            <w:tcW w:w="1559" w:type="dxa"/>
          </w:tcPr>
          <w:p w:rsidR="00466BAA" w:rsidRPr="00220CDC" w:rsidRDefault="00466BAA" w:rsidP="00914576">
            <w:pPr>
              <w:jc w:val="center"/>
            </w:pPr>
            <w:r w:rsidRPr="00220CDC">
              <w:t>1067</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3</w:t>
            </w:r>
          </w:p>
        </w:tc>
        <w:tc>
          <w:tcPr>
            <w:tcW w:w="1559" w:type="dxa"/>
          </w:tcPr>
          <w:p w:rsidR="00466BAA" w:rsidRPr="00220CDC" w:rsidRDefault="00466BAA" w:rsidP="00914576">
            <w:pPr>
              <w:jc w:val="center"/>
            </w:pPr>
            <w:r w:rsidRPr="00220CDC">
              <w:t>3</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rPr>
                <w:lang w:val="en-US"/>
              </w:rPr>
              <w:t>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Снежный</w:t>
            </w:r>
          </w:p>
        </w:tc>
        <w:tc>
          <w:tcPr>
            <w:tcW w:w="1559" w:type="dxa"/>
          </w:tcPr>
          <w:p w:rsidR="00466BAA" w:rsidRPr="00220CDC" w:rsidRDefault="00466BAA" w:rsidP="00914576">
            <w:pPr>
              <w:jc w:val="center"/>
            </w:pPr>
            <w:r w:rsidRPr="00220CDC">
              <w:t>899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Каракуль</w:t>
            </w:r>
          </w:p>
        </w:tc>
        <w:tc>
          <w:tcPr>
            <w:tcW w:w="1559" w:type="dxa"/>
          </w:tcPr>
          <w:p w:rsidR="00466BAA" w:rsidRPr="00220CDC" w:rsidRDefault="00466BAA" w:rsidP="00914576">
            <w:pPr>
              <w:jc w:val="center"/>
            </w:pPr>
            <w:r w:rsidRPr="00220CDC">
              <w:t>80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Песчанка</w:t>
            </w:r>
          </w:p>
        </w:tc>
        <w:tc>
          <w:tcPr>
            <w:tcW w:w="1559" w:type="dxa"/>
          </w:tcPr>
          <w:p w:rsidR="00466BAA" w:rsidRPr="00220CDC" w:rsidRDefault="00466BAA" w:rsidP="00914576">
            <w:pPr>
              <w:jc w:val="center"/>
            </w:pPr>
            <w:r w:rsidRPr="00220CDC">
              <w:t>88</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rPr>
                <w:lang w:val="en-US"/>
              </w:rPr>
              <w:t>0</w:t>
            </w:r>
          </w:p>
        </w:tc>
      </w:tr>
      <w:tr w:rsidR="00466BAA" w:rsidRPr="00220CDC" w:rsidTr="00220CDC">
        <w:tc>
          <w:tcPr>
            <w:tcW w:w="4503" w:type="dxa"/>
            <w:gridSpan w:val="2"/>
          </w:tcPr>
          <w:p w:rsidR="00466BAA" w:rsidRPr="00220CDC" w:rsidRDefault="00466BAA" w:rsidP="00914576">
            <w:r w:rsidRPr="00220CDC">
              <w:t>Сухореченское сельское поселение</w:t>
            </w:r>
          </w:p>
        </w:tc>
        <w:tc>
          <w:tcPr>
            <w:tcW w:w="1559" w:type="dxa"/>
          </w:tcPr>
          <w:p w:rsidR="00466BAA" w:rsidRPr="00220CDC" w:rsidRDefault="00466BAA" w:rsidP="00914576">
            <w:pPr>
              <w:jc w:val="center"/>
            </w:pPr>
            <w:r w:rsidRPr="00220CDC">
              <w:t>1259</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4</w:t>
            </w:r>
          </w:p>
        </w:tc>
        <w:tc>
          <w:tcPr>
            <w:tcW w:w="1559" w:type="dxa"/>
          </w:tcPr>
          <w:p w:rsidR="00466BAA" w:rsidRPr="00220CDC" w:rsidRDefault="00466BAA" w:rsidP="00914576">
            <w:pPr>
              <w:jc w:val="center"/>
            </w:pPr>
            <w:r w:rsidRPr="00220CDC">
              <w:t>4</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2</w:t>
            </w:r>
            <w:r w:rsidRPr="00220CDC">
              <w:rPr>
                <w:lang w:val="en-US"/>
              </w:rPr>
              <w:t>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Сухореченский</w:t>
            </w:r>
          </w:p>
        </w:tc>
        <w:tc>
          <w:tcPr>
            <w:tcW w:w="1559" w:type="dxa"/>
          </w:tcPr>
          <w:p w:rsidR="00466BAA" w:rsidRPr="00220CDC" w:rsidRDefault="00466BAA" w:rsidP="00914576">
            <w:pPr>
              <w:jc w:val="center"/>
            </w:pPr>
            <w:r w:rsidRPr="00220CDC">
              <w:t>612</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Рассветный</w:t>
            </w:r>
          </w:p>
        </w:tc>
        <w:tc>
          <w:tcPr>
            <w:tcW w:w="1559" w:type="dxa"/>
          </w:tcPr>
          <w:p w:rsidR="00466BAA" w:rsidRPr="00220CDC" w:rsidRDefault="00466BAA" w:rsidP="00914576">
            <w:pPr>
              <w:jc w:val="center"/>
            </w:pPr>
            <w:r w:rsidRPr="00220CDC">
              <w:t>230</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Новокатенино</w:t>
            </w:r>
          </w:p>
        </w:tc>
        <w:tc>
          <w:tcPr>
            <w:tcW w:w="1559" w:type="dxa"/>
          </w:tcPr>
          <w:p w:rsidR="00466BAA" w:rsidRPr="00220CDC" w:rsidRDefault="00466BAA" w:rsidP="00914576">
            <w:pPr>
              <w:jc w:val="center"/>
            </w:pPr>
            <w:r w:rsidRPr="00220CDC">
              <w:t>254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2</w:t>
            </w:r>
            <w:r w:rsidRPr="00220CDC">
              <w:rPr>
                <w:lang w:val="en-US"/>
              </w:rPr>
              <w:t>G</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п. Сенной</w:t>
            </w:r>
          </w:p>
        </w:tc>
        <w:tc>
          <w:tcPr>
            <w:tcW w:w="1559" w:type="dxa"/>
          </w:tcPr>
          <w:p w:rsidR="00466BAA" w:rsidRPr="00220CDC" w:rsidRDefault="00466BAA" w:rsidP="00914576">
            <w:pPr>
              <w:jc w:val="center"/>
            </w:pPr>
            <w:r w:rsidRPr="00220CDC">
              <w:t>146</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lastRenderedPageBreak/>
              <w:t>5</w:t>
            </w:r>
          </w:p>
        </w:tc>
        <w:tc>
          <w:tcPr>
            <w:tcW w:w="4058" w:type="dxa"/>
          </w:tcPr>
          <w:p w:rsidR="00466BAA" w:rsidRPr="00220CDC" w:rsidRDefault="00466BAA" w:rsidP="00914576">
            <w:r w:rsidRPr="00220CDC">
              <w:t>Разъезд 16 км</w:t>
            </w:r>
          </w:p>
        </w:tc>
        <w:tc>
          <w:tcPr>
            <w:tcW w:w="1559" w:type="dxa"/>
          </w:tcPr>
          <w:p w:rsidR="00466BAA" w:rsidRPr="00220CDC" w:rsidRDefault="00466BAA" w:rsidP="00914576">
            <w:pPr>
              <w:jc w:val="center"/>
            </w:pPr>
            <w:r w:rsidRPr="00220CDC">
              <w:t>17</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4</w:t>
            </w:r>
            <w:r w:rsidRPr="00220CDC">
              <w:rPr>
                <w:lang w:val="en-US"/>
              </w:rPr>
              <w:t>G</w:t>
            </w:r>
          </w:p>
        </w:tc>
      </w:tr>
      <w:tr w:rsidR="00466BAA" w:rsidRPr="00220CDC" w:rsidTr="00220CDC">
        <w:tc>
          <w:tcPr>
            <w:tcW w:w="4503" w:type="dxa"/>
            <w:gridSpan w:val="2"/>
          </w:tcPr>
          <w:p w:rsidR="00466BAA" w:rsidRPr="00220CDC" w:rsidRDefault="00466BAA" w:rsidP="00914576">
            <w:r w:rsidRPr="00220CDC">
              <w:t>Южно-Степное сельское поселение</w:t>
            </w:r>
          </w:p>
        </w:tc>
        <w:tc>
          <w:tcPr>
            <w:tcW w:w="1559" w:type="dxa"/>
          </w:tcPr>
          <w:p w:rsidR="00466BAA" w:rsidRPr="00220CDC" w:rsidRDefault="00B91FAB" w:rsidP="00914576">
            <w:pPr>
              <w:jc w:val="center"/>
            </w:pPr>
            <w:r w:rsidRPr="00220CDC">
              <w:t>1259</w:t>
            </w:r>
          </w:p>
        </w:tc>
        <w:tc>
          <w:tcPr>
            <w:tcW w:w="992" w:type="dxa"/>
          </w:tcPr>
          <w:p w:rsidR="00466BAA" w:rsidRPr="00220CDC" w:rsidRDefault="00466BAA" w:rsidP="00914576">
            <w:pPr>
              <w:jc w:val="center"/>
            </w:pPr>
          </w:p>
        </w:tc>
        <w:tc>
          <w:tcPr>
            <w:tcW w:w="992" w:type="dxa"/>
          </w:tcPr>
          <w:p w:rsidR="00466BAA" w:rsidRPr="00220CDC" w:rsidRDefault="00466BAA" w:rsidP="00914576">
            <w:pPr>
              <w:jc w:val="center"/>
            </w:pPr>
          </w:p>
        </w:tc>
        <w:tc>
          <w:tcPr>
            <w:tcW w:w="1418" w:type="dxa"/>
          </w:tcPr>
          <w:p w:rsidR="00466BAA" w:rsidRPr="00220CDC" w:rsidRDefault="00466BAA" w:rsidP="00914576">
            <w:pPr>
              <w:jc w:val="center"/>
            </w:pPr>
          </w:p>
        </w:tc>
        <w:tc>
          <w:tcPr>
            <w:tcW w:w="1559" w:type="dxa"/>
          </w:tcPr>
          <w:p w:rsidR="00466BAA" w:rsidRPr="00220CDC" w:rsidRDefault="00466BAA" w:rsidP="00914576">
            <w:pPr>
              <w:jc w:val="center"/>
            </w:pPr>
          </w:p>
        </w:tc>
        <w:tc>
          <w:tcPr>
            <w:tcW w:w="1418" w:type="dxa"/>
          </w:tcPr>
          <w:p w:rsidR="00466BAA" w:rsidRPr="00220CDC" w:rsidRDefault="00466BAA" w:rsidP="00914576">
            <w:pPr>
              <w:jc w:val="center"/>
            </w:pPr>
          </w:p>
        </w:tc>
        <w:tc>
          <w:tcPr>
            <w:tcW w:w="2229" w:type="dxa"/>
          </w:tcPr>
          <w:p w:rsidR="00466BAA" w:rsidRPr="00220CDC" w:rsidRDefault="00466BAA" w:rsidP="00914576">
            <w:pPr>
              <w:jc w:val="center"/>
              <w:rPr>
                <w:lang w:val="en-US"/>
              </w:rPr>
            </w:pPr>
            <w:r w:rsidRPr="00220CDC">
              <w:rPr>
                <w:lang w:val="en-US"/>
              </w:rPr>
              <w:t>3G.4G</w:t>
            </w:r>
          </w:p>
        </w:tc>
      </w:tr>
      <w:tr w:rsidR="00466BAA" w:rsidRPr="00220CDC" w:rsidTr="00220CDC">
        <w:tc>
          <w:tcPr>
            <w:tcW w:w="445" w:type="dxa"/>
          </w:tcPr>
          <w:p w:rsidR="00466BAA" w:rsidRPr="00220CDC" w:rsidRDefault="00466BAA" w:rsidP="00914576">
            <w:r w:rsidRPr="00220CDC">
              <w:t>1</w:t>
            </w:r>
          </w:p>
        </w:tc>
        <w:tc>
          <w:tcPr>
            <w:tcW w:w="4058" w:type="dxa"/>
          </w:tcPr>
          <w:p w:rsidR="00466BAA" w:rsidRPr="00220CDC" w:rsidRDefault="00466BAA" w:rsidP="00914576">
            <w:r w:rsidRPr="00220CDC">
              <w:t>п. Южно-Степной</w:t>
            </w:r>
          </w:p>
        </w:tc>
        <w:tc>
          <w:tcPr>
            <w:tcW w:w="1559" w:type="dxa"/>
          </w:tcPr>
          <w:p w:rsidR="00466BAA" w:rsidRPr="00220CDC" w:rsidRDefault="00466BAA" w:rsidP="00914576">
            <w:pPr>
              <w:jc w:val="center"/>
            </w:pPr>
            <w:r w:rsidRPr="00220CDC">
              <w:t>705</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G</w:t>
            </w:r>
          </w:p>
        </w:tc>
      </w:tr>
      <w:tr w:rsidR="00466BAA" w:rsidRPr="00220CDC" w:rsidTr="00220CDC">
        <w:tc>
          <w:tcPr>
            <w:tcW w:w="445" w:type="dxa"/>
          </w:tcPr>
          <w:p w:rsidR="00466BAA" w:rsidRPr="00220CDC" w:rsidRDefault="00466BAA" w:rsidP="00914576">
            <w:r w:rsidRPr="00220CDC">
              <w:t>2</w:t>
            </w:r>
          </w:p>
        </w:tc>
        <w:tc>
          <w:tcPr>
            <w:tcW w:w="4058" w:type="dxa"/>
          </w:tcPr>
          <w:p w:rsidR="00466BAA" w:rsidRPr="00220CDC" w:rsidRDefault="00466BAA" w:rsidP="00914576">
            <w:r w:rsidRPr="00220CDC">
              <w:t>п. Вишневый</w:t>
            </w:r>
          </w:p>
        </w:tc>
        <w:tc>
          <w:tcPr>
            <w:tcW w:w="1559" w:type="dxa"/>
          </w:tcPr>
          <w:p w:rsidR="00466BAA" w:rsidRPr="00220CDC" w:rsidRDefault="00466BAA" w:rsidP="00914576">
            <w:pPr>
              <w:jc w:val="center"/>
            </w:pPr>
            <w:r w:rsidRPr="00220CDC">
              <w:t>185</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3</w:t>
            </w:r>
          </w:p>
        </w:tc>
        <w:tc>
          <w:tcPr>
            <w:tcW w:w="4058" w:type="dxa"/>
          </w:tcPr>
          <w:p w:rsidR="00466BAA" w:rsidRPr="00220CDC" w:rsidRDefault="00466BAA" w:rsidP="00914576">
            <w:r w:rsidRPr="00220CDC">
              <w:t>п. Гражданский</w:t>
            </w:r>
          </w:p>
        </w:tc>
        <w:tc>
          <w:tcPr>
            <w:tcW w:w="1559" w:type="dxa"/>
          </w:tcPr>
          <w:p w:rsidR="00466BAA" w:rsidRPr="00220CDC" w:rsidRDefault="00466BAA" w:rsidP="00914576">
            <w:pPr>
              <w:jc w:val="center"/>
            </w:pPr>
            <w:r w:rsidRPr="00220CDC">
              <w:t>12</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pPr>
            <w:r w:rsidRPr="00220CDC">
              <w:t>0</w:t>
            </w:r>
          </w:p>
        </w:tc>
      </w:tr>
      <w:tr w:rsidR="00466BAA" w:rsidRPr="00220CDC" w:rsidTr="00220CDC">
        <w:tc>
          <w:tcPr>
            <w:tcW w:w="445" w:type="dxa"/>
          </w:tcPr>
          <w:p w:rsidR="00466BAA" w:rsidRPr="00220CDC" w:rsidRDefault="00466BAA" w:rsidP="00914576">
            <w:r w:rsidRPr="00220CDC">
              <w:t>4</w:t>
            </w:r>
          </w:p>
        </w:tc>
        <w:tc>
          <w:tcPr>
            <w:tcW w:w="4058" w:type="dxa"/>
          </w:tcPr>
          <w:p w:rsidR="00466BAA" w:rsidRPr="00220CDC" w:rsidRDefault="00466BAA" w:rsidP="00914576">
            <w:r w:rsidRPr="00220CDC">
              <w:t>с. Елизаветопольское</w:t>
            </w:r>
          </w:p>
        </w:tc>
        <w:tc>
          <w:tcPr>
            <w:tcW w:w="1559" w:type="dxa"/>
          </w:tcPr>
          <w:p w:rsidR="00466BAA" w:rsidRPr="00220CDC" w:rsidRDefault="00466BAA" w:rsidP="00914576">
            <w:pPr>
              <w:jc w:val="center"/>
            </w:pPr>
            <w:r w:rsidRPr="00220CDC">
              <w:t>353</w:t>
            </w:r>
          </w:p>
        </w:tc>
        <w:tc>
          <w:tcPr>
            <w:tcW w:w="992" w:type="dxa"/>
          </w:tcPr>
          <w:p w:rsidR="00466BAA" w:rsidRPr="00220CDC" w:rsidRDefault="00466BAA" w:rsidP="00914576">
            <w:pPr>
              <w:jc w:val="center"/>
            </w:pPr>
            <w:r w:rsidRPr="00220CDC">
              <w:t>1</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1</w:t>
            </w:r>
          </w:p>
        </w:tc>
        <w:tc>
          <w:tcPr>
            <w:tcW w:w="1559" w:type="dxa"/>
          </w:tcPr>
          <w:p w:rsidR="00466BAA" w:rsidRPr="00220CDC" w:rsidRDefault="00466BAA" w:rsidP="00914576">
            <w:pPr>
              <w:jc w:val="center"/>
            </w:pPr>
            <w:r w:rsidRPr="00220CDC">
              <w:t>1</w:t>
            </w:r>
          </w:p>
        </w:tc>
        <w:tc>
          <w:tcPr>
            <w:tcW w:w="1418" w:type="dxa"/>
          </w:tcPr>
          <w:p w:rsidR="00466BAA" w:rsidRPr="00220CDC" w:rsidRDefault="00466BAA" w:rsidP="00914576">
            <w:pPr>
              <w:jc w:val="center"/>
            </w:pPr>
            <w:r w:rsidRPr="00220CDC">
              <w:t>1</w:t>
            </w:r>
          </w:p>
        </w:tc>
        <w:tc>
          <w:tcPr>
            <w:tcW w:w="2229" w:type="dxa"/>
          </w:tcPr>
          <w:p w:rsidR="00466BAA" w:rsidRPr="00220CDC" w:rsidRDefault="00466BAA" w:rsidP="00914576">
            <w:pPr>
              <w:jc w:val="center"/>
            </w:pPr>
            <w:r w:rsidRPr="00220CDC">
              <w:t>4</w:t>
            </w:r>
            <w:r w:rsidRPr="00220CDC">
              <w:rPr>
                <w:lang w:val="en-US"/>
              </w:rPr>
              <w:t xml:space="preserve"> G</w:t>
            </w:r>
          </w:p>
        </w:tc>
      </w:tr>
      <w:tr w:rsidR="00466BAA" w:rsidRPr="00220CDC" w:rsidTr="00220CDC">
        <w:tc>
          <w:tcPr>
            <w:tcW w:w="445" w:type="dxa"/>
          </w:tcPr>
          <w:p w:rsidR="00466BAA" w:rsidRPr="00220CDC" w:rsidRDefault="00466BAA" w:rsidP="00914576">
            <w:r w:rsidRPr="00220CDC">
              <w:t>5</w:t>
            </w:r>
          </w:p>
        </w:tc>
        <w:tc>
          <w:tcPr>
            <w:tcW w:w="4058" w:type="dxa"/>
          </w:tcPr>
          <w:p w:rsidR="00466BAA" w:rsidRPr="00220CDC" w:rsidRDefault="00466BAA" w:rsidP="00914576">
            <w:r w:rsidRPr="00220CDC">
              <w:t>о.п. Знойное</w:t>
            </w:r>
          </w:p>
        </w:tc>
        <w:tc>
          <w:tcPr>
            <w:tcW w:w="1559" w:type="dxa"/>
          </w:tcPr>
          <w:p w:rsidR="00466BAA" w:rsidRPr="00220CDC" w:rsidRDefault="00466BAA" w:rsidP="00914576">
            <w:pPr>
              <w:jc w:val="center"/>
            </w:pPr>
            <w:r w:rsidRPr="00220CDC">
              <w:t>4</w:t>
            </w:r>
          </w:p>
        </w:tc>
        <w:tc>
          <w:tcPr>
            <w:tcW w:w="992" w:type="dxa"/>
          </w:tcPr>
          <w:p w:rsidR="00466BAA" w:rsidRPr="00220CDC" w:rsidRDefault="00466BAA" w:rsidP="00914576">
            <w:pPr>
              <w:jc w:val="center"/>
            </w:pPr>
            <w:r w:rsidRPr="00220CDC">
              <w:t>0</w:t>
            </w:r>
          </w:p>
        </w:tc>
        <w:tc>
          <w:tcPr>
            <w:tcW w:w="992"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1559" w:type="dxa"/>
          </w:tcPr>
          <w:p w:rsidR="00466BAA" w:rsidRPr="00220CDC" w:rsidRDefault="00466BAA" w:rsidP="00914576">
            <w:pPr>
              <w:jc w:val="center"/>
            </w:pPr>
            <w:r w:rsidRPr="00220CDC">
              <w:t>0</w:t>
            </w:r>
          </w:p>
        </w:tc>
        <w:tc>
          <w:tcPr>
            <w:tcW w:w="1418" w:type="dxa"/>
          </w:tcPr>
          <w:p w:rsidR="00466BAA" w:rsidRPr="00220CDC" w:rsidRDefault="00466BAA" w:rsidP="00914576">
            <w:pPr>
              <w:jc w:val="center"/>
            </w:pPr>
            <w:r w:rsidRPr="00220CDC">
              <w:t>0</w:t>
            </w:r>
          </w:p>
        </w:tc>
        <w:tc>
          <w:tcPr>
            <w:tcW w:w="2229" w:type="dxa"/>
          </w:tcPr>
          <w:p w:rsidR="00466BAA" w:rsidRPr="00220CDC" w:rsidRDefault="00466BAA" w:rsidP="00914576">
            <w:pPr>
              <w:jc w:val="center"/>
              <w:rPr>
                <w:lang w:val="en-US"/>
              </w:rPr>
            </w:pPr>
            <w:r w:rsidRPr="00220CDC">
              <w:t>3</w:t>
            </w:r>
            <w:r w:rsidRPr="00220CDC">
              <w:rPr>
                <w:lang w:val="en-US"/>
              </w:rPr>
              <w:t>G</w:t>
            </w:r>
          </w:p>
        </w:tc>
      </w:tr>
    </w:tbl>
    <w:p w:rsidR="003D6AA8" w:rsidRPr="00914576" w:rsidRDefault="003D6AA8" w:rsidP="00914576">
      <w:pPr>
        <w:spacing w:after="0" w:line="240" w:lineRule="auto"/>
        <w:ind w:firstLine="851"/>
        <w:rPr>
          <w:rFonts w:ascii="Times New Roman" w:hAnsi="Times New Roman" w:cs="Times New Roman"/>
          <w:color w:val="000000"/>
          <w:sz w:val="28"/>
          <w:szCs w:val="28"/>
          <w:shd w:val="clear" w:color="auto" w:fill="FFFFFF"/>
        </w:rPr>
      </w:pPr>
    </w:p>
    <w:p w:rsidR="002A2371" w:rsidRPr="00914576" w:rsidRDefault="002A2371" w:rsidP="00914576">
      <w:pPr>
        <w:spacing w:after="0" w:line="240" w:lineRule="auto"/>
        <w:ind w:firstLine="851"/>
        <w:jc w:val="center"/>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 xml:space="preserve">Цели, задачи, мероприятия и индикативные показатели направления </w:t>
      </w:r>
    </w:p>
    <w:p w:rsidR="00B91FAB" w:rsidRDefault="002A2371" w:rsidP="00914576">
      <w:pPr>
        <w:spacing w:after="0" w:line="240" w:lineRule="auto"/>
        <w:ind w:firstLine="851"/>
        <w:jc w:val="center"/>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«Развитие человеческого капитала и социальной сферы Карталинского муниципального района»</w:t>
      </w:r>
    </w:p>
    <w:p w:rsidR="00220CDC" w:rsidRPr="00914576" w:rsidRDefault="00220CDC" w:rsidP="00914576">
      <w:pPr>
        <w:spacing w:after="0" w:line="240" w:lineRule="auto"/>
        <w:ind w:firstLine="851"/>
        <w:jc w:val="center"/>
        <w:rPr>
          <w:rFonts w:ascii="Times New Roman" w:hAnsi="Times New Roman" w:cs="Times New Roman"/>
          <w:color w:val="000000"/>
          <w:sz w:val="28"/>
          <w:szCs w:val="28"/>
          <w:shd w:val="clear" w:color="auto" w:fill="FFFFFF"/>
        </w:rPr>
      </w:pPr>
    </w:p>
    <w:p w:rsidR="00F074A4" w:rsidRPr="00914576" w:rsidRDefault="00F074A4" w:rsidP="00914576">
      <w:pPr>
        <w:spacing w:after="0" w:line="240" w:lineRule="auto"/>
        <w:ind w:firstLine="851"/>
        <w:jc w:val="right"/>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t>Таб</w:t>
      </w:r>
      <w:r w:rsidR="00184129" w:rsidRPr="00914576">
        <w:rPr>
          <w:rFonts w:ascii="Times New Roman" w:hAnsi="Times New Roman" w:cs="Times New Roman"/>
          <w:color w:val="000000"/>
          <w:sz w:val="28"/>
          <w:szCs w:val="28"/>
          <w:shd w:val="clear" w:color="auto" w:fill="FFFFFF"/>
        </w:rPr>
        <w:t>лица 15</w:t>
      </w:r>
    </w:p>
    <w:tbl>
      <w:tblPr>
        <w:tblStyle w:val="af0"/>
        <w:tblW w:w="0" w:type="auto"/>
        <w:tblLook w:val="04A0"/>
      </w:tblPr>
      <w:tblGrid>
        <w:gridCol w:w="735"/>
        <w:gridCol w:w="5185"/>
        <w:gridCol w:w="5528"/>
        <w:gridCol w:w="3261"/>
      </w:tblGrid>
      <w:tr w:rsidR="00D43625" w:rsidRPr="00220CDC" w:rsidTr="00220CDC">
        <w:trPr>
          <w:trHeight w:val="340"/>
        </w:trPr>
        <w:tc>
          <w:tcPr>
            <w:tcW w:w="735" w:type="dxa"/>
          </w:tcPr>
          <w:p w:rsidR="00D43625" w:rsidRPr="00220CDC" w:rsidRDefault="00D43625" w:rsidP="00914576">
            <w:pPr>
              <w:pStyle w:val="Default"/>
              <w:jc w:val="center"/>
              <w:rPr>
                <w:color w:val="auto"/>
                <w:sz w:val="20"/>
                <w:szCs w:val="20"/>
              </w:rPr>
            </w:pPr>
            <w:r w:rsidRPr="00220CDC">
              <w:rPr>
                <w:color w:val="auto"/>
                <w:sz w:val="20"/>
                <w:szCs w:val="20"/>
              </w:rPr>
              <w:t>№</w:t>
            </w:r>
          </w:p>
        </w:tc>
        <w:tc>
          <w:tcPr>
            <w:tcW w:w="5185" w:type="dxa"/>
          </w:tcPr>
          <w:p w:rsidR="00D43625" w:rsidRPr="00220CDC" w:rsidRDefault="00D43625" w:rsidP="00914576">
            <w:pPr>
              <w:pStyle w:val="Default"/>
              <w:jc w:val="center"/>
              <w:rPr>
                <w:color w:val="auto"/>
                <w:sz w:val="20"/>
                <w:szCs w:val="20"/>
              </w:rPr>
            </w:pPr>
            <w:r w:rsidRPr="00220CDC">
              <w:rPr>
                <w:color w:val="auto"/>
                <w:sz w:val="20"/>
                <w:szCs w:val="20"/>
              </w:rPr>
              <w:t>Цели и задачи</w:t>
            </w:r>
          </w:p>
        </w:tc>
        <w:tc>
          <w:tcPr>
            <w:tcW w:w="5528" w:type="dxa"/>
          </w:tcPr>
          <w:p w:rsidR="00D43625" w:rsidRPr="00220CDC" w:rsidRDefault="00D43625" w:rsidP="00914576">
            <w:pPr>
              <w:pStyle w:val="Default"/>
              <w:jc w:val="center"/>
              <w:rPr>
                <w:color w:val="auto"/>
                <w:sz w:val="20"/>
                <w:szCs w:val="20"/>
              </w:rPr>
            </w:pPr>
            <w:r w:rsidRPr="00220CDC">
              <w:rPr>
                <w:color w:val="auto"/>
                <w:sz w:val="20"/>
                <w:szCs w:val="20"/>
              </w:rPr>
              <w:t>Мероприятия</w:t>
            </w:r>
          </w:p>
        </w:tc>
        <w:tc>
          <w:tcPr>
            <w:tcW w:w="3261" w:type="dxa"/>
          </w:tcPr>
          <w:p w:rsidR="00D43625" w:rsidRPr="00220CDC" w:rsidRDefault="00D43625" w:rsidP="00914576">
            <w:pPr>
              <w:pStyle w:val="Default"/>
              <w:jc w:val="center"/>
              <w:rPr>
                <w:color w:val="auto"/>
                <w:sz w:val="20"/>
                <w:szCs w:val="20"/>
              </w:rPr>
            </w:pPr>
            <w:r w:rsidRPr="00220CDC">
              <w:rPr>
                <w:color w:val="auto"/>
                <w:sz w:val="20"/>
                <w:szCs w:val="20"/>
              </w:rPr>
              <w:t>Индикативный показатель</w:t>
            </w:r>
          </w:p>
          <w:p w:rsidR="00D43625" w:rsidRPr="00220CDC" w:rsidRDefault="00D43625" w:rsidP="00914576">
            <w:pPr>
              <w:pStyle w:val="Default"/>
              <w:jc w:val="center"/>
              <w:rPr>
                <w:color w:val="auto"/>
                <w:sz w:val="20"/>
                <w:szCs w:val="20"/>
              </w:rPr>
            </w:pPr>
            <w:r w:rsidRPr="00220CDC">
              <w:rPr>
                <w:color w:val="auto"/>
                <w:sz w:val="20"/>
                <w:szCs w:val="20"/>
              </w:rPr>
              <w:t>(конечный результат)</w:t>
            </w:r>
          </w:p>
        </w:tc>
      </w:tr>
      <w:tr w:rsidR="00B614E3" w:rsidRPr="00220CDC" w:rsidTr="00220CDC">
        <w:trPr>
          <w:trHeight w:val="340"/>
        </w:trPr>
        <w:tc>
          <w:tcPr>
            <w:tcW w:w="14709" w:type="dxa"/>
            <w:gridSpan w:val="4"/>
          </w:tcPr>
          <w:p w:rsidR="00B614E3" w:rsidRPr="00220CDC" w:rsidRDefault="00902D8A" w:rsidP="00914576">
            <w:pPr>
              <w:pStyle w:val="Default"/>
              <w:jc w:val="center"/>
              <w:rPr>
                <w:color w:val="auto"/>
                <w:sz w:val="20"/>
                <w:szCs w:val="20"/>
              </w:rPr>
            </w:pPr>
            <w:r w:rsidRPr="00220CDC">
              <w:rPr>
                <w:sz w:val="20"/>
                <w:szCs w:val="20"/>
              </w:rPr>
              <w:t>Цель 1:</w:t>
            </w:r>
            <w:r w:rsidR="009367F6" w:rsidRPr="00220CDC">
              <w:rPr>
                <w:sz w:val="20"/>
                <w:szCs w:val="20"/>
              </w:rPr>
              <w:t xml:space="preserve"> </w:t>
            </w:r>
            <w:r w:rsidR="00C03D6F" w:rsidRPr="00220CDC">
              <w:rPr>
                <w:sz w:val="20"/>
                <w:szCs w:val="20"/>
              </w:rPr>
              <w:t>Увеличение доходов</w:t>
            </w:r>
            <w:r w:rsidR="00B614E3" w:rsidRPr="00220CDC">
              <w:rPr>
                <w:sz w:val="20"/>
                <w:szCs w:val="20"/>
              </w:rPr>
              <w:t xml:space="preserve"> населения. Эффективное использование местных трудовых ресурсов</w:t>
            </w:r>
          </w:p>
        </w:tc>
      </w:tr>
      <w:tr w:rsidR="004C7253" w:rsidRPr="00220CDC" w:rsidTr="00220CDC">
        <w:trPr>
          <w:trHeight w:val="340"/>
        </w:trPr>
        <w:tc>
          <w:tcPr>
            <w:tcW w:w="735" w:type="dxa"/>
            <w:vMerge w:val="restart"/>
          </w:tcPr>
          <w:p w:rsidR="004C7253" w:rsidRPr="00220CDC" w:rsidRDefault="004C7253" w:rsidP="00914576">
            <w:pPr>
              <w:pStyle w:val="Default"/>
              <w:rPr>
                <w:color w:val="auto"/>
                <w:sz w:val="20"/>
                <w:szCs w:val="20"/>
              </w:rPr>
            </w:pPr>
            <w:r w:rsidRPr="00220CDC">
              <w:rPr>
                <w:color w:val="auto"/>
                <w:sz w:val="20"/>
                <w:szCs w:val="20"/>
              </w:rPr>
              <w:t>1</w:t>
            </w:r>
          </w:p>
        </w:tc>
        <w:tc>
          <w:tcPr>
            <w:tcW w:w="5185" w:type="dxa"/>
            <w:vMerge w:val="restart"/>
          </w:tcPr>
          <w:p w:rsidR="004C7253" w:rsidRPr="00220CDC" w:rsidRDefault="004C7253" w:rsidP="00914576">
            <w:pPr>
              <w:pStyle w:val="Default"/>
              <w:jc w:val="center"/>
              <w:rPr>
                <w:color w:val="auto"/>
                <w:sz w:val="20"/>
                <w:szCs w:val="20"/>
              </w:rPr>
            </w:pPr>
            <w:r w:rsidRPr="00220CDC">
              <w:rPr>
                <w:color w:val="auto"/>
                <w:sz w:val="20"/>
                <w:szCs w:val="20"/>
              </w:rPr>
              <w:t>Увеличение доходов населения</w:t>
            </w: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Проведение заседаний рабочей группы по обеспечению полноты и своевременности поступления налогов и сборов в бюджеты и в ВБФ, снижение неформальной занятости, легализация серой заработной платы</w:t>
            </w:r>
          </w:p>
        </w:tc>
        <w:tc>
          <w:tcPr>
            <w:tcW w:w="3261" w:type="dxa"/>
            <w:vMerge w:val="restart"/>
          </w:tcPr>
          <w:p w:rsidR="004C7253" w:rsidRPr="00220CDC" w:rsidRDefault="004C7253" w:rsidP="00914576">
            <w:pPr>
              <w:pStyle w:val="Default"/>
              <w:jc w:val="center"/>
              <w:rPr>
                <w:color w:val="auto"/>
                <w:sz w:val="20"/>
                <w:szCs w:val="20"/>
              </w:rPr>
            </w:pPr>
            <w:r w:rsidRPr="00220CDC">
              <w:rPr>
                <w:color w:val="auto"/>
                <w:sz w:val="20"/>
                <w:szCs w:val="20"/>
              </w:rPr>
              <w:t>Увеличение доходов населения</w:t>
            </w: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Мониторинг уровня среднемесячной заработной платы работников организаций</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Информирование населения в СМИ , на сайте о негативном отношении населения к неформальной занятости (работа «горячей линии»)</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4C7253" w:rsidP="00914576">
            <w:pPr>
              <w:pStyle w:val="Default"/>
              <w:jc w:val="center"/>
              <w:rPr>
                <w:color w:val="auto"/>
                <w:sz w:val="20"/>
                <w:szCs w:val="20"/>
              </w:rPr>
            </w:pPr>
            <w:r w:rsidRPr="00220CDC">
              <w:rPr>
                <w:color w:val="auto"/>
                <w:sz w:val="20"/>
                <w:szCs w:val="20"/>
              </w:rPr>
              <w:t xml:space="preserve">Доведение заработной платы до индикативных показателей </w:t>
            </w:r>
          </w:p>
        </w:tc>
        <w:tc>
          <w:tcPr>
            <w:tcW w:w="3261" w:type="dxa"/>
            <w:vMerge/>
          </w:tcPr>
          <w:p w:rsidR="004C7253" w:rsidRPr="00220CDC" w:rsidRDefault="004C7253" w:rsidP="00914576">
            <w:pPr>
              <w:pStyle w:val="Default"/>
              <w:jc w:val="center"/>
              <w:rPr>
                <w:color w:val="auto"/>
                <w:sz w:val="20"/>
                <w:szCs w:val="20"/>
              </w:rPr>
            </w:pPr>
          </w:p>
        </w:tc>
      </w:tr>
      <w:tr w:rsidR="004C7253" w:rsidRPr="00220CDC" w:rsidTr="00220CDC">
        <w:trPr>
          <w:trHeight w:val="340"/>
        </w:trPr>
        <w:tc>
          <w:tcPr>
            <w:tcW w:w="735" w:type="dxa"/>
            <w:vMerge/>
          </w:tcPr>
          <w:p w:rsidR="004C7253" w:rsidRPr="00220CDC" w:rsidRDefault="004C7253" w:rsidP="00914576">
            <w:pPr>
              <w:pStyle w:val="Default"/>
              <w:jc w:val="center"/>
              <w:rPr>
                <w:color w:val="auto"/>
                <w:sz w:val="20"/>
                <w:szCs w:val="20"/>
              </w:rPr>
            </w:pPr>
          </w:p>
        </w:tc>
        <w:tc>
          <w:tcPr>
            <w:tcW w:w="5185" w:type="dxa"/>
            <w:vMerge/>
          </w:tcPr>
          <w:p w:rsidR="004C7253" w:rsidRPr="00220CDC" w:rsidRDefault="004C7253" w:rsidP="00914576">
            <w:pPr>
              <w:pStyle w:val="Default"/>
              <w:jc w:val="center"/>
              <w:rPr>
                <w:color w:val="auto"/>
                <w:sz w:val="20"/>
                <w:szCs w:val="20"/>
              </w:rPr>
            </w:pPr>
          </w:p>
        </w:tc>
        <w:tc>
          <w:tcPr>
            <w:tcW w:w="5528" w:type="dxa"/>
          </w:tcPr>
          <w:p w:rsidR="004C7253" w:rsidRPr="00220CDC" w:rsidRDefault="003F5261" w:rsidP="00220CDC">
            <w:pPr>
              <w:ind w:firstLine="567"/>
              <w:jc w:val="both"/>
            </w:pPr>
            <w:r w:rsidRPr="00220CDC">
              <w:t>предоставлен</w:t>
            </w:r>
            <w:r w:rsidR="00603B99" w:rsidRPr="00220CDC">
              <w:t>и</w:t>
            </w:r>
            <w:r w:rsidR="0027102B" w:rsidRPr="00220CDC">
              <w:t>е</w:t>
            </w:r>
            <w:r w:rsidRPr="00220CDC">
              <w:t xml:space="preserve"> льгот и социальных гарантий, выплата социальных пособий гражданам</w:t>
            </w:r>
          </w:p>
        </w:tc>
        <w:tc>
          <w:tcPr>
            <w:tcW w:w="3261" w:type="dxa"/>
          </w:tcPr>
          <w:p w:rsidR="004C7253" w:rsidRPr="00220CDC" w:rsidRDefault="004C7253" w:rsidP="00914576">
            <w:pPr>
              <w:pStyle w:val="Default"/>
              <w:jc w:val="center"/>
              <w:rPr>
                <w:color w:val="auto"/>
                <w:sz w:val="20"/>
                <w:szCs w:val="20"/>
              </w:rPr>
            </w:pPr>
          </w:p>
        </w:tc>
      </w:tr>
      <w:tr w:rsidR="00B614E3" w:rsidRPr="00220CDC" w:rsidTr="00220CDC">
        <w:trPr>
          <w:trHeight w:val="340"/>
        </w:trPr>
        <w:tc>
          <w:tcPr>
            <w:tcW w:w="735" w:type="dxa"/>
          </w:tcPr>
          <w:p w:rsidR="00B614E3" w:rsidRPr="00220CDC" w:rsidRDefault="00DC6FF1" w:rsidP="00914576">
            <w:pPr>
              <w:pStyle w:val="Default"/>
              <w:rPr>
                <w:color w:val="auto"/>
                <w:sz w:val="20"/>
                <w:szCs w:val="20"/>
              </w:rPr>
            </w:pPr>
            <w:r w:rsidRPr="00220CDC">
              <w:rPr>
                <w:color w:val="auto"/>
                <w:sz w:val="20"/>
                <w:szCs w:val="20"/>
              </w:rPr>
              <w:t>2</w:t>
            </w:r>
          </w:p>
        </w:tc>
        <w:tc>
          <w:tcPr>
            <w:tcW w:w="5185" w:type="dxa"/>
          </w:tcPr>
          <w:p w:rsidR="00DC6FF1" w:rsidRPr="00220CDC" w:rsidRDefault="00DC6FF1" w:rsidP="00914576">
            <w:pPr>
              <w:pStyle w:val="Default"/>
              <w:jc w:val="center"/>
              <w:rPr>
                <w:color w:val="auto"/>
                <w:sz w:val="20"/>
                <w:szCs w:val="20"/>
              </w:rPr>
            </w:pPr>
            <w:r w:rsidRPr="00220CDC">
              <w:rPr>
                <w:color w:val="auto"/>
                <w:sz w:val="20"/>
                <w:szCs w:val="20"/>
              </w:rPr>
              <w:t xml:space="preserve">Мониторинг потребности рынка труда </w:t>
            </w:r>
          </w:p>
          <w:p w:rsidR="00B614E3" w:rsidRPr="00220CDC" w:rsidRDefault="00DC6FF1" w:rsidP="00914576">
            <w:pPr>
              <w:pStyle w:val="Default"/>
              <w:jc w:val="center"/>
              <w:rPr>
                <w:color w:val="auto"/>
                <w:sz w:val="20"/>
                <w:szCs w:val="20"/>
              </w:rPr>
            </w:pPr>
            <w:r w:rsidRPr="00220CDC">
              <w:rPr>
                <w:color w:val="auto"/>
                <w:sz w:val="20"/>
                <w:szCs w:val="20"/>
              </w:rPr>
              <w:t>в рабочей силе</w:t>
            </w:r>
          </w:p>
        </w:tc>
        <w:tc>
          <w:tcPr>
            <w:tcW w:w="5528" w:type="dxa"/>
          </w:tcPr>
          <w:p w:rsidR="00B614E3" w:rsidRPr="00220CDC" w:rsidRDefault="009367F6" w:rsidP="00914576">
            <w:pPr>
              <w:pStyle w:val="Default"/>
              <w:jc w:val="center"/>
              <w:rPr>
                <w:color w:val="auto"/>
                <w:sz w:val="20"/>
                <w:szCs w:val="20"/>
              </w:rPr>
            </w:pPr>
            <w:r w:rsidRPr="00220CDC">
              <w:rPr>
                <w:color w:val="auto"/>
                <w:sz w:val="20"/>
                <w:szCs w:val="20"/>
              </w:rPr>
              <w:t>Работа «горячей линии» по вопросу выплаты «серой заработной платы,, неформальной занятости населения</w:t>
            </w:r>
          </w:p>
        </w:tc>
        <w:tc>
          <w:tcPr>
            <w:tcW w:w="3261" w:type="dxa"/>
          </w:tcPr>
          <w:p w:rsidR="00B614E3" w:rsidRPr="00220CDC" w:rsidRDefault="00B614E3" w:rsidP="00914576">
            <w:pPr>
              <w:pStyle w:val="Default"/>
              <w:jc w:val="center"/>
              <w:rPr>
                <w:color w:val="auto"/>
                <w:sz w:val="20"/>
                <w:szCs w:val="20"/>
              </w:rPr>
            </w:pPr>
            <w:r w:rsidRPr="00220CDC">
              <w:rPr>
                <w:color w:val="auto"/>
                <w:sz w:val="20"/>
                <w:szCs w:val="20"/>
              </w:rPr>
              <w:t>С</w:t>
            </w:r>
            <w:r w:rsidR="00DC6FF1" w:rsidRPr="00220CDC">
              <w:rPr>
                <w:color w:val="auto"/>
                <w:sz w:val="20"/>
                <w:szCs w:val="20"/>
              </w:rPr>
              <w:t xml:space="preserve">нижение уровня безработицы </w:t>
            </w:r>
            <w:r w:rsidRPr="00220CDC">
              <w:rPr>
                <w:color w:val="auto"/>
                <w:sz w:val="20"/>
                <w:szCs w:val="20"/>
              </w:rPr>
              <w:t>на территории района</w:t>
            </w:r>
          </w:p>
        </w:tc>
      </w:tr>
      <w:tr w:rsidR="0082192E" w:rsidRPr="00220CDC" w:rsidTr="00220CDC">
        <w:trPr>
          <w:trHeight w:val="340"/>
        </w:trPr>
        <w:tc>
          <w:tcPr>
            <w:tcW w:w="14709" w:type="dxa"/>
            <w:gridSpan w:val="4"/>
          </w:tcPr>
          <w:p w:rsidR="0082192E" w:rsidRPr="00220CDC" w:rsidRDefault="00892109" w:rsidP="00914576">
            <w:pPr>
              <w:pStyle w:val="Default"/>
              <w:jc w:val="center"/>
              <w:rPr>
                <w:color w:val="auto"/>
                <w:sz w:val="20"/>
                <w:szCs w:val="20"/>
              </w:rPr>
            </w:pPr>
            <w:r w:rsidRPr="00220CDC">
              <w:rPr>
                <w:color w:val="auto"/>
                <w:sz w:val="20"/>
                <w:szCs w:val="20"/>
              </w:rPr>
              <w:t xml:space="preserve">Цель 2. </w:t>
            </w:r>
            <w:r w:rsidRPr="00220CDC">
              <w:rPr>
                <w:iCs/>
                <w:sz w:val="20"/>
                <w:szCs w:val="20"/>
              </w:rPr>
              <w:t>Рост образовательного уровня населения</w:t>
            </w:r>
          </w:p>
        </w:tc>
      </w:tr>
      <w:tr w:rsidR="00B614E3" w:rsidRPr="00220CDC" w:rsidTr="00220CDC">
        <w:trPr>
          <w:trHeight w:val="110"/>
        </w:trPr>
        <w:tc>
          <w:tcPr>
            <w:tcW w:w="735" w:type="dxa"/>
            <w:vMerge w:val="restart"/>
          </w:tcPr>
          <w:p w:rsidR="00B614E3" w:rsidRDefault="009367F6" w:rsidP="00914576">
            <w:pPr>
              <w:pStyle w:val="Default"/>
              <w:rPr>
                <w:color w:val="auto"/>
                <w:sz w:val="20"/>
                <w:szCs w:val="20"/>
              </w:rPr>
            </w:pPr>
            <w:r w:rsidRPr="00220CDC">
              <w:rPr>
                <w:color w:val="auto"/>
                <w:sz w:val="20"/>
                <w:szCs w:val="20"/>
              </w:rPr>
              <w:t>3</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185" w:type="dxa"/>
            <w:vMerge w:val="restart"/>
          </w:tcPr>
          <w:p w:rsidR="00B614E3" w:rsidRDefault="00B614E3" w:rsidP="00914576">
            <w:pPr>
              <w:pStyle w:val="Default"/>
              <w:jc w:val="center"/>
              <w:rPr>
                <w:sz w:val="20"/>
                <w:szCs w:val="20"/>
              </w:rPr>
            </w:pPr>
            <w:r w:rsidRPr="00220CDC">
              <w:rPr>
                <w:sz w:val="20"/>
                <w:szCs w:val="20"/>
              </w:rPr>
              <w:lastRenderedPageBreak/>
              <w:t>Развитие дошкольного, общего, среднего и дополнительного образования детей</w:t>
            </w: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Pr="00220CDC" w:rsidRDefault="00220CDC" w:rsidP="00914576">
            <w:pPr>
              <w:pStyle w:val="Default"/>
              <w:jc w:val="center"/>
              <w:rPr>
                <w:color w:val="auto"/>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lastRenderedPageBreak/>
              <w:t xml:space="preserve"> капитальный ремонт образовательных организаций</w:t>
            </w:r>
          </w:p>
        </w:tc>
        <w:tc>
          <w:tcPr>
            <w:tcW w:w="3261" w:type="dxa"/>
          </w:tcPr>
          <w:p w:rsidR="00B614E3" w:rsidRPr="00220CDC" w:rsidRDefault="00B614E3" w:rsidP="00914576">
            <w:pPr>
              <w:pStyle w:val="Default"/>
              <w:jc w:val="center"/>
              <w:rPr>
                <w:color w:val="auto"/>
                <w:sz w:val="20"/>
                <w:szCs w:val="20"/>
              </w:rPr>
            </w:pPr>
            <w:r w:rsidRPr="00220CDC">
              <w:rPr>
                <w:bCs/>
                <w:spacing w:val="5"/>
                <w:sz w:val="20"/>
                <w:szCs w:val="20"/>
              </w:rPr>
              <w:t>Обеспечение комфортных условий для обучения учащихся</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t>реконструкция здания дошкольного образовательного учреждения № 155</w:t>
            </w:r>
          </w:p>
        </w:tc>
        <w:tc>
          <w:tcPr>
            <w:tcW w:w="3261" w:type="dxa"/>
          </w:tcPr>
          <w:p w:rsidR="00B614E3" w:rsidRPr="00220CDC" w:rsidRDefault="00B614E3" w:rsidP="00914576">
            <w:pPr>
              <w:pStyle w:val="Default"/>
              <w:jc w:val="center"/>
              <w:rPr>
                <w:color w:val="auto"/>
                <w:sz w:val="20"/>
                <w:szCs w:val="20"/>
              </w:rPr>
            </w:pPr>
            <w:r w:rsidRPr="00220CDC">
              <w:rPr>
                <w:sz w:val="20"/>
                <w:szCs w:val="20"/>
              </w:rPr>
              <w:t>Обеспечение семей местами в дошкольных организациях</w:t>
            </w:r>
            <w:r w:rsidRPr="00220CDC">
              <w:rPr>
                <w:color w:val="auto"/>
                <w:sz w:val="20"/>
                <w:szCs w:val="20"/>
              </w:rPr>
              <w:t xml:space="preserve"> </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widowControl w:val="0"/>
              <w:rPr>
                <w:bCs/>
                <w:spacing w:val="5"/>
              </w:rPr>
            </w:pPr>
            <w:r w:rsidRPr="00220CDC">
              <w:rPr>
                <w:bCs/>
                <w:spacing w:val="5"/>
              </w:rPr>
              <w:t>повышение социальной активности молодежи</w:t>
            </w:r>
          </w:p>
        </w:tc>
        <w:tc>
          <w:tcPr>
            <w:tcW w:w="3261" w:type="dxa"/>
          </w:tcPr>
          <w:p w:rsidR="00B614E3" w:rsidRPr="00220CDC" w:rsidRDefault="00B614E3" w:rsidP="00914576">
            <w:pPr>
              <w:widowControl w:val="0"/>
              <w:rPr>
                <w:bCs/>
                <w:spacing w:val="5"/>
              </w:rPr>
            </w:pPr>
            <w:r w:rsidRPr="00220CDC">
              <w:rPr>
                <w:bCs/>
                <w:spacing w:val="5"/>
              </w:rPr>
              <w:t xml:space="preserve">Систематическое проведение </w:t>
            </w:r>
            <w:r w:rsidRPr="00220CDC">
              <w:rPr>
                <w:bCs/>
                <w:spacing w:val="5"/>
              </w:rPr>
              <w:lastRenderedPageBreak/>
              <w:t xml:space="preserve">мероприятий с детьми и молодёжью </w:t>
            </w:r>
          </w:p>
        </w:tc>
      </w:tr>
      <w:tr w:rsidR="00B614E3" w:rsidRPr="00220CDC" w:rsidTr="00220CDC">
        <w:trPr>
          <w:trHeight w:val="107"/>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t>создание современной и безопасной цифровой образовательной среды (ЦОС)</w:t>
            </w:r>
          </w:p>
        </w:tc>
        <w:tc>
          <w:tcPr>
            <w:tcW w:w="3261" w:type="dxa"/>
          </w:tcPr>
          <w:p w:rsidR="00B614E3" w:rsidRPr="00220CDC" w:rsidRDefault="00B614E3" w:rsidP="00914576">
            <w:pPr>
              <w:pStyle w:val="Default"/>
              <w:jc w:val="center"/>
              <w:rPr>
                <w:color w:val="auto"/>
                <w:sz w:val="20"/>
                <w:szCs w:val="20"/>
              </w:rPr>
            </w:pPr>
            <w:r w:rsidRPr="00220CDC">
              <w:rPr>
                <w:bCs/>
                <w:spacing w:val="5"/>
                <w:sz w:val="20"/>
                <w:szCs w:val="20"/>
              </w:rPr>
              <w:t>Внедрение ЦОС и модернизация оборудования в общеобразовательных учреждениях</w:t>
            </w:r>
          </w:p>
        </w:tc>
      </w:tr>
      <w:tr w:rsidR="00892109" w:rsidRPr="00220CDC" w:rsidTr="00220CDC">
        <w:trPr>
          <w:trHeight w:val="107"/>
        </w:trPr>
        <w:tc>
          <w:tcPr>
            <w:tcW w:w="14709" w:type="dxa"/>
            <w:gridSpan w:val="4"/>
          </w:tcPr>
          <w:p w:rsidR="00892109" w:rsidRPr="00220CDC" w:rsidRDefault="00892109" w:rsidP="00914576">
            <w:pPr>
              <w:pStyle w:val="Default"/>
              <w:jc w:val="center"/>
              <w:rPr>
                <w:bCs/>
                <w:spacing w:val="5"/>
                <w:sz w:val="20"/>
                <w:szCs w:val="20"/>
              </w:rPr>
            </w:pPr>
            <w:r w:rsidRPr="00220CDC">
              <w:rPr>
                <w:bCs/>
                <w:spacing w:val="5"/>
                <w:sz w:val="20"/>
                <w:szCs w:val="20"/>
              </w:rPr>
              <w:t xml:space="preserve">Цель 3. </w:t>
            </w:r>
            <w:r w:rsidRPr="00220CDC">
              <w:rPr>
                <w:sz w:val="20"/>
                <w:szCs w:val="20"/>
              </w:rPr>
              <w:t>Обеспечение качественного  и доступного здравоохранения</w:t>
            </w:r>
          </w:p>
        </w:tc>
      </w:tr>
      <w:tr w:rsidR="00DB17B1" w:rsidRPr="00220CDC" w:rsidTr="00220CDC">
        <w:trPr>
          <w:trHeight w:val="258"/>
        </w:trPr>
        <w:tc>
          <w:tcPr>
            <w:tcW w:w="735" w:type="dxa"/>
            <w:vMerge w:val="restart"/>
          </w:tcPr>
          <w:p w:rsidR="00DB17B1" w:rsidRPr="00220CDC" w:rsidRDefault="00DB17B1" w:rsidP="00914576">
            <w:pPr>
              <w:pStyle w:val="Default"/>
              <w:rPr>
                <w:color w:val="auto"/>
                <w:sz w:val="20"/>
                <w:szCs w:val="20"/>
              </w:rPr>
            </w:pPr>
            <w:r w:rsidRPr="00220CDC">
              <w:rPr>
                <w:color w:val="auto"/>
                <w:sz w:val="20"/>
                <w:szCs w:val="20"/>
              </w:rPr>
              <w:t>4</w:t>
            </w:r>
          </w:p>
        </w:tc>
        <w:tc>
          <w:tcPr>
            <w:tcW w:w="5185" w:type="dxa"/>
            <w:vMerge w:val="restart"/>
          </w:tcPr>
          <w:p w:rsidR="00DB17B1" w:rsidRPr="00220CDC" w:rsidRDefault="00DB17B1" w:rsidP="00914576">
            <w:pPr>
              <w:pStyle w:val="Default"/>
              <w:jc w:val="center"/>
              <w:rPr>
                <w:sz w:val="20"/>
                <w:szCs w:val="20"/>
              </w:rPr>
            </w:pPr>
            <w:r w:rsidRPr="00220CDC">
              <w:rPr>
                <w:sz w:val="20"/>
                <w:szCs w:val="20"/>
              </w:rPr>
              <w:t>Создание условий для обеспечения доступной и качественной медицинской помощи населению</w:t>
            </w:r>
          </w:p>
        </w:tc>
        <w:tc>
          <w:tcPr>
            <w:tcW w:w="5528" w:type="dxa"/>
          </w:tcPr>
          <w:p w:rsidR="00DB17B1" w:rsidRPr="00220CDC" w:rsidRDefault="00DB17B1" w:rsidP="00914576">
            <w:pPr>
              <w:pStyle w:val="Default"/>
              <w:jc w:val="center"/>
              <w:rPr>
                <w:color w:val="auto"/>
                <w:sz w:val="20"/>
                <w:szCs w:val="20"/>
              </w:rPr>
            </w:pPr>
            <w:r w:rsidRPr="00220CDC">
              <w:rPr>
                <w:color w:val="auto"/>
                <w:sz w:val="20"/>
                <w:szCs w:val="20"/>
              </w:rPr>
              <w:t>строительство:</w:t>
            </w:r>
          </w:p>
          <w:p w:rsidR="00DB17B1" w:rsidRPr="00220CDC" w:rsidRDefault="00DB17B1" w:rsidP="00914576">
            <w:pPr>
              <w:pStyle w:val="Default"/>
              <w:rPr>
                <w:color w:val="auto"/>
                <w:sz w:val="20"/>
                <w:szCs w:val="20"/>
              </w:rPr>
            </w:pPr>
            <w:r w:rsidRPr="00220CDC">
              <w:rPr>
                <w:color w:val="auto"/>
                <w:sz w:val="20"/>
                <w:szCs w:val="20"/>
              </w:rPr>
              <w:t>- больницы ( родильного, гинекологического отделений)</w:t>
            </w:r>
          </w:p>
          <w:p w:rsidR="00DB17B1" w:rsidRPr="00220CDC" w:rsidRDefault="00DB17B1" w:rsidP="00914576">
            <w:pPr>
              <w:pStyle w:val="Default"/>
              <w:rPr>
                <w:color w:val="auto"/>
                <w:sz w:val="20"/>
                <w:szCs w:val="20"/>
              </w:rPr>
            </w:pPr>
            <w:r w:rsidRPr="00220CDC">
              <w:rPr>
                <w:color w:val="auto"/>
                <w:sz w:val="20"/>
                <w:szCs w:val="20"/>
              </w:rPr>
              <w:t>- детской поликлиники;</w:t>
            </w:r>
          </w:p>
          <w:p w:rsidR="00DB17B1" w:rsidRPr="00220CDC" w:rsidRDefault="00DB17B1" w:rsidP="00914576">
            <w:pPr>
              <w:pStyle w:val="Default"/>
              <w:rPr>
                <w:color w:val="auto"/>
                <w:sz w:val="20"/>
                <w:szCs w:val="20"/>
              </w:rPr>
            </w:pPr>
            <w:r w:rsidRPr="00220CDC">
              <w:rPr>
                <w:color w:val="auto"/>
                <w:sz w:val="20"/>
                <w:szCs w:val="20"/>
              </w:rPr>
              <w:t>-ФАП  п. Озерный</w:t>
            </w:r>
          </w:p>
          <w:p w:rsidR="00DB17B1" w:rsidRPr="00220CDC" w:rsidRDefault="00DB17B1" w:rsidP="00914576">
            <w:pPr>
              <w:pStyle w:val="Default"/>
              <w:rPr>
                <w:color w:val="auto"/>
                <w:sz w:val="20"/>
                <w:szCs w:val="20"/>
              </w:rPr>
            </w:pPr>
            <w:r w:rsidRPr="00220CDC">
              <w:rPr>
                <w:color w:val="auto"/>
                <w:sz w:val="20"/>
                <w:szCs w:val="20"/>
              </w:rPr>
              <w:t>-ФАП п. Красный Яр;</w:t>
            </w:r>
          </w:p>
          <w:p w:rsidR="00DB17B1" w:rsidRPr="00220CDC" w:rsidRDefault="00DB17B1" w:rsidP="00914576">
            <w:pPr>
              <w:pStyle w:val="Default"/>
              <w:rPr>
                <w:color w:val="auto"/>
                <w:sz w:val="20"/>
                <w:szCs w:val="20"/>
              </w:rPr>
            </w:pPr>
            <w:r w:rsidRPr="00220CDC">
              <w:rPr>
                <w:color w:val="auto"/>
                <w:sz w:val="20"/>
                <w:szCs w:val="20"/>
              </w:rPr>
              <w:t>-ФАП п. Некрасово</w:t>
            </w:r>
          </w:p>
        </w:tc>
        <w:tc>
          <w:tcPr>
            <w:tcW w:w="3261" w:type="dxa"/>
            <w:vMerge w:val="restart"/>
          </w:tcPr>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p>
          <w:p w:rsidR="00DB17B1" w:rsidRPr="00220CDC" w:rsidRDefault="00DB17B1" w:rsidP="00914576">
            <w:pPr>
              <w:pStyle w:val="Default"/>
              <w:jc w:val="center"/>
              <w:rPr>
                <w:sz w:val="20"/>
                <w:szCs w:val="20"/>
              </w:rPr>
            </w:pPr>
            <w:r w:rsidRPr="00220CDC">
              <w:rPr>
                <w:sz w:val="20"/>
                <w:szCs w:val="20"/>
              </w:rPr>
              <w:t>Улучшение качества предоставления медицинских услуг</w:t>
            </w:r>
          </w:p>
        </w:tc>
      </w:tr>
      <w:tr w:rsidR="00DB17B1" w:rsidRPr="00220CDC" w:rsidTr="00220CDC">
        <w:trPr>
          <w:trHeight w:val="258"/>
        </w:trPr>
        <w:tc>
          <w:tcPr>
            <w:tcW w:w="735" w:type="dxa"/>
            <w:vMerge/>
          </w:tcPr>
          <w:p w:rsidR="00DB17B1" w:rsidRPr="00220CDC" w:rsidRDefault="00DB17B1" w:rsidP="00914576">
            <w:pPr>
              <w:pStyle w:val="Default"/>
              <w:rPr>
                <w:color w:val="auto"/>
                <w:sz w:val="20"/>
                <w:szCs w:val="20"/>
              </w:rPr>
            </w:pPr>
          </w:p>
        </w:tc>
        <w:tc>
          <w:tcPr>
            <w:tcW w:w="5185" w:type="dxa"/>
            <w:vMerge/>
          </w:tcPr>
          <w:p w:rsidR="00DB17B1" w:rsidRPr="00220CDC" w:rsidRDefault="00DB17B1" w:rsidP="00914576">
            <w:pPr>
              <w:pStyle w:val="Default"/>
              <w:jc w:val="center"/>
              <w:rPr>
                <w:sz w:val="20"/>
                <w:szCs w:val="20"/>
              </w:rPr>
            </w:pPr>
          </w:p>
        </w:tc>
        <w:tc>
          <w:tcPr>
            <w:tcW w:w="5528" w:type="dxa"/>
          </w:tcPr>
          <w:p w:rsidR="00DB17B1" w:rsidRPr="00220CDC" w:rsidRDefault="00DB17B1" w:rsidP="00914576">
            <w:pPr>
              <w:pStyle w:val="Default"/>
              <w:jc w:val="center"/>
              <w:rPr>
                <w:color w:val="auto"/>
                <w:sz w:val="20"/>
                <w:szCs w:val="20"/>
              </w:rPr>
            </w:pPr>
            <w:r w:rsidRPr="00220CDC">
              <w:rPr>
                <w:color w:val="auto"/>
                <w:sz w:val="20"/>
                <w:szCs w:val="20"/>
              </w:rPr>
              <w:t>капитальный ремонт медицинских учреждений:</w:t>
            </w:r>
          </w:p>
          <w:p w:rsidR="00DB17B1" w:rsidRPr="00220CDC" w:rsidRDefault="00DB17B1" w:rsidP="00914576">
            <w:pPr>
              <w:pStyle w:val="Default"/>
              <w:rPr>
                <w:color w:val="auto"/>
                <w:sz w:val="20"/>
                <w:szCs w:val="20"/>
              </w:rPr>
            </w:pPr>
            <w:r w:rsidRPr="00220CDC">
              <w:rPr>
                <w:color w:val="auto"/>
                <w:sz w:val="20"/>
                <w:szCs w:val="20"/>
              </w:rPr>
              <w:t>-врачебная амбулатория с. Анненское;</w:t>
            </w:r>
          </w:p>
          <w:p w:rsidR="00DB17B1" w:rsidRPr="00220CDC" w:rsidRDefault="00DB17B1" w:rsidP="00914576">
            <w:pPr>
              <w:pStyle w:val="Default"/>
              <w:rPr>
                <w:color w:val="auto"/>
                <w:sz w:val="20"/>
                <w:szCs w:val="20"/>
              </w:rPr>
            </w:pPr>
            <w:r w:rsidRPr="00220CDC">
              <w:rPr>
                <w:color w:val="auto"/>
                <w:sz w:val="20"/>
                <w:szCs w:val="20"/>
              </w:rPr>
              <w:t>-врачебная амбулатория с.Неплюевка;</w:t>
            </w:r>
          </w:p>
          <w:p w:rsidR="00DB17B1" w:rsidRPr="00220CDC" w:rsidRDefault="00E71E5A" w:rsidP="00914576">
            <w:pPr>
              <w:pStyle w:val="Default"/>
              <w:rPr>
                <w:color w:val="auto"/>
                <w:sz w:val="20"/>
                <w:szCs w:val="20"/>
              </w:rPr>
            </w:pPr>
            <w:r w:rsidRPr="00220CDC">
              <w:rPr>
                <w:color w:val="auto"/>
                <w:sz w:val="20"/>
                <w:szCs w:val="20"/>
              </w:rPr>
              <w:t>-врачебная амбулатория</w:t>
            </w:r>
            <w:r w:rsidR="00DB17B1" w:rsidRPr="00220CDC">
              <w:rPr>
                <w:color w:val="auto"/>
                <w:sz w:val="20"/>
                <w:szCs w:val="20"/>
              </w:rPr>
              <w:t xml:space="preserve"> п. Снежный;</w:t>
            </w:r>
          </w:p>
          <w:p w:rsidR="00DB17B1" w:rsidRPr="00220CDC" w:rsidRDefault="00E71E5A" w:rsidP="00914576">
            <w:pPr>
              <w:pStyle w:val="Default"/>
              <w:rPr>
                <w:color w:val="auto"/>
                <w:sz w:val="20"/>
                <w:szCs w:val="20"/>
              </w:rPr>
            </w:pPr>
            <w:r w:rsidRPr="00220CDC">
              <w:rPr>
                <w:color w:val="auto"/>
                <w:sz w:val="20"/>
                <w:szCs w:val="20"/>
              </w:rPr>
              <w:t>-участковая больница</w:t>
            </w:r>
            <w:r w:rsidR="00DB17B1" w:rsidRPr="00220CDC">
              <w:rPr>
                <w:color w:val="auto"/>
                <w:sz w:val="20"/>
                <w:szCs w:val="20"/>
              </w:rPr>
              <w:t xml:space="preserve"> п. Новокаолиновый;</w:t>
            </w:r>
          </w:p>
          <w:p w:rsidR="00DB17B1" w:rsidRPr="00220CDC" w:rsidRDefault="00E71E5A" w:rsidP="00914576">
            <w:pPr>
              <w:pStyle w:val="Default"/>
              <w:rPr>
                <w:color w:val="auto"/>
                <w:sz w:val="20"/>
                <w:szCs w:val="20"/>
              </w:rPr>
            </w:pPr>
            <w:r w:rsidRPr="00220CDC">
              <w:rPr>
                <w:color w:val="auto"/>
                <w:sz w:val="20"/>
                <w:szCs w:val="20"/>
              </w:rPr>
              <w:t>-поликлиника</w:t>
            </w:r>
            <w:r w:rsidR="00DB17B1" w:rsidRPr="00220CDC">
              <w:rPr>
                <w:color w:val="auto"/>
                <w:sz w:val="20"/>
                <w:szCs w:val="20"/>
              </w:rPr>
              <w:t xml:space="preserve"> г. Карталы;</w:t>
            </w:r>
          </w:p>
          <w:p w:rsidR="00DB17B1" w:rsidRPr="00220CDC" w:rsidRDefault="00E71E5A" w:rsidP="00914576">
            <w:pPr>
              <w:pStyle w:val="Default"/>
              <w:rPr>
                <w:color w:val="auto"/>
                <w:sz w:val="20"/>
                <w:szCs w:val="20"/>
              </w:rPr>
            </w:pPr>
            <w:r w:rsidRPr="00220CDC">
              <w:rPr>
                <w:color w:val="auto"/>
                <w:sz w:val="20"/>
                <w:szCs w:val="20"/>
              </w:rPr>
              <w:t>- больница</w:t>
            </w:r>
            <w:r w:rsidR="00DB17B1" w:rsidRPr="00220CDC">
              <w:rPr>
                <w:color w:val="auto"/>
                <w:sz w:val="20"/>
                <w:szCs w:val="20"/>
              </w:rPr>
              <w:t xml:space="preserve"> ( ул.Борьбы);</w:t>
            </w:r>
          </w:p>
          <w:p w:rsidR="00DB17B1" w:rsidRPr="00220CDC" w:rsidRDefault="00DB17B1" w:rsidP="00914576">
            <w:pPr>
              <w:pStyle w:val="Default"/>
              <w:rPr>
                <w:color w:val="auto"/>
                <w:sz w:val="20"/>
                <w:szCs w:val="20"/>
              </w:rPr>
            </w:pPr>
            <w:r w:rsidRPr="00220CDC">
              <w:rPr>
                <w:color w:val="auto"/>
                <w:sz w:val="20"/>
                <w:szCs w:val="20"/>
              </w:rPr>
              <w:t>- ФАП п.Джабык;</w:t>
            </w:r>
          </w:p>
          <w:p w:rsidR="00DB17B1" w:rsidRPr="00220CDC" w:rsidRDefault="00DB17B1" w:rsidP="00914576">
            <w:pPr>
              <w:pStyle w:val="Default"/>
              <w:rPr>
                <w:color w:val="auto"/>
                <w:sz w:val="20"/>
                <w:szCs w:val="20"/>
              </w:rPr>
            </w:pPr>
            <w:r w:rsidRPr="00220CDC">
              <w:rPr>
                <w:color w:val="auto"/>
                <w:sz w:val="20"/>
                <w:szCs w:val="20"/>
              </w:rPr>
              <w:t>- ФАП п. Мичуринский;</w:t>
            </w:r>
          </w:p>
        </w:tc>
        <w:tc>
          <w:tcPr>
            <w:tcW w:w="3261" w:type="dxa"/>
            <w:vMerge/>
          </w:tcPr>
          <w:p w:rsidR="00DB17B1" w:rsidRPr="00220CDC" w:rsidRDefault="00DB17B1" w:rsidP="00914576">
            <w:pPr>
              <w:pStyle w:val="Default"/>
              <w:jc w:val="center"/>
              <w:rPr>
                <w:sz w:val="20"/>
                <w:szCs w:val="20"/>
              </w:rPr>
            </w:pPr>
          </w:p>
        </w:tc>
      </w:tr>
      <w:tr w:rsidR="002A2371" w:rsidRPr="00220CDC" w:rsidTr="00220CDC">
        <w:trPr>
          <w:trHeight w:val="258"/>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color w:val="auto"/>
                <w:sz w:val="20"/>
                <w:szCs w:val="20"/>
              </w:rPr>
            </w:pPr>
          </w:p>
        </w:tc>
        <w:tc>
          <w:tcPr>
            <w:tcW w:w="5528" w:type="dxa"/>
          </w:tcPr>
          <w:p w:rsidR="002A2371" w:rsidRPr="00220CDC" w:rsidRDefault="002A2371" w:rsidP="00914576">
            <w:pPr>
              <w:pStyle w:val="Default"/>
              <w:jc w:val="center"/>
              <w:rPr>
                <w:color w:val="auto"/>
                <w:sz w:val="20"/>
                <w:szCs w:val="20"/>
              </w:rPr>
            </w:pPr>
            <w:r w:rsidRPr="00220CDC">
              <w:rPr>
                <w:sz w:val="20"/>
                <w:szCs w:val="20"/>
              </w:rPr>
              <w:t>прохождение гражданами профилактических осмотров</w:t>
            </w:r>
          </w:p>
        </w:tc>
        <w:tc>
          <w:tcPr>
            <w:tcW w:w="3261" w:type="dxa"/>
          </w:tcPr>
          <w:p w:rsidR="002A2371" w:rsidRPr="00220CDC" w:rsidRDefault="002A2371" w:rsidP="00914576">
            <w:pPr>
              <w:pStyle w:val="Default"/>
              <w:jc w:val="center"/>
              <w:rPr>
                <w:color w:val="auto"/>
                <w:sz w:val="20"/>
                <w:szCs w:val="20"/>
              </w:rPr>
            </w:pPr>
            <w:r w:rsidRPr="00220CDC">
              <w:rPr>
                <w:sz w:val="20"/>
                <w:szCs w:val="20"/>
              </w:rPr>
              <w:t>100% охват флюорографическим обследованием населения, проведение  диспансеризации, профилактических  медицинских осмотров работников предприятий и организаций</w:t>
            </w:r>
          </w:p>
        </w:tc>
      </w:tr>
      <w:tr w:rsidR="002A2371" w:rsidRPr="00220CDC" w:rsidTr="00220CDC">
        <w:trPr>
          <w:trHeight w:val="257"/>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sz w:val="20"/>
                <w:szCs w:val="20"/>
              </w:rPr>
            </w:pPr>
          </w:p>
        </w:tc>
        <w:tc>
          <w:tcPr>
            <w:tcW w:w="5528" w:type="dxa"/>
          </w:tcPr>
          <w:p w:rsidR="002A2371" w:rsidRPr="00220CDC" w:rsidRDefault="002A2371" w:rsidP="00914576">
            <w:pPr>
              <w:pStyle w:val="Default"/>
              <w:jc w:val="center"/>
              <w:rPr>
                <w:sz w:val="20"/>
                <w:szCs w:val="20"/>
              </w:rPr>
            </w:pPr>
            <w:r w:rsidRPr="00220CDC">
              <w:rPr>
                <w:rFonts w:eastAsia="Calibri"/>
                <w:sz w:val="20"/>
                <w:szCs w:val="20"/>
                <w:lang w:eastAsia="en-US"/>
              </w:rPr>
              <w:t xml:space="preserve">комплектование кадрового состава </w:t>
            </w:r>
            <w:r w:rsidRPr="00220CDC">
              <w:rPr>
                <w:sz w:val="20"/>
                <w:szCs w:val="20"/>
              </w:rPr>
              <w:t>высококвалифицированными специалистами</w:t>
            </w:r>
          </w:p>
        </w:tc>
        <w:tc>
          <w:tcPr>
            <w:tcW w:w="3261" w:type="dxa"/>
          </w:tcPr>
          <w:p w:rsidR="002A2371" w:rsidRPr="00220CDC" w:rsidRDefault="002A2371" w:rsidP="00914576">
            <w:pPr>
              <w:pStyle w:val="Default"/>
              <w:jc w:val="center"/>
              <w:rPr>
                <w:color w:val="auto"/>
                <w:sz w:val="20"/>
                <w:szCs w:val="20"/>
              </w:rPr>
            </w:pPr>
            <w:r w:rsidRPr="00220CDC">
              <w:rPr>
                <w:sz w:val="20"/>
                <w:szCs w:val="20"/>
              </w:rPr>
              <w:t>Обеспечение медицинских организаций кадрами на 100%</w:t>
            </w:r>
          </w:p>
        </w:tc>
      </w:tr>
      <w:tr w:rsidR="002A2371" w:rsidRPr="00220CDC" w:rsidTr="00220CDC">
        <w:trPr>
          <w:trHeight w:val="257"/>
        </w:trPr>
        <w:tc>
          <w:tcPr>
            <w:tcW w:w="735" w:type="dxa"/>
            <w:vMerge/>
          </w:tcPr>
          <w:p w:rsidR="002A2371" w:rsidRPr="00220CDC" w:rsidRDefault="002A2371" w:rsidP="00914576">
            <w:pPr>
              <w:pStyle w:val="Default"/>
              <w:rPr>
                <w:color w:val="auto"/>
                <w:sz w:val="20"/>
                <w:szCs w:val="20"/>
              </w:rPr>
            </w:pPr>
          </w:p>
        </w:tc>
        <w:tc>
          <w:tcPr>
            <w:tcW w:w="5185" w:type="dxa"/>
            <w:vMerge/>
          </w:tcPr>
          <w:p w:rsidR="002A2371" w:rsidRPr="00220CDC" w:rsidRDefault="002A2371" w:rsidP="00914576">
            <w:pPr>
              <w:pStyle w:val="Default"/>
              <w:jc w:val="center"/>
              <w:rPr>
                <w:sz w:val="20"/>
                <w:szCs w:val="20"/>
              </w:rPr>
            </w:pPr>
          </w:p>
        </w:tc>
        <w:tc>
          <w:tcPr>
            <w:tcW w:w="5528" w:type="dxa"/>
          </w:tcPr>
          <w:p w:rsidR="002A2371" w:rsidRPr="00220CDC" w:rsidRDefault="002A2371" w:rsidP="00914576">
            <w:pPr>
              <w:pStyle w:val="Default"/>
              <w:jc w:val="center"/>
              <w:rPr>
                <w:sz w:val="20"/>
                <w:szCs w:val="20"/>
              </w:rPr>
            </w:pPr>
            <w:r w:rsidRPr="00220CDC">
              <w:rPr>
                <w:sz w:val="20"/>
                <w:szCs w:val="20"/>
              </w:rPr>
              <w:t>обновление и дооснащение учреждений здравоохранения необходимым оборудованием</w:t>
            </w:r>
          </w:p>
        </w:tc>
        <w:tc>
          <w:tcPr>
            <w:tcW w:w="3261" w:type="dxa"/>
          </w:tcPr>
          <w:p w:rsidR="002A2371" w:rsidRPr="00220CDC" w:rsidRDefault="002A2371" w:rsidP="00914576">
            <w:pPr>
              <w:pStyle w:val="Default"/>
              <w:jc w:val="center"/>
              <w:rPr>
                <w:color w:val="auto"/>
                <w:sz w:val="20"/>
                <w:szCs w:val="20"/>
              </w:rPr>
            </w:pPr>
            <w:r w:rsidRPr="00220CDC">
              <w:rPr>
                <w:color w:val="auto"/>
                <w:sz w:val="20"/>
                <w:szCs w:val="20"/>
              </w:rPr>
              <w:t>Приобретение оборудования в учреждения здравоохранения</w:t>
            </w:r>
          </w:p>
        </w:tc>
      </w:tr>
      <w:tr w:rsidR="00892109" w:rsidRPr="00220CDC" w:rsidTr="00220CDC">
        <w:trPr>
          <w:trHeight w:val="257"/>
        </w:trPr>
        <w:tc>
          <w:tcPr>
            <w:tcW w:w="14709" w:type="dxa"/>
            <w:gridSpan w:val="4"/>
          </w:tcPr>
          <w:p w:rsidR="00892109" w:rsidRPr="00220CDC" w:rsidRDefault="00892109" w:rsidP="00914576">
            <w:pPr>
              <w:pStyle w:val="Default"/>
              <w:jc w:val="center"/>
              <w:rPr>
                <w:color w:val="auto"/>
                <w:sz w:val="20"/>
                <w:szCs w:val="20"/>
              </w:rPr>
            </w:pPr>
            <w:r w:rsidRPr="00220CDC">
              <w:rPr>
                <w:color w:val="auto"/>
                <w:sz w:val="20"/>
                <w:szCs w:val="20"/>
              </w:rPr>
              <w:t xml:space="preserve">Цель 4. </w:t>
            </w:r>
            <w:r w:rsidRPr="00220CDC">
              <w:rPr>
                <w:sz w:val="20"/>
                <w:szCs w:val="20"/>
              </w:rPr>
              <w:t>Рост культурного и спортивного уровня жизни населения</w:t>
            </w:r>
          </w:p>
        </w:tc>
      </w:tr>
      <w:tr w:rsidR="00B614E3" w:rsidRPr="00220CDC" w:rsidTr="00F24689">
        <w:trPr>
          <w:trHeight w:val="137"/>
        </w:trPr>
        <w:tc>
          <w:tcPr>
            <w:tcW w:w="735" w:type="dxa"/>
            <w:vMerge w:val="restart"/>
          </w:tcPr>
          <w:p w:rsidR="00B614E3" w:rsidRDefault="009367F6" w:rsidP="00914576">
            <w:pPr>
              <w:pStyle w:val="Default"/>
              <w:rPr>
                <w:color w:val="auto"/>
                <w:sz w:val="20"/>
                <w:szCs w:val="20"/>
              </w:rPr>
            </w:pPr>
            <w:r w:rsidRPr="00220CDC">
              <w:rPr>
                <w:color w:val="auto"/>
                <w:sz w:val="20"/>
                <w:szCs w:val="20"/>
              </w:rPr>
              <w:t>5</w:t>
            </w: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Default="00220CDC" w:rsidP="00914576">
            <w:pPr>
              <w:pStyle w:val="Default"/>
              <w:rPr>
                <w:color w:val="auto"/>
                <w:sz w:val="20"/>
                <w:szCs w:val="20"/>
              </w:rPr>
            </w:pPr>
          </w:p>
          <w:p w:rsidR="00220CDC" w:rsidRPr="00220CDC" w:rsidRDefault="00220CDC" w:rsidP="00914576">
            <w:pPr>
              <w:pStyle w:val="Default"/>
              <w:rPr>
                <w:color w:val="auto"/>
                <w:sz w:val="20"/>
                <w:szCs w:val="20"/>
              </w:rPr>
            </w:pPr>
          </w:p>
        </w:tc>
        <w:tc>
          <w:tcPr>
            <w:tcW w:w="5185" w:type="dxa"/>
            <w:vMerge w:val="restart"/>
          </w:tcPr>
          <w:p w:rsidR="00B614E3" w:rsidRDefault="00B614E3" w:rsidP="00914576">
            <w:pPr>
              <w:pStyle w:val="Default"/>
              <w:jc w:val="center"/>
              <w:rPr>
                <w:sz w:val="20"/>
                <w:szCs w:val="20"/>
              </w:rPr>
            </w:pPr>
            <w:r w:rsidRPr="00220CDC">
              <w:rPr>
                <w:rFonts w:eastAsia="Calibri"/>
                <w:sz w:val="20"/>
                <w:szCs w:val="20"/>
                <w:lang w:eastAsia="en-US"/>
              </w:rPr>
              <w:t xml:space="preserve">Сохранение и </w:t>
            </w:r>
            <w:r w:rsidRPr="00220CDC">
              <w:rPr>
                <w:sz w:val="20"/>
                <w:szCs w:val="20"/>
              </w:rPr>
              <w:t>развитие культурного и духовно-нравственного потенциала</w:t>
            </w: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Default="00220CDC" w:rsidP="00914576">
            <w:pPr>
              <w:pStyle w:val="Default"/>
              <w:jc w:val="center"/>
              <w:rPr>
                <w:sz w:val="20"/>
                <w:szCs w:val="20"/>
              </w:rPr>
            </w:pPr>
          </w:p>
          <w:p w:rsidR="00220CDC" w:rsidRPr="00220CDC" w:rsidRDefault="00220CDC" w:rsidP="00914576">
            <w:pPr>
              <w:pStyle w:val="Default"/>
              <w:jc w:val="center"/>
              <w:rPr>
                <w:color w:val="auto"/>
                <w:sz w:val="20"/>
                <w:szCs w:val="20"/>
              </w:rPr>
            </w:pPr>
          </w:p>
        </w:tc>
        <w:tc>
          <w:tcPr>
            <w:tcW w:w="5528" w:type="dxa"/>
          </w:tcPr>
          <w:p w:rsidR="00B614E3" w:rsidRPr="00220CDC" w:rsidRDefault="00B614E3" w:rsidP="00914576">
            <w:pPr>
              <w:pStyle w:val="Default"/>
              <w:jc w:val="center"/>
              <w:rPr>
                <w:color w:val="auto"/>
                <w:sz w:val="20"/>
                <w:szCs w:val="20"/>
              </w:rPr>
            </w:pPr>
            <w:r w:rsidRPr="00220CDC">
              <w:rPr>
                <w:sz w:val="20"/>
                <w:szCs w:val="20"/>
              </w:rPr>
              <w:lastRenderedPageBreak/>
              <w:t>Укрепление материальной базы учреждений культуры</w:t>
            </w:r>
            <w:r w:rsidR="00D56EF2" w:rsidRPr="00220CDC">
              <w:rPr>
                <w:sz w:val="20"/>
                <w:szCs w:val="20"/>
              </w:rPr>
              <w:t xml:space="preserve"> и спорта</w:t>
            </w:r>
          </w:p>
        </w:tc>
        <w:tc>
          <w:tcPr>
            <w:tcW w:w="3261" w:type="dxa"/>
          </w:tcPr>
          <w:p w:rsidR="00B614E3" w:rsidRPr="00220CDC" w:rsidRDefault="00B614E3" w:rsidP="00914576">
            <w:pPr>
              <w:pStyle w:val="Default"/>
              <w:jc w:val="center"/>
              <w:rPr>
                <w:color w:val="auto"/>
                <w:sz w:val="20"/>
                <w:szCs w:val="20"/>
              </w:rPr>
            </w:pPr>
            <w:r w:rsidRPr="00220CDC">
              <w:rPr>
                <w:color w:val="auto"/>
                <w:sz w:val="20"/>
                <w:szCs w:val="20"/>
              </w:rPr>
              <w:t>Приобретение оборудования в учреждения культуры</w:t>
            </w:r>
            <w:r w:rsidR="00D56EF2" w:rsidRPr="00220CDC">
              <w:rPr>
                <w:color w:val="auto"/>
                <w:sz w:val="20"/>
                <w:szCs w:val="20"/>
              </w:rPr>
              <w:t xml:space="preserve"> и спорта</w:t>
            </w:r>
          </w:p>
        </w:tc>
      </w:tr>
      <w:tr w:rsidR="007C2E1D" w:rsidRPr="00220CDC" w:rsidTr="00220CDC">
        <w:trPr>
          <w:trHeight w:val="324"/>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sz w:val="20"/>
                <w:szCs w:val="20"/>
              </w:rPr>
              <w:t>Сохранение  памятников истории и культуры</w:t>
            </w:r>
          </w:p>
        </w:tc>
        <w:tc>
          <w:tcPr>
            <w:tcW w:w="3261" w:type="dxa"/>
            <w:vMerge w:val="restart"/>
          </w:tcPr>
          <w:p w:rsidR="007C2E1D" w:rsidRPr="00220CDC" w:rsidRDefault="007C2E1D" w:rsidP="00914576">
            <w:pPr>
              <w:pStyle w:val="Default"/>
              <w:jc w:val="center"/>
              <w:rPr>
                <w:color w:val="auto"/>
                <w:sz w:val="20"/>
                <w:szCs w:val="20"/>
              </w:rPr>
            </w:pPr>
            <w:r w:rsidRPr="00220CDC">
              <w:rPr>
                <w:color w:val="auto"/>
                <w:sz w:val="20"/>
                <w:szCs w:val="20"/>
              </w:rPr>
              <w:t xml:space="preserve">Доля детей </w:t>
            </w:r>
            <w:r w:rsidR="006C40A1" w:rsidRPr="00220CDC">
              <w:rPr>
                <w:color w:val="auto"/>
                <w:sz w:val="20"/>
                <w:szCs w:val="20"/>
              </w:rPr>
              <w:t xml:space="preserve">и молодежи </w:t>
            </w:r>
            <w:r w:rsidR="00AB072B" w:rsidRPr="00220CDC">
              <w:rPr>
                <w:color w:val="auto"/>
                <w:sz w:val="20"/>
                <w:szCs w:val="20"/>
              </w:rPr>
              <w:t>охваченных</w:t>
            </w:r>
            <w:r w:rsidR="00F66C77" w:rsidRPr="00220CDC">
              <w:rPr>
                <w:color w:val="auto"/>
                <w:sz w:val="20"/>
                <w:szCs w:val="20"/>
              </w:rPr>
              <w:t xml:space="preserve"> культурно</w:t>
            </w:r>
            <w:r w:rsidR="00AB072B" w:rsidRPr="00220CDC">
              <w:rPr>
                <w:color w:val="auto"/>
                <w:sz w:val="20"/>
                <w:szCs w:val="20"/>
              </w:rPr>
              <w:t>-нравственным воспитанием</w:t>
            </w:r>
          </w:p>
        </w:tc>
      </w:tr>
      <w:tr w:rsidR="007C2E1D" w:rsidRPr="00220CDC" w:rsidTr="00F24689">
        <w:trPr>
          <w:trHeight w:val="130"/>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sz w:val="20"/>
                <w:szCs w:val="20"/>
              </w:rPr>
              <w:t>Поддержка творческих коллективов</w:t>
            </w:r>
          </w:p>
        </w:tc>
        <w:tc>
          <w:tcPr>
            <w:tcW w:w="3261" w:type="dxa"/>
            <w:vMerge/>
          </w:tcPr>
          <w:p w:rsidR="007C2E1D" w:rsidRPr="00220CDC" w:rsidRDefault="007C2E1D" w:rsidP="00914576">
            <w:pPr>
              <w:pStyle w:val="Default"/>
              <w:jc w:val="center"/>
              <w:rPr>
                <w:color w:val="auto"/>
                <w:sz w:val="20"/>
                <w:szCs w:val="20"/>
              </w:rPr>
            </w:pPr>
          </w:p>
        </w:tc>
      </w:tr>
      <w:tr w:rsidR="007C2E1D" w:rsidRPr="00220CDC" w:rsidTr="00220CDC">
        <w:trPr>
          <w:trHeight w:val="259"/>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color w:val="auto"/>
                <w:sz w:val="20"/>
                <w:szCs w:val="20"/>
              </w:rPr>
            </w:pPr>
            <w:r w:rsidRPr="00220CDC">
              <w:rPr>
                <w:color w:val="auto"/>
                <w:sz w:val="20"/>
                <w:szCs w:val="20"/>
              </w:rPr>
              <w:t>Проведение выставок в музее</w:t>
            </w:r>
          </w:p>
        </w:tc>
        <w:tc>
          <w:tcPr>
            <w:tcW w:w="3261" w:type="dxa"/>
            <w:vMerge/>
          </w:tcPr>
          <w:p w:rsidR="007C2E1D" w:rsidRPr="00220CDC" w:rsidRDefault="007C2E1D" w:rsidP="00914576">
            <w:pPr>
              <w:pStyle w:val="Default"/>
              <w:jc w:val="center"/>
              <w:rPr>
                <w:color w:val="auto"/>
                <w:sz w:val="20"/>
                <w:szCs w:val="20"/>
              </w:rPr>
            </w:pPr>
          </w:p>
        </w:tc>
      </w:tr>
      <w:tr w:rsidR="007C2E1D" w:rsidRPr="00220CDC" w:rsidTr="00220CDC">
        <w:trPr>
          <w:trHeight w:val="575"/>
        </w:trPr>
        <w:tc>
          <w:tcPr>
            <w:tcW w:w="735" w:type="dxa"/>
            <w:vMerge/>
          </w:tcPr>
          <w:p w:rsidR="007C2E1D" w:rsidRPr="00220CDC" w:rsidRDefault="007C2E1D" w:rsidP="00914576">
            <w:pPr>
              <w:pStyle w:val="Default"/>
              <w:rPr>
                <w:color w:val="auto"/>
                <w:sz w:val="20"/>
                <w:szCs w:val="20"/>
              </w:rPr>
            </w:pPr>
          </w:p>
        </w:tc>
        <w:tc>
          <w:tcPr>
            <w:tcW w:w="5185" w:type="dxa"/>
            <w:vMerge/>
          </w:tcPr>
          <w:p w:rsidR="007C2E1D" w:rsidRPr="00220CDC" w:rsidRDefault="007C2E1D" w:rsidP="00914576">
            <w:pPr>
              <w:pStyle w:val="Default"/>
              <w:jc w:val="center"/>
              <w:rPr>
                <w:color w:val="auto"/>
                <w:sz w:val="20"/>
                <w:szCs w:val="20"/>
              </w:rPr>
            </w:pPr>
          </w:p>
        </w:tc>
        <w:tc>
          <w:tcPr>
            <w:tcW w:w="5528" w:type="dxa"/>
          </w:tcPr>
          <w:p w:rsidR="007C2E1D" w:rsidRPr="00220CDC" w:rsidRDefault="007C2E1D" w:rsidP="00914576">
            <w:pPr>
              <w:pStyle w:val="Default"/>
              <w:jc w:val="center"/>
              <w:rPr>
                <w:sz w:val="20"/>
                <w:szCs w:val="20"/>
              </w:rPr>
            </w:pPr>
            <w:r w:rsidRPr="00220CDC">
              <w:rPr>
                <w:sz w:val="20"/>
                <w:szCs w:val="20"/>
              </w:rPr>
              <w:t>Организация туристических маршрутов</w:t>
            </w:r>
          </w:p>
        </w:tc>
        <w:tc>
          <w:tcPr>
            <w:tcW w:w="3261" w:type="dxa"/>
            <w:vMerge/>
          </w:tcPr>
          <w:p w:rsidR="007C2E1D" w:rsidRPr="00220CDC" w:rsidRDefault="007C2E1D" w:rsidP="00914576">
            <w:pPr>
              <w:pStyle w:val="Default"/>
              <w:jc w:val="center"/>
              <w:rPr>
                <w:color w:val="auto"/>
                <w:sz w:val="20"/>
                <w:szCs w:val="20"/>
              </w:rPr>
            </w:pPr>
          </w:p>
        </w:tc>
      </w:tr>
      <w:tr w:rsidR="00AB072B" w:rsidRPr="00220CDC" w:rsidTr="00220CDC">
        <w:trPr>
          <w:trHeight w:val="144"/>
        </w:trPr>
        <w:tc>
          <w:tcPr>
            <w:tcW w:w="735" w:type="dxa"/>
            <w:vMerge w:val="restart"/>
          </w:tcPr>
          <w:p w:rsidR="00AB072B" w:rsidRPr="00220CDC" w:rsidRDefault="00AB072B" w:rsidP="00914576">
            <w:pPr>
              <w:pStyle w:val="Default"/>
              <w:rPr>
                <w:color w:val="auto"/>
                <w:sz w:val="20"/>
                <w:szCs w:val="20"/>
              </w:rPr>
            </w:pPr>
            <w:r w:rsidRPr="00220CDC">
              <w:rPr>
                <w:color w:val="auto"/>
                <w:sz w:val="20"/>
                <w:szCs w:val="20"/>
              </w:rPr>
              <w:lastRenderedPageBreak/>
              <w:t>6</w:t>
            </w:r>
          </w:p>
        </w:tc>
        <w:tc>
          <w:tcPr>
            <w:tcW w:w="5185" w:type="dxa"/>
            <w:vMerge w:val="restart"/>
          </w:tcPr>
          <w:p w:rsidR="00AB072B" w:rsidRPr="00220CDC" w:rsidRDefault="00AB072B" w:rsidP="00914576">
            <w:pPr>
              <w:pStyle w:val="Default"/>
              <w:jc w:val="center"/>
              <w:rPr>
                <w:color w:val="auto"/>
                <w:sz w:val="20"/>
                <w:szCs w:val="20"/>
              </w:rPr>
            </w:pPr>
            <w:r w:rsidRPr="00220CDC">
              <w:rPr>
                <w:sz w:val="20"/>
                <w:szCs w:val="20"/>
              </w:rPr>
              <w:t>Развитие физической культуры и спорта</w:t>
            </w:r>
          </w:p>
        </w:tc>
        <w:tc>
          <w:tcPr>
            <w:tcW w:w="5528" w:type="dxa"/>
          </w:tcPr>
          <w:p w:rsidR="00AB072B" w:rsidRPr="00220CDC" w:rsidRDefault="00AB072B" w:rsidP="00914576">
            <w:pPr>
              <w:pStyle w:val="Default"/>
              <w:jc w:val="center"/>
              <w:rPr>
                <w:sz w:val="20"/>
                <w:szCs w:val="20"/>
              </w:rPr>
            </w:pPr>
            <w:r w:rsidRPr="00220CDC">
              <w:rPr>
                <w:sz w:val="20"/>
                <w:szCs w:val="20"/>
              </w:rPr>
              <w:t xml:space="preserve">Привлечение населения к участию в физкультурно-массовых мероприятиях и спортивных соревнованиях   </w:t>
            </w:r>
          </w:p>
        </w:tc>
        <w:tc>
          <w:tcPr>
            <w:tcW w:w="3261" w:type="dxa"/>
            <w:vMerge w:val="restart"/>
          </w:tcPr>
          <w:p w:rsidR="00AB072B" w:rsidRPr="00220CDC" w:rsidRDefault="00AB072B" w:rsidP="00914576">
            <w:pPr>
              <w:pStyle w:val="Default"/>
              <w:jc w:val="center"/>
              <w:rPr>
                <w:color w:val="auto"/>
                <w:sz w:val="20"/>
                <w:szCs w:val="20"/>
              </w:rPr>
            </w:pPr>
            <w:r w:rsidRPr="00220CDC">
              <w:rPr>
                <w:sz w:val="20"/>
                <w:szCs w:val="20"/>
              </w:rPr>
              <w:t>Удельный вес населения систематически занимающихся физической культуры и спортом  до 60%</w:t>
            </w:r>
          </w:p>
        </w:tc>
      </w:tr>
      <w:tr w:rsidR="00AB072B" w:rsidRPr="00220CDC" w:rsidTr="00220CDC">
        <w:trPr>
          <w:trHeight w:val="142"/>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AB072B" w:rsidRPr="00220CDC" w:rsidRDefault="00AB072B" w:rsidP="00914576">
            <w:pPr>
              <w:pStyle w:val="Default"/>
              <w:jc w:val="center"/>
              <w:rPr>
                <w:sz w:val="20"/>
                <w:szCs w:val="20"/>
              </w:rPr>
            </w:pPr>
            <w:r w:rsidRPr="00220CDC">
              <w:rPr>
                <w:sz w:val="20"/>
                <w:szCs w:val="20"/>
              </w:rPr>
              <w:t>Модернизация, реконструкция объектов спорта и оснащение их современным оборудованием</w:t>
            </w:r>
          </w:p>
        </w:tc>
        <w:tc>
          <w:tcPr>
            <w:tcW w:w="3261" w:type="dxa"/>
            <w:vMerge/>
          </w:tcPr>
          <w:p w:rsidR="00AB072B" w:rsidRPr="00220CDC" w:rsidRDefault="00AB072B" w:rsidP="00914576">
            <w:pPr>
              <w:pStyle w:val="Default"/>
              <w:jc w:val="center"/>
              <w:rPr>
                <w:color w:val="auto"/>
                <w:sz w:val="20"/>
                <w:szCs w:val="20"/>
              </w:rPr>
            </w:pPr>
          </w:p>
        </w:tc>
      </w:tr>
      <w:tr w:rsidR="00AB072B" w:rsidRPr="00220CDC" w:rsidTr="00F24689">
        <w:trPr>
          <w:trHeight w:val="740"/>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AB072B" w:rsidRPr="00220CDC" w:rsidRDefault="00AB072B" w:rsidP="00914576">
            <w:pPr>
              <w:jc w:val="center"/>
            </w:pPr>
            <w:r w:rsidRPr="00220CDC">
              <w:t>Проведение на территории района и участие в спортивных соревнованиях всероссийского, областного и местного уровней</w:t>
            </w:r>
          </w:p>
        </w:tc>
        <w:tc>
          <w:tcPr>
            <w:tcW w:w="3261" w:type="dxa"/>
            <w:vMerge/>
          </w:tcPr>
          <w:p w:rsidR="00AB072B" w:rsidRPr="00220CDC" w:rsidRDefault="00AB072B" w:rsidP="00914576">
            <w:pPr>
              <w:pStyle w:val="Default"/>
              <w:jc w:val="center"/>
              <w:rPr>
                <w:color w:val="auto"/>
                <w:sz w:val="20"/>
                <w:szCs w:val="20"/>
              </w:rPr>
            </w:pPr>
          </w:p>
        </w:tc>
      </w:tr>
      <w:tr w:rsidR="00AB072B" w:rsidRPr="00220CDC" w:rsidTr="00F24689">
        <w:trPr>
          <w:trHeight w:val="679"/>
        </w:trPr>
        <w:tc>
          <w:tcPr>
            <w:tcW w:w="735" w:type="dxa"/>
            <w:vMerge/>
          </w:tcPr>
          <w:p w:rsidR="00AB072B" w:rsidRPr="00220CDC" w:rsidRDefault="00AB072B" w:rsidP="00914576">
            <w:pPr>
              <w:pStyle w:val="Default"/>
              <w:rPr>
                <w:color w:val="auto"/>
                <w:sz w:val="20"/>
                <w:szCs w:val="20"/>
              </w:rPr>
            </w:pPr>
          </w:p>
        </w:tc>
        <w:tc>
          <w:tcPr>
            <w:tcW w:w="5185" w:type="dxa"/>
            <w:vMerge/>
          </w:tcPr>
          <w:p w:rsidR="00AB072B" w:rsidRPr="00220CDC" w:rsidRDefault="00AB072B" w:rsidP="00914576">
            <w:pPr>
              <w:pStyle w:val="Default"/>
              <w:jc w:val="center"/>
              <w:rPr>
                <w:sz w:val="20"/>
                <w:szCs w:val="20"/>
              </w:rPr>
            </w:pPr>
          </w:p>
        </w:tc>
        <w:tc>
          <w:tcPr>
            <w:tcW w:w="5528" w:type="dxa"/>
          </w:tcPr>
          <w:p w:rsidR="00E04251" w:rsidRPr="00220CDC" w:rsidRDefault="001062FE" w:rsidP="00914576">
            <w:pPr>
              <w:jc w:val="center"/>
            </w:pPr>
            <w:r w:rsidRPr="00220CDC">
              <w:t xml:space="preserve">  </w:t>
            </w:r>
            <w:r w:rsidR="00AB072B" w:rsidRPr="00220CDC">
              <w:t>Строительство</w:t>
            </w:r>
            <w:r w:rsidR="00E04251" w:rsidRPr="00220CDC">
              <w:t>:</w:t>
            </w:r>
          </w:p>
          <w:p w:rsidR="00AB072B" w:rsidRPr="00220CDC" w:rsidRDefault="00E04251" w:rsidP="00914576">
            <w:r w:rsidRPr="00220CDC">
              <w:t>-</w:t>
            </w:r>
            <w:r w:rsidR="00AB072B" w:rsidRPr="00220CDC">
              <w:t xml:space="preserve"> ФОК п. Джабык</w:t>
            </w:r>
          </w:p>
          <w:p w:rsidR="00E04251" w:rsidRPr="00220CDC" w:rsidRDefault="00E04251" w:rsidP="00914576">
            <w:r w:rsidRPr="00220CDC">
              <w:t>-Строительство крытого хоккейного корта г.Карталы</w:t>
            </w:r>
            <w:r w:rsidR="00022D79" w:rsidRPr="00220CDC">
              <w:t xml:space="preserve">  </w:t>
            </w:r>
          </w:p>
        </w:tc>
        <w:tc>
          <w:tcPr>
            <w:tcW w:w="3261" w:type="dxa"/>
            <w:vMerge/>
          </w:tcPr>
          <w:p w:rsidR="00AB072B" w:rsidRPr="00220CDC" w:rsidRDefault="00AB072B" w:rsidP="00914576">
            <w:pPr>
              <w:pStyle w:val="Default"/>
              <w:jc w:val="center"/>
              <w:rPr>
                <w:color w:val="auto"/>
                <w:sz w:val="20"/>
                <w:szCs w:val="20"/>
              </w:rPr>
            </w:pPr>
          </w:p>
        </w:tc>
      </w:tr>
      <w:tr w:rsidR="00B614E3" w:rsidRPr="00220CDC" w:rsidTr="00F24689">
        <w:trPr>
          <w:trHeight w:val="420"/>
        </w:trPr>
        <w:tc>
          <w:tcPr>
            <w:tcW w:w="735" w:type="dxa"/>
            <w:vMerge w:val="restart"/>
          </w:tcPr>
          <w:p w:rsidR="00B614E3" w:rsidRPr="00220CDC" w:rsidRDefault="009367F6" w:rsidP="00914576">
            <w:pPr>
              <w:pStyle w:val="Default"/>
              <w:rPr>
                <w:color w:val="auto"/>
                <w:sz w:val="20"/>
                <w:szCs w:val="20"/>
              </w:rPr>
            </w:pPr>
            <w:r w:rsidRPr="00220CDC">
              <w:rPr>
                <w:color w:val="auto"/>
                <w:sz w:val="20"/>
                <w:szCs w:val="20"/>
              </w:rPr>
              <w:t>7</w:t>
            </w:r>
          </w:p>
        </w:tc>
        <w:tc>
          <w:tcPr>
            <w:tcW w:w="5185" w:type="dxa"/>
            <w:vMerge w:val="restart"/>
          </w:tcPr>
          <w:p w:rsidR="00B614E3" w:rsidRPr="00220CDC" w:rsidRDefault="00B614E3" w:rsidP="00914576">
            <w:pPr>
              <w:pStyle w:val="Default"/>
              <w:jc w:val="center"/>
              <w:rPr>
                <w:sz w:val="20"/>
                <w:szCs w:val="20"/>
              </w:rPr>
            </w:pPr>
            <w:r w:rsidRPr="00220CDC">
              <w:rPr>
                <w:sz w:val="20"/>
                <w:szCs w:val="20"/>
              </w:rPr>
              <w:t>Создание условий для гражданского становления молодежи</w:t>
            </w:r>
          </w:p>
        </w:tc>
        <w:tc>
          <w:tcPr>
            <w:tcW w:w="5528" w:type="dxa"/>
          </w:tcPr>
          <w:p w:rsidR="00B614E3" w:rsidRPr="00220CDC" w:rsidRDefault="00B614E3" w:rsidP="00914576">
            <w:pPr>
              <w:jc w:val="center"/>
            </w:pPr>
            <w:r w:rsidRPr="00220CDC">
              <w:t>Поддержка деятельности детских и  молодежных общественных объединений</w:t>
            </w:r>
          </w:p>
        </w:tc>
        <w:tc>
          <w:tcPr>
            <w:tcW w:w="3261" w:type="dxa"/>
            <w:vMerge w:val="restart"/>
          </w:tcPr>
          <w:p w:rsidR="00B614E3" w:rsidRPr="00220CDC" w:rsidRDefault="00B614E3" w:rsidP="00914576">
            <w:pPr>
              <w:pStyle w:val="Default"/>
              <w:jc w:val="center"/>
              <w:rPr>
                <w:color w:val="auto"/>
                <w:sz w:val="20"/>
                <w:szCs w:val="20"/>
              </w:rPr>
            </w:pPr>
            <w:r w:rsidRPr="00220CDC">
              <w:rPr>
                <w:color w:val="auto"/>
                <w:sz w:val="20"/>
                <w:szCs w:val="20"/>
              </w:rPr>
              <w:t xml:space="preserve">  </w:t>
            </w:r>
            <w:r w:rsidR="00F55F61" w:rsidRPr="00220CDC">
              <w:rPr>
                <w:color w:val="auto"/>
                <w:sz w:val="20"/>
                <w:szCs w:val="20"/>
              </w:rPr>
              <w:t xml:space="preserve">Привлечение </w:t>
            </w:r>
            <w:r w:rsidRPr="00220CDC">
              <w:rPr>
                <w:color w:val="auto"/>
                <w:sz w:val="20"/>
                <w:szCs w:val="20"/>
              </w:rPr>
              <w:t xml:space="preserve"> молодеж</w:t>
            </w:r>
            <w:r w:rsidR="00F55F61" w:rsidRPr="00220CDC">
              <w:rPr>
                <w:color w:val="auto"/>
                <w:sz w:val="20"/>
                <w:szCs w:val="20"/>
              </w:rPr>
              <w:t>и к общественным мероприятиям</w:t>
            </w:r>
          </w:p>
        </w:tc>
      </w:tr>
      <w:tr w:rsidR="00B614E3" w:rsidRPr="00220CDC" w:rsidTr="00F24689">
        <w:trPr>
          <w:trHeight w:val="512"/>
        </w:trPr>
        <w:tc>
          <w:tcPr>
            <w:tcW w:w="735" w:type="dxa"/>
            <w:vMerge/>
          </w:tcPr>
          <w:p w:rsidR="00B614E3" w:rsidRPr="00220CDC" w:rsidRDefault="00B614E3" w:rsidP="00914576">
            <w:pPr>
              <w:pStyle w:val="Default"/>
              <w:rPr>
                <w:color w:val="auto"/>
                <w:sz w:val="20"/>
                <w:szCs w:val="20"/>
              </w:rPr>
            </w:pPr>
          </w:p>
        </w:tc>
        <w:tc>
          <w:tcPr>
            <w:tcW w:w="5185" w:type="dxa"/>
            <w:vMerge/>
          </w:tcPr>
          <w:p w:rsidR="00B614E3" w:rsidRPr="00220CDC" w:rsidRDefault="00B614E3" w:rsidP="00914576">
            <w:pPr>
              <w:pStyle w:val="Default"/>
              <w:jc w:val="center"/>
              <w:rPr>
                <w:sz w:val="20"/>
                <w:szCs w:val="20"/>
              </w:rPr>
            </w:pPr>
          </w:p>
        </w:tc>
        <w:tc>
          <w:tcPr>
            <w:tcW w:w="5528" w:type="dxa"/>
          </w:tcPr>
          <w:p w:rsidR="00B614E3" w:rsidRPr="00220CDC" w:rsidRDefault="00B614E3" w:rsidP="00914576">
            <w:pPr>
              <w:jc w:val="center"/>
            </w:pPr>
            <w:r w:rsidRPr="00220CDC">
              <w:t>Проведение  конкурсов, фестивалей, КВН ориентированных на реализацию творческого потенциала молодежи</w:t>
            </w:r>
          </w:p>
        </w:tc>
        <w:tc>
          <w:tcPr>
            <w:tcW w:w="3261" w:type="dxa"/>
            <w:vMerge/>
          </w:tcPr>
          <w:p w:rsidR="00B614E3" w:rsidRPr="00220CDC" w:rsidRDefault="00B614E3" w:rsidP="00914576">
            <w:pPr>
              <w:pStyle w:val="Default"/>
              <w:jc w:val="center"/>
              <w:rPr>
                <w:color w:val="auto"/>
                <w:sz w:val="20"/>
                <w:szCs w:val="20"/>
              </w:rPr>
            </w:pPr>
          </w:p>
        </w:tc>
      </w:tr>
      <w:tr w:rsidR="009367F6" w:rsidRPr="00220CDC" w:rsidTr="00F24689">
        <w:trPr>
          <w:trHeight w:val="277"/>
        </w:trPr>
        <w:tc>
          <w:tcPr>
            <w:tcW w:w="14709" w:type="dxa"/>
            <w:gridSpan w:val="4"/>
          </w:tcPr>
          <w:p w:rsidR="009367F6" w:rsidRPr="00220CDC" w:rsidRDefault="00892109" w:rsidP="00914576">
            <w:pPr>
              <w:pStyle w:val="Default"/>
              <w:jc w:val="center"/>
              <w:rPr>
                <w:color w:val="auto"/>
                <w:sz w:val="20"/>
                <w:szCs w:val="20"/>
              </w:rPr>
            </w:pPr>
            <w:r w:rsidRPr="00220CDC">
              <w:rPr>
                <w:color w:val="auto"/>
                <w:sz w:val="20"/>
                <w:szCs w:val="20"/>
              </w:rPr>
              <w:t>Цель 5</w:t>
            </w:r>
            <w:r w:rsidR="00902D8A" w:rsidRPr="00220CDC">
              <w:rPr>
                <w:color w:val="auto"/>
                <w:sz w:val="20"/>
                <w:szCs w:val="20"/>
              </w:rPr>
              <w:t xml:space="preserve">: </w:t>
            </w:r>
            <w:r w:rsidR="009367F6" w:rsidRPr="00220CDC">
              <w:rPr>
                <w:color w:val="auto"/>
                <w:sz w:val="20"/>
                <w:szCs w:val="20"/>
              </w:rPr>
              <w:t>Р</w:t>
            </w:r>
            <w:r w:rsidR="0079410A" w:rsidRPr="00220CDC">
              <w:rPr>
                <w:color w:val="auto"/>
                <w:sz w:val="20"/>
                <w:szCs w:val="20"/>
              </w:rPr>
              <w:t>азвитие жилищного строительства</w:t>
            </w:r>
            <w:r w:rsidR="009367F6" w:rsidRPr="00220CDC">
              <w:rPr>
                <w:color w:val="auto"/>
                <w:sz w:val="20"/>
                <w:szCs w:val="20"/>
              </w:rPr>
              <w:t xml:space="preserve"> </w:t>
            </w:r>
          </w:p>
        </w:tc>
      </w:tr>
      <w:tr w:rsidR="00B614E3" w:rsidRPr="00220CDC" w:rsidTr="00F24689">
        <w:trPr>
          <w:trHeight w:val="848"/>
        </w:trPr>
        <w:tc>
          <w:tcPr>
            <w:tcW w:w="735" w:type="dxa"/>
          </w:tcPr>
          <w:p w:rsidR="00B614E3" w:rsidRPr="00220CDC" w:rsidRDefault="009367F6" w:rsidP="00914576">
            <w:pPr>
              <w:pStyle w:val="Default"/>
              <w:rPr>
                <w:color w:val="auto"/>
                <w:sz w:val="20"/>
                <w:szCs w:val="20"/>
              </w:rPr>
            </w:pPr>
            <w:r w:rsidRPr="00220CDC">
              <w:rPr>
                <w:color w:val="auto"/>
                <w:sz w:val="20"/>
                <w:szCs w:val="20"/>
              </w:rPr>
              <w:t>8</w:t>
            </w:r>
          </w:p>
        </w:tc>
        <w:tc>
          <w:tcPr>
            <w:tcW w:w="5185" w:type="dxa"/>
          </w:tcPr>
          <w:p w:rsidR="00B614E3" w:rsidRPr="00220CDC" w:rsidRDefault="009367F6" w:rsidP="00914576">
            <w:pPr>
              <w:pStyle w:val="Default"/>
              <w:jc w:val="center"/>
              <w:rPr>
                <w:sz w:val="20"/>
                <w:szCs w:val="20"/>
              </w:rPr>
            </w:pPr>
            <w:r w:rsidRPr="00220CDC">
              <w:rPr>
                <w:sz w:val="20"/>
                <w:szCs w:val="20"/>
              </w:rPr>
              <w:t>Строительство жилья</w:t>
            </w:r>
          </w:p>
        </w:tc>
        <w:tc>
          <w:tcPr>
            <w:tcW w:w="5528" w:type="dxa"/>
          </w:tcPr>
          <w:p w:rsidR="00D56EF2" w:rsidRPr="00220CDC" w:rsidRDefault="009367F6" w:rsidP="00914576">
            <w:pPr>
              <w:jc w:val="center"/>
            </w:pPr>
            <w:r w:rsidRPr="00220CDC">
              <w:t>Подготовка градостроительной документации для образования земельных участков для жилищного строительства</w:t>
            </w:r>
            <w:r w:rsidR="00D56EF2" w:rsidRPr="00220CDC">
              <w:t xml:space="preserve">, </w:t>
            </w:r>
          </w:p>
          <w:p w:rsidR="00B614E3" w:rsidRPr="00220CDC" w:rsidRDefault="00D56EF2" w:rsidP="00914576">
            <w:pPr>
              <w:jc w:val="center"/>
            </w:pPr>
            <w:r w:rsidRPr="00220CDC">
              <w:t>оказание содействия застройщикам МКД</w:t>
            </w:r>
          </w:p>
        </w:tc>
        <w:tc>
          <w:tcPr>
            <w:tcW w:w="3261" w:type="dxa"/>
          </w:tcPr>
          <w:p w:rsidR="00D56EF2" w:rsidRPr="00220CDC" w:rsidRDefault="00F55F61" w:rsidP="00914576">
            <w:pPr>
              <w:pStyle w:val="Default"/>
              <w:jc w:val="center"/>
              <w:rPr>
                <w:color w:val="auto"/>
                <w:sz w:val="20"/>
                <w:szCs w:val="20"/>
              </w:rPr>
            </w:pPr>
            <w:r w:rsidRPr="00220CDC">
              <w:rPr>
                <w:color w:val="auto"/>
                <w:sz w:val="20"/>
                <w:szCs w:val="20"/>
              </w:rPr>
              <w:t>Ввод жилья в эксплуатацию</w:t>
            </w:r>
          </w:p>
        </w:tc>
      </w:tr>
      <w:tr w:rsidR="00B614E3" w:rsidRPr="00220CDC" w:rsidTr="00220CDC">
        <w:trPr>
          <w:trHeight w:val="1439"/>
        </w:trPr>
        <w:tc>
          <w:tcPr>
            <w:tcW w:w="735" w:type="dxa"/>
          </w:tcPr>
          <w:p w:rsidR="00B614E3" w:rsidRPr="00220CDC" w:rsidRDefault="00F55F61" w:rsidP="00914576">
            <w:pPr>
              <w:pStyle w:val="Default"/>
              <w:rPr>
                <w:color w:val="auto"/>
                <w:sz w:val="20"/>
                <w:szCs w:val="20"/>
              </w:rPr>
            </w:pPr>
            <w:r w:rsidRPr="00220CDC">
              <w:rPr>
                <w:color w:val="auto"/>
                <w:sz w:val="20"/>
                <w:szCs w:val="20"/>
              </w:rPr>
              <w:t>9</w:t>
            </w:r>
          </w:p>
        </w:tc>
        <w:tc>
          <w:tcPr>
            <w:tcW w:w="5185" w:type="dxa"/>
          </w:tcPr>
          <w:p w:rsidR="00B614E3" w:rsidRPr="00220CDC" w:rsidRDefault="009367F6" w:rsidP="00914576">
            <w:pPr>
              <w:pStyle w:val="Default"/>
              <w:jc w:val="center"/>
              <w:rPr>
                <w:sz w:val="20"/>
                <w:szCs w:val="20"/>
              </w:rPr>
            </w:pPr>
            <w:r w:rsidRPr="00220CDC">
              <w:rPr>
                <w:sz w:val="20"/>
                <w:szCs w:val="20"/>
              </w:rPr>
              <w:t>Обеспечение жилой площадью детей-сирот и детей, оставшихся без попечения родителей, лиц из их числа, находящихся под опекой (попечительством) по договорам найма специализированных жилых помещений</w:t>
            </w:r>
          </w:p>
        </w:tc>
        <w:tc>
          <w:tcPr>
            <w:tcW w:w="5528" w:type="dxa"/>
          </w:tcPr>
          <w:p w:rsidR="00B614E3" w:rsidRPr="00220CDC" w:rsidRDefault="009367F6" w:rsidP="00914576">
            <w:pPr>
              <w:jc w:val="center"/>
            </w:pPr>
            <w:r w:rsidRPr="00220CDC">
              <w:t>Приобретение квартир для детей-сирот и детей, оставшихся без попечения родителей, лиц из их числа, находящихся под опекой (попечительством)</w:t>
            </w:r>
          </w:p>
        </w:tc>
        <w:tc>
          <w:tcPr>
            <w:tcW w:w="3261" w:type="dxa"/>
          </w:tcPr>
          <w:p w:rsidR="00B614E3" w:rsidRPr="00220CDC" w:rsidRDefault="00F55F61" w:rsidP="00914576">
            <w:pPr>
              <w:pStyle w:val="Default"/>
              <w:jc w:val="center"/>
              <w:rPr>
                <w:color w:val="auto"/>
                <w:sz w:val="20"/>
                <w:szCs w:val="20"/>
              </w:rPr>
            </w:pPr>
            <w:r w:rsidRPr="00220CDC">
              <w:rPr>
                <w:sz w:val="20"/>
                <w:szCs w:val="20"/>
              </w:rPr>
              <w:t xml:space="preserve">Приобретение 10 квартир ежегодно </w:t>
            </w:r>
            <w:r w:rsidRPr="00220CDC">
              <w:rPr>
                <w:bCs/>
                <w:sz w:val="20"/>
                <w:szCs w:val="20"/>
              </w:rPr>
              <w:t>для детей-сирот и детей, оставшихся без попечения родителей, лиц из их числа, находящихся под опекой (попечительством) по договорам найма специализированных жилых помещений</w:t>
            </w:r>
          </w:p>
        </w:tc>
      </w:tr>
      <w:tr w:rsidR="009367F6" w:rsidRPr="00220CDC" w:rsidTr="00F24689">
        <w:trPr>
          <w:trHeight w:val="1172"/>
        </w:trPr>
        <w:tc>
          <w:tcPr>
            <w:tcW w:w="735" w:type="dxa"/>
          </w:tcPr>
          <w:p w:rsidR="009367F6" w:rsidRPr="00220CDC" w:rsidRDefault="00F55F61" w:rsidP="00914576">
            <w:pPr>
              <w:pStyle w:val="Default"/>
              <w:rPr>
                <w:color w:val="auto"/>
                <w:sz w:val="20"/>
                <w:szCs w:val="20"/>
              </w:rPr>
            </w:pPr>
            <w:r w:rsidRPr="00220CDC">
              <w:rPr>
                <w:color w:val="auto"/>
                <w:sz w:val="20"/>
                <w:szCs w:val="20"/>
              </w:rPr>
              <w:t>10</w:t>
            </w:r>
          </w:p>
        </w:tc>
        <w:tc>
          <w:tcPr>
            <w:tcW w:w="5185" w:type="dxa"/>
          </w:tcPr>
          <w:p w:rsidR="009367F6" w:rsidRPr="00220CDC" w:rsidRDefault="009367F6" w:rsidP="00914576">
            <w:pPr>
              <w:pStyle w:val="Default"/>
              <w:jc w:val="center"/>
              <w:rPr>
                <w:sz w:val="20"/>
                <w:szCs w:val="20"/>
              </w:rPr>
            </w:pPr>
            <w:r w:rsidRPr="00220CDC">
              <w:rPr>
                <w:sz w:val="20"/>
                <w:szCs w:val="20"/>
              </w:rPr>
              <w:t>Переселение граждан из аварийного жилищного фонда, признанного непригодным для проживания</w:t>
            </w:r>
          </w:p>
        </w:tc>
        <w:tc>
          <w:tcPr>
            <w:tcW w:w="5528" w:type="dxa"/>
          </w:tcPr>
          <w:p w:rsidR="00F55F61" w:rsidRPr="00220CDC" w:rsidRDefault="00F55F61" w:rsidP="00914576">
            <w:pPr>
              <w:jc w:val="center"/>
            </w:pPr>
            <w:r w:rsidRPr="00220CDC">
              <w:t>Проведение технического обследования состояния  многоквартирных жилых домов в целях признания их аварийными;</w:t>
            </w:r>
          </w:p>
          <w:p w:rsidR="009367F6" w:rsidRPr="00220CDC" w:rsidRDefault="009367F6" w:rsidP="00914576">
            <w:pPr>
              <w:jc w:val="center"/>
            </w:pPr>
            <w:r w:rsidRPr="00220CDC">
              <w:t>Переселение граждан из аварийных и непригодных для проживания жилых помещений</w:t>
            </w:r>
          </w:p>
        </w:tc>
        <w:tc>
          <w:tcPr>
            <w:tcW w:w="3261" w:type="dxa"/>
          </w:tcPr>
          <w:p w:rsidR="006B179B" w:rsidRPr="00220CDC" w:rsidRDefault="006B179B" w:rsidP="00914576">
            <w:pPr>
              <w:pStyle w:val="Default"/>
              <w:jc w:val="center"/>
              <w:rPr>
                <w:color w:val="auto"/>
                <w:sz w:val="20"/>
                <w:szCs w:val="20"/>
              </w:rPr>
            </w:pPr>
            <w:r w:rsidRPr="00220CDC">
              <w:rPr>
                <w:sz w:val="20"/>
                <w:szCs w:val="20"/>
              </w:rPr>
              <w:t>Сокращение объема «ветхого жилья» с процентом износа свыше 70%</w:t>
            </w:r>
          </w:p>
        </w:tc>
      </w:tr>
      <w:tr w:rsidR="00F55F61" w:rsidRPr="00220CDC" w:rsidTr="00F24689">
        <w:trPr>
          <w:trHeight w:val="282"/>
        </w:trPr>
        <w:tc>
          <w:tcPr>
            <w:tcW w:w="14709" w:type="dxa"/>
            <w:gridSpan w:val="4"/>
          </w:tcPr>
          <w:p w:rsidR="00F55F61" w:rsidRPr="00220CDC" w:rsidRDefault="00892109" w:rsidP="00914576">
            <w:pPr>
              <w:pStyle w:val="Default"/>
              <w:jc w:val="center"/>
              <w:rPr>
                <w:sz w:val="20"/>
                <w:szCs w:val="20"/>
              </w:rPr>
            </w:pPr>
            <w:r w:rsidRPr="00220CDC">
              <w:rPr>
                <w:sz w:val="20"/>
                <w:szCs w:val="20"/>
              </w:rPr>
              <w:t>Цель 6</w:t>
            </w:r>
            <w:r w:rsidR="00902D8A" w:rsidRPr="00220CDC">
              <w:rPr>
                <w:sz w:val="20"/>
                <w:szCs w:val="20"/>
              </w:rPr>
              <w:t>:</w:t>
            </w:r>
            <w:r w:rsidR="00F55F61" w:rsidRPr="00220CDC">
              <w:rPr>
                <w:sz w:val="20"/>
                <w:szCs w:val="20"/>
              </w:rPr>
              <w:t>Развитие информационного общества</w:t>
            </w:r>
          </w:p>
        </w:tc>
      </w:tr>
      <w:tr w:rsidR="00F55F61" w:rsidRPr="00220CDC" w:rsidTr="00220CDC">
        <w:trPr>
          <w:trHeight w:val="1439"/>
        </w:trPr>
        <w:tc>
          <w:tcPr>
            <w:tcW w:w="735" w:type="dxa"/>
          </w:tcPr>
          <w:p w:rsidR="00F55F61" w:rsidRPr="00220CDC" w:rsidRDefault="00F55F61" w:rsidP="00914576">
            <w:pPr>
              <w:pStyle w:val="Default"/>
              <w:rPr>
                <w:color w:val="auto"/>
                <w:sz w:val="20"/>
                <w:szCs w:val="20"/>
              </w:rPr>
            </w:pPr>
            <w:r w:rsidRPr="00220CDC">
              <w:rPr>
                <w:color w:val="auto"/>
                <w:sz w:val="20"/>
                <w:szCs w:val="20"/>
              </w:rPr>
              <w:lastRenderedPageBreak/>
              <w:t>11</w:t>
            </w:r>
          </w:p>
        </w:tc>
        <w:tc>
          <w:tcPr>
            <w:tcW w:w="5185" w:type="dxa"/>
          </w:tcPr>
          <w:p w:rsidR="00F55F61" w:rsidRPr="00220CDC" w:rsidRDefault="002038C3" w:rsidP="00914576">
            <w:pPr>
              <w:pStyle w:val="Default"/>
              <w:jc w:val="center"/>
              <w:rPr>
                <w:sz w:val="20"/>
                <w:szCs w:val="20"/>
              </w:rPr>
            </w:pPr>
            <w:r w:rsidRPr="00220CDC">
              <w:rPr>
                <w:sz w:val="20"/>
                <w:szCs w:val="20"/>
              </w:rPr>
              <w:t>С</w:t>
            </w:r>
            <w:r w:rsidR="00F55F61" w:rsidRPr="00220CDC">
              <w:rPr>
                <w:sz w:val="20"/>
                <w:szCs w:val="20"/>
              </w:rPr>
              <w:t>оздание информационно-коммуникационной   инфраструктуры для обеспечения предоставления гражданам, субъектам предпринимательства и органам местного самоуправления Карталинского муниципального района доступных, устойчивых, безопасных и экономически эффективных услуг по хранению и обработке данных</w:t>
            </w:r>
          </w:p>
        </w:tc>
        <w:tc>
          <w:tcPr>
            <w:tcW w:w="5528" w:type="dxa"/>
          </w:tcPr>
          <w:p w:rsidR="00F55F61" w:rsidRPr="00220CDC" w:rsidRDefault="006B179B" w:rsidP="00914576">
            <w:pPr>
              <w:jc w:val="center"/>
            </w:pPr>
            <w:r w:rsidRPr="00220CDC">
              <w:t xml:space="preserve"> выдача разрешений на использование земельных участков для строительства объектов связи и на подвес ВОЛС на объекты муниципальной собственности</w:t>
            </w:r>
          </w:p>
        </w:tc>
        <w:tc>
          <w:tcPr>
            <w:tcW w:w="3261" w:type="dxa"/>
          </w:tcPr>
          <w:p w:rsidR="00F55F61" w:rsidRPr="00220CDC" w:rsidRDefault="00F55F61" w:rsidP="00914576">
            <w:pPr>
              <w:pStyle w:val="Default"/>
              <w:jc w:val="center"/>
              <w:rPr>
                <w:sz w:val="20"/>
                <w:szCs w:val="20"/>
              </w:rPr>
            </w:pPr>
          </w:p>
        </w:tc>
      </w:tr>
      <w:tr w:rsidR="00F55F61" w:rsidRPr="00220CDC" w:rsidTr="00220CDC">
        <w:trPr>
          <w:trHeight w:val="1439"/>
        </w:trPr>
        <w:tc>
          <w:tcPr>
            <w:tcW w:w="735" w:type="dxa"/>
          </w:tcPr>
          <w:p w:rsidR="00F55F61" w:rsidRPr="00220CDC" w:rsidRDefault="00F55F61" w:rsidP="00914576">
            <w:pPr>
              <w:pStyle w:val="Default"/>
              <w:rPr>
                <w:color w:val="auto"/>
                <w:sz w:val="20"/>
                <w:szCs w:val="20"/>
              </w:rPr>
            </w:pPr>
            <w:r w:rsidRPr="00220CDC">
              <w:rPr>
                <w:color w:val="auto"/>
                <w:sz w:val="20"/>
                <w:szCs w:val="20"/>
              </w:rPr>
              <w:t>12</w:t>
            </w:r>
          </w:p>
        </w:tc>
        <w:tc>
          <w:tcPr>
            <w:tcW w:w="5185" w:type="dxa"/>
          </w:tcPr>
          <w:p w:rsidR="00F55F61" w:rsidRPr="00220CDC" w:rsidRDefault="002038C3" w:rsidP="00914576">
            <w:pPr>
              <w:pStyle w:val="Default"/>
              <w:jc w:val="center"/>
              <w:rPr>
                <w:sz w:val="20"/>
                <w:szCs w:val="20"/>
              </w:rPr>
            </w:pPr>
            <w:r w:rsidRPr="00220CDC">
              <w:rPr>
                <w:sz w:val="20"/>
                <w:szCs w:val="20"/>
              </w:rPr>
              <w:t>О</w:t>
            </w:r>
            <w:r w:rsidR="00F55F61" w:rsidRPr="00220CDC">
              <w:rPr>
                <w:sz w:val="20"/>
                <w:szCs w:val="20"/>
              </w:rPr>
              <w:t>беспечение бесперебойной связи на территории района</w:t>
            </w:r>
          </w:p>
        </w:tc>
        <w:tc>
          <w:tcPr>
            <w:tcW w:w="5528" w:type="dxa"/>
          </w:tcPr>
          <w:p w:rsidR="006B179B" w:rsidRPr="00220CDC" w:rsidRDefault="006B179B" w:rsidP="00914576">
            <w:pPr>
              <w:pStyle w:val="Default"/>
              <w:ind w:firstLine="708"/>
              <w:jc w:val="center"/>
              <w:rPr>
                <w:sz w:val="20"/>
                <w:szCs w:val="20"/>
              </w:rPr>
            </w:pPr>
            <w:r w:rsidRPr="00220CDC">
              <w:rPr>
                <w:sz w:val="20"/>
                <w:szCs w:val="20"/>
              </w:rPr>
              <w:t>обеспечение  мобильной связью и к широкополосному доступу  сети</w:t>
            </w:r>
          </w:p>
          <w:p w:rsidR="006B179B" w:rsidRPr="00220CDC" w:rsidRDefault="006B179B" w:rsidP="00914576">
            <w:pPr>
              <w:pStyle w:val="Default"/>
              <w:jc w:val="center"/>
              <w:rPr>
                <w:sz w:val="20"/>
                <w:szCs w:val="20"/>
              </w:rPr>
            </w:pPr>
            <w:r w:rsidRPr="00220CDC">
              <w:rPr>
                <w:sz w:val="20"/>
                <w:szCs w:val="20"/>
              </w:rPr>
              <w:t>«Интернет»</w:t>
            </w:r>
          </w:p>
          <w:p w:rsidR="00F55F61" w:rsidRPr="00220CDC" w:rsidRDefault="0044452B" w:rsidP="00914576">
            <w:pPr>
              <w:jc w:val="center"/>
            </w:pPr>
            <w:r w:rsidRPr="00220CDC">
              <w:t xml:space="preserve">    </w:t>
            </w:r>
          </w:p>
        </w:tc>
        <w:tc>
          <w:tcPr>
            <w:tcW w:w="3261" w:type="dxa"/>
          </w:tcPr>
          <w:p w:rsidR="006B179B" w:rsidRPr="00220CDC" w:rsidRDefault="006B179B" w:rsidP="00914576">
            <w:pPr>
              <w:pStyle w:val="Default"/>
              <w:rPr>
                <w:sz w:val="20"/>
                <w:szCs w:val="20"/>
              </w:rPr>
            </w:pPr>
            <w:r w:rsidRPr="00220CDC">
              <w:rPr>
                <w:sz w:val="20"/>
                <w:szCs w:val="20"/>
              </w:rPr>
              <w:t xml:space="preserve">Подключение к сети Интернет: </w:t>
            </w:r>
          </w:p>
          <w:p w:rsidR="006B179B" w:rsidRPr="00220CDC" w:rsidRDefault="006B179B" w:rsidP="00914576">
            <w:pPr>
              <w:pStyle w:val="Default"/>
              <w:rPr>
                <w:sz w:val="20"/>
                <w:szCs w:val="20"/>
              </w:rPr>
            </w:pPr>
            <w:r w:rsidRPr="00220CDC">
              <w:rPr>
                <w:sz w:val="20"/>
                <w:szCs w:val="20"/>
              </w:rPr>
              <w:t xml:space="preserve">медицинских учреждений (больницы и поликлиники, ФАПЫ); </w:t>
            </w:r>
          </w:p>
          <w:p w:rsidR="006B179B" w:rsidRPr="00220CDC" w:rsidRDefault="006B179B" w:rsidP="00914576">
            <w:pPr>
              <w:pStyle w:val="Default"/>
              <w:rPr>
                <w:sz w:val="20"/>
                <w:szCs w:val="20"/>
              </w:rPr>
            </w:pPr>
            <w:r w:rsidRPr="00220CDC">
              <w:rPr>
                <w:sz w:val="20"/>
                <w:szCs w:val="20"/>
              </w:rPr>
              <w:t xml:space="preserve">образовательных организаций, </w:t>
            </w:r>
          </w:p>
          <w:p w:rsidR="006B179B" w:rsidRPr="00220CDC" w:rsidRDefault="006B179B" w:rsidP="00914576">
            <w:pPr>
              <w:pStyle w:val="Default"/>
              <w:rPr>
                <w:sz w:val="20"/>
                <w:szCs w:val="20"/>
              </w:rPr>
            </w:pPr>
            <w:r w:rsidRPr="00220CDC">
              <w:rPr>
                <w:sz w:val="20"/>
                <w:szCs w:val="20"/>
              </w:rPr>
              <w:t>органов местного самоуправления;</w:t>
            </w:r>
          </w:p>
          <w:p w:rsidR="00F55F61" w:rsidRPr="00220CDC" w:rsidRDefault="006B179B" w:rsidP="00F24689">
            <w:pPr>
              <w:pStyle w:val="Default"/>
              <w:rPr>
                <w:sz w:val="20"/>
                <w:szCs w:val="20"/>
              </w:rPr>
            </w:pPr>
            <w:r w:rsidRPr="00220CDC">
              <w:rPr>
                <w:sz w:val="20"/>
                <w:szCs w:val="20"/>
              </w:rPr>
              <w:t xml:space="preserve"> внедрение системы «Умный город» </w:t>
            </w:r>
          </w:p>
        </w:tc>
      </w:tr>
      <w:tr w:rsidR="006B179B" w:rsidRPr="00220CDC" w:rsidTr="00F24689">
        <w:trPr>
          <w:trHeight w:val="639"/>
        </w:trPr>
        <w:tc>
          <w:tcPr>
            <w:tcW w:w="735" w:type="dxa"/>
          </w:tcPr>
          <w:p w:rsidR="006B179B" w:rsidRPr="00220CDC" w:rsidRDefault="006B179B" w:rsidP="00914576">
            <w:pPr>
              <w:pStyle w:val="Default"/>
              <w:rPr>
                <w:color w:val="auto"/>
                <w:sz w:val="20"/>
                <w:szCs w:val="20"/>
              </w:rPr>
            </w:pPr>
            <w:r w:rsidRPr="00220CDC">
              <w:rPr>
                <w:color w:val="auto"/>
                <w:sz w:val="20"/>
                <w:szCs w:val="20"/>
              </w:rPr>
              <w:t>13</w:t>
            </w:r>
          </w:p>
        </w:tc>
        <w:tc>
          <w:tcPr>
            <w:tcW w:w="5185" w:type="dxa"/>
          </w:tcPr>
          <w:p w:rsidR="006B179B" w:rsidRPr="00220CDC" w:rsidRDefault="002038C3" w:rsidP="00914576">
            <w:pPr>
              <w:pStyle w:val="Default"/>
              <w:jc w:val="center"/>
              <w:rPr>
                <w:sz w:val="20"/>
                <w:szCs w:val="20"/>
              </w:rPr>
            </w:pPr>
            <w:r w:rsidRPr="00220CDC">
              <w:rPr>
                <w:sz w:val="20"/>
                <w:szCs w:val="20"/>
              </w:rPr>
              <w:t>В</w:t>
            </w:r>
            <w:r w:rsidR="006B179B" w:rsidRPr="00220CDC">
              <w:rPr>
                <w:sz w:val="20"/>
                <w:szCs w:val="20"/>
              </w:rPr>
              <w:t>недрение цифровых платформ с использованием преимущественно отечественного программного обеспечения</w:t>
            </w:r>
          </w:p>
        </w:tc>
        <w:tc>
          <w:tcPr>
            <w:tcW w:w="5528" w:type="dxa"/>
          </w:tcPr>
          <w:p w:rsidR="006B179B" w:rsidRPr="00220CDC" w:rsidRDefault="00665DB5" w:rsidP="00914576">
            <w:pPr>
              <w:jc w:val="center"/>
            </w:pPr>
            <w:r w:rsidRPr="00220CDC">
              <w:t>использование цифровых платформ</w:t>
            </w:r>
          </w:p>
        </w:tc>
        <w:tc>
          <w:tcPr>
            <w:tcW w:w="3261" w:type="dxa"/>
          </w:tcPr>
          <w:p w:rsidR="006B179B" w:rsidRPr="00220CDC" w:rsidRDefault="006B179B" w:rsidP="00914576">
            <w:pPr>
              <w:pStyle w:val="Default"/>
              <w:jc w:val="center"/>
              <w:rPr>
                <w:sz w:val="20"/>
                <w:szCs w:val="20"/>
              </w:rPr>
            </w:pPr>
            <w:r w:rsidRPr="00220CDC">
              <w:rPr>
                <w:sz w:val="20"/>
                <w:szCs w:val="20"/>
              </w:rPr>
              <w:t>приобретение оборудования и программного обеспечения отечественного производства</w:t>
            </w:r>
          </w:p>
        </w:tc>
      </w:tr>
    </w:tbl>
    <w:p w:rsidR="00893BAD" w:rsidRPr="00914576" w:rsidRDefault="00893BAD"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B55ADD" w:rsidRPr="00914576" w:rsidRDefault="00E056CE" w:rsidP="00914576">
      <w:pPr>
        <w:spacing w:after="0" w:line="240" w:lineRule="auto"/>
        <w:ind w:firstLine="567"/>
        <w:rPr>
          <w:rFonts w:ascii="Times New Roman" w:hAnsi="Times New Roman" w:cs="Times New Roman"/>
          <w:sz w:val="28"/>
          <w:szCs w:val="28"/>
          <w:u w:val="single"/>
          <w:shd w:val="clear" w:color="auto" w:fill="FFFFFF"/>
        </w:rPr>
      </w:pPr>
      <w:r w:rsidRPr="00914576">
        <w:rPr>
          <w:rFonts w:ascii="Times New Roman" w:hAnsi="Times New Roman" w:cs="Times New Roman"/>
          <w:sz w:val="28"/>
          <w:szCs w:val="28"/>
          <w:u w:val="single"/>
          <w:shd w:val="clear" w:color="auto" w:fill="FFFFFF"/>
        </w:rPr>
        <w:t>В системе «Образовани</w:t>
      </w:r>
      <w:r w:rsidR="00B55ADD" w:rsidRPr="00914576">
        <w:rPr>
          <w:rFonts w:ascii="Times New Roman" w:hAnsi="Times New Roman" w:cs="Times New Roman"/>
          <w:sz w:val="28"/>
          <w:szCs w:val="28"/>
          <w:u w:val="single"/>
          <w:shd w:val="clear" w:color="auto" w:fill="FFFFFF"/>
        </w:rPr>
        <w:t>я</w:t>
      </w:r>
      <w:r w:rsidRPr="00914576">
        <w:rPr>
          <w:rFonts w:ascii="Times New Roman" w:hAnsi="Times New Roman" w:cs="Times New Roman"/>
          <w:sz w:val="28"/>
          <w:szCs w:val="28"/>
          <w:u w:val="single"/>
          <w:shd w:val="clear" w:color="auto" w:fill="FFFFFF"/>
        </w:rPr>
        <w:t>»:</w:t>
      </w:r>
    </w:p>
    <w:p w:rsidR="00B55ADD" w:rsidRPr="00914576" w:rsidRDefault="00E056CE" w:rsidP="00914576">
      <w:pPr>
        <w:spacing w:after="0" w:line="240" w:lineRule="auto"/>
        <w:jc w:val="both"/>
        <w:rPr>
          <w:rFonts w:ascii="Times New Roman" w:hAnsi="Times New Roman" w:cs="Times New Roman"/>
          <w:sz w:val="28"/>
          <w:szCs w:val="28"/>
        </w:rPr>
      </w:pPr>
      <w:r w:rsidRPr="00914576">
        <w:rPr>
          <w:rFonts w:ascii="Times New Roman" w:hAnsi="Times New Roman" w:cs="Times New Roman"/>
          <w:sz w:val="28"/>
          <w:szCs w:val="28"/>
          <w:shd w:val="clear" w:color="auto" w:fill="FFFFFF"/>
        </w:rPr>
        <w:tab/>
      </w:r>
      <w:r w:rsidRPr="00914576">
        <w:rPr>
          <w:rFonts w:ascii="Times New Roman" w:hAnsi="Times New Roman" w:cs="Times New Roman"/>
          <w:sz w:val="28"/>
          <w:szCs w:val="28"/>
        </w:rPr>
        <w:t>На сегодняшний день в Карталинском районе общее образование находится на высоком уровне развития, характеризуется стабильно высокими общими и качественными показателями успеваемости, активной работой с одаренными детьми, развитой материально-технической базо</w:t>
      </w:r>
      <w:r w:rsidR="00B55ADD" w:rsidRPr="00914576">
        <w:rPr>
          <w:rFonts w:ascii="Times New Roman" w:hAnsi="Times New Roman" w:cs="Times New Roman"/>
          <w:sz w:val="28"/>
          <w:szCs w:val="28"/>
        </w:rPr>
        <w:t>й учреждений.</w:t>
      </w:r>
      <w:r w:rsidRPr="00914576">
        <w:rPr>
          <w:rFonts w:ascii="Times New Roman" w:hAnsi="Times New Roman" w:cs="Times New Roman"/>
          <w:sz w:val="28"/>
          <w:szCs w:val="28"/>
        </w:rPr>
        <w:t xml:space="preserve"> Для повышения интереса учащихся к различным дисциплинам проводятся олимпиады, конкурсы, конференции, форумы и марафоны, уроки на производственных площадках.</w:t>
      </w:r>
      <w:r w:rsidR="00B55ADD" w:rsidRPr="00914576">
        <w:rPr>
          <w:rFonts w:ascii="Times New Roman" w:hAnsi="Times New Roman" w:cs="Times New Roman"/>
          <w:sz w:val="28"/>
          <w:szCs w:val="28"/>
        </w:rPr>
        <w:t xml:space="preserve"> Основными  механизмами реализации развития Образования являются:</w:t>
      </w:r>
    </w:p>
    <w:p w:rsidR="00B55ADD" w:rsidRPr="00914576" w:rsidRDefault="00873C2F" w:rsidP="00914576">
      <w:pPr>
        <w:pStyle w:val="af1"/>
        <w:numPr>
          <w:ilvl w:val="0"/>
          <w:numId w:val="14"/>
        </w:numPr>
        <w:spacing w:line="240" w:lineRule="auto"/>
        <w:jc w:val="both"/>
        <w:rPr>
          <w:sz w:val="28"/>
          <w:szCs w:val="28"/>
        </w:rPr>
      </w:pPr>
      <w:r w:rsidRPr="00914576">
        <w:rPr>
          <w:sz w:val="28"/>
          <w:szCs w:val="28"/>
        </w:rPr>
        <w:t>А</w:t>
      </w:r>
      <w:r w:rsidR="00B55ADD" w:rsidRPr="00914576">
        <w:rPr>
          <w:sz w:val="28"/>
          <w:szCs w:val="28"/>
        </w:rPr>
        <w:t>ктивное участие в государственных и муниципальных программах,</w:t>
      </w:r>
      <w:r w:rsidR="00330D88" w:rsidRPr="00914576">
        <w:rPr>
          <w:sz w:val="28"/>
          <w:szCs w:val="28"/>
        </w:rPr>
        <w:t xml:space="preserve"> реализации</w:t>
      </w:r>
      <w:r w:rsidR="00B55ADD" w:rsidRPr="00914576">
        <w:rPr>
          <w:sz w:val="28"/>
          <w:szCs w:val="28"/>
        </w:rPr>
        <w:t xml:space="preserve"> федеральных проектов в рамках национальных проектов «Образование», утвержденных Указом Президента России от 07.05.2018 № 204 «О национальных целях и стратегических задачах развития РФ на период до 2024 г.».</w:t>
      </w:r>
    </w:p>
    <w:p w:rsidR="00B538A6" w:rsidRPr="00914576" w:rsidRDefault="00873C2F" w:rsidP="00914576">
      <w:pPr>
        <w:pStyle w:val="af1"/>
        <w:numPr>
          <w:ilvl w:val="0"/>
          <w:numId w:val="14"/>
        </w:numPr>
        <w:spacing w:line="240" w:lineRule="auto"/>
        <w:jc w:val="both"/>
        <w:rPr>
          <w:sz w:val="28"/>
          <w:szCs w:val="28"/>
        </w:rPr>
      </w:pPr>
      <w:r w:rsidRPr="00914576">
        <w:rPr>
          <w:sz w:val="28"/>
          <w:szCs w:val="28"/>
        </w:rPr>
        <w:t>Р</w:t>
      </w:r>
      <w:r w:rsidR="00892109" w:rsidRPr="00914576">
        <w:rPr>
          <w:sz w:val="28"/>
          <w:szCs w:val="28"/>
        </w:rPr>
        <w:t>еконструкция</w:t>
      </w:r>
      <w:r w:rsidR="00B538A6" w:rsidRPr="00914576">
        <w:rPr>
          <w:sz w:val="28"/>
          <w:szCs w:val="28"/>
        </w:rPr>
        <w:t>, капитальный ремонт образовательных организаций;</w:t>
      </w:r>
    </w:p>
    <w:p w:rsidR="00B538A6" w:rsidRPr="00914576" w:rsidRDefault="00873C2F" w:rsidP="00914576">
      <w:pPr>
        <w:pStyle w:val="Default"/>
        <w:numPr>
          <w:ilvl w:val="0"/>
          <w:numId w:val="14"/>
        </w:numPr>
        <w:jc w:val="both"/>
        <w:rPr>
          <w:sz w:val="28"/>
          <w:szCs w:val="28"/>
        </w:rPr>
      </w:pPr>
      <w:r w:rsidRPr="00914576">
        <w:rPr>
          <w:sz w:val="28"/>
          <w:szCs w:val="28"/>
        </w:rPr>
        <w:t>Р</w:t>
      </w:r>
      <w:r w:rsidR="00B538A6" w:rsidRPr="00914576">
        <w:rPr>
          <w:sz w:val="28"/>
          <w:szCs w:val="28"/>
        </w:rPr>
        <w:t>азвитие материально-технической базы образовательных организаций (оснащение средствами обучения и воспитания, необходимыми для реализации образовательных программ, соответствующим</w:t>
      </w:r>
      <w:r w:rsidR="00F24689">
        <w:rPr>
          <w:sz w:val="28"/>
          <w:szCs w:val="28"/>
        </w:rPr>
        <w:t>и современным условиям обучения</w:t>
      </w:r>
      <w:r w:rsidR="00B538A6" w:rsidRPr="00914576">
        <w:rPr>
          <w:sz w:val="28"/>
          <w:szCs w:val="28"/>
        </w:rPr>
        <w:t>;</w:t>
      </w:r>
    </w:p>
    <w:p w:rsidR="00B538A6" w:rsidRPr="00914576" w:rsidRDefault="00873C2F" w:rsidP="00914576">
      <w:pPr>
        <w:pStyle w:val="Default"/>
        <w:numPr>
          <w:ilvl w:val="0"/>
          <w:numId w:val="14"/>
        </w:numPr>
        <w:jc w:val="both"/>
        <w:rPr>
          <w:sz w:val="28"/>
          <w:szCs w:val="28"/>
        </w:rPr>
      </w:pPr>
      <w:r w:rsidRPr="00914576">
        <w:rPr>
          <w:sz w:val="28"/>
          <w:szCs w:val="28"/>
        </w:rPr>
        <w:lastRenderedPageBreak/>
        <w:t>С</w:t>
      </w:r>
      <w:r w:rsidR="00B538A6" w:rsidRPr="00914576">
        <w:rPr>
          <w:sz w:val="28"/>
          <w:szCs w:val="28"/>
        </w:rPr>
        <w:t xml:space="preserve">оздание в дошкольных образовательных, общеобразовательных организациях, организациях дополнительного образования детей условий для получения детьми-инвалидами качественного образования </w:t>
      </w:r>
    </w:p>
    <w:p w:rsidR="00B538A6" w:rsidRPr="00914576" w:rsidRDefault="00873C2F" w:rsidP="00914576">
      <w:pPr>
        <w:pStyle w:val="Default"/>
        <w:numPr>
          <w:ilvl w:val="0"/>
          <w:numId w:val="14"/>
        </w:numPr>
        <w:jc w:val="both"/>
        <w:rPr>
          <w:sz w:val="28"/>
          <w:szCs w:val="28"/>
        </w:rPr>
      </w:pPr>
      <w:r w:rsidRPr="00914576">
        <w:rPr>
          <w:sz w:val="28"/>
          <w:szCs w:val="28"/>
        </w:rPr>
        <w:t>Р</w:t>
      </w:r>
      <w:r w:rsidR="00B538A6" w:rsidRPr="00914576">
        <w:rPr>
          <w:sz w:val="28"/>
          <w:szCs w:val="28"/>
        </w:rPr>
        <w:t xml:space="preserve">азвитие кадрового потенциала (привлечение молодых педагогов, подбор и профессиональный рост педагогических и руководящих кадров, психолого-педагогическое и методическое сопровождение и другое).  </w:t>
      </w:r>
    </w:p>
    <w:p w:rsidR="00B538A6" w:rsidRPr="00914576" w:rsidRDefault="00873C2F" w:rsidP="00914576">
      <w:pPr>
        <w:pStyle w:val="Default"/>
        <w:numPr>
          <w:ilvl w:val="0"/>
          <w:numId w:val="14"/>
        </w:numPr>
        <w:jc w:val="both"/>
        <w:rPr>
          <w:sz w:val="28"/>
          <w:szCs w:val="28"/>
        </w:rPr>
      </w:pPr>
      <w:r w:rsidRPr="00914576">
        <w:rPr>
          <w:sz w:val="28"/>
          <w:szCs w:val="28"/>
        </w:rPr>
        <w:t>С</w:t>
      </w:r>
      <w:r w:rsidR="00B538A6" w:rsidRPr="00914576">
        <w:rPr>
          <w:sz w:val="28"/>
          <w:szCs w:val="28"/>
        </w:rPr>
        <w:t>оздание современной и безопасной цифровой образовательной среды, обеспечивающей высокое качество и доступность образования.</w:t>
      </w:r>
    </w:p>
    <w:p w:rsidR="00E056CE" w:rsidRPr="00914576" w:rsidRDefault="00893BAD" w:rsidP="00914576">
      <w:pPr>
        <w:spacing w:after="0" w:line="240" w:lineRule="auto"/>
        <w:ind w:firstLine="708"/>
        <w:rPr>
          <w:rFonts w:ascii="Times New Roman" w:hAnsi="Times New Roman" w:cs="Times New Roman"/>
          <w:bCs/>
          <w:color w:val="000000"/>
          <w:sz w:val="28"/>
          <w:szCs w:val="28"/>
          <w:u w:val="single"/>
          <w:lang w:bidi="ru-RU"/>
        </w:rPr>
      </w:pPr>
      <w:r w:rsidRPr="00914576">
        <w:rPr>
          <w:rFonts w:ascii="Times New Roman" w:hAnsi="Times New Roman" w:cs="Times New Roman"/>
          <w:sz w:val="28"/>
          <w:szCs w:val="28"/>
          <w:u w:val="single"/>
          <w:shd w:val="clear" w:color="auto" w:fill="FFFFFF"/>
        </w:rPr>
        <w:t xml:space="preserve">В </w:t>
      </w:r>
      <w:r w:rsidR="00E056CE" w:rsidRPr="00914576">
        <w:rPr>
          <w:rFonts w:ascii="Times New Roman" w:hAnsi="Times New Roman" w:cs="Times New Roman"/>
          <w:sz w:val="28"/>
          <w:szCs w:val="28"/>
          <w:u w:val="single"/>
          <w:shd w:val="clear" w:color="auto" w:fill="FFFFFF"/>
        </w:rPr>
        <w:t xml:space="preserve">системе </w:t>
      </w:r>
      <w:r w:rsidRPr="00914576">
        <w:rPr>
          <w:rFonts w:ascii="Times New Roman" w:hAnsi="Times New Roman" w:cs="Times New Roman"/>
          <w:sz w:val="28"/>
          <w:szCs w:val="28"/>
          <w:u w:val="single"/>
          <w:shd w:val="clear" w:color="auto" w:fill="FFFFFF"/>
        </w:rPr>
        <w:t>«Здравоохранении»:</w:t>
      </w:r>
      <w:r w:rsidRPr="00914576">
        <w:rPr>
          <w:rFonts w:ascii="Times New Roman" w:hAnsi="Times New Roman" w:cs="Times New Roman"/>
          <w:bCs/>
          <w:color w:val="000000"/>
          <w:sz w:val="28"/>
          <w:szCs w:val="28"/>
          <w:u w:val="single"/>
          <w:lang w:bidi="ru-RU"/>
        </w:rPr>
        <w:t xml:space="preserve"> </w:t>
      </w:r>
    </w:p>
    <w:p w:rsidR="00AB072B" w:rsidRPr="00914576" w:rsidRDefault="00E056CE" w:rsidP="00914576">
      <w:pPr>
        <w:spacing w:after="0" w:line="240" w:lineRule="auto"/>
        <w:ind w:firstLine="708"/>
        <w:rPr>
          <w:rFonts w:ascii="Times New Roman" w:hAnsi="Times New Roman" w:cs="Times New Roman"/>
          <w:bCs/>
          <w:color w:val="000000"/>
          <w:sz w:val="28"/>
          <w:szCs w:val="28"/>
          <w:lang w:bidi="ru-RU"/>
        </w:rPr>
      </w:pPr>
      <w:r w:rsidRPr="00914576">
        <w:rPr>
          <w:rFonts w:ascii="Times New Roman" w:hAnsi="Times New Roman" w:cs="Times New Roman"/>
          <w:bCs/>
          <w:color w:val="000000"/>
          <w:sz w:val="28"/>
          <w:szCs w:val="28"/>
          <w:lang w:bidi="ru-RU"/>
        </w:rPr>
        <w:t>1)</w:t>
      </w:r>
      <w:r w:rsidR="00873C2F" w:rsidRPr="00914576">
        <w:rPr>
          <w:rFonts w:ascii="Times New Roman" w:hAnsi="Times New Roman" w:cs="Times New Roman"/>
          <w:bCs/>
          <w:color w:val="000000"/>
          <w:sz w:val="28"/>
          <w:szCs w:val="28"/>
          <w:lang w:bidi="ru-RU"/>
        </w:rPr>
        <w:t>А</w:t>
      </w:r>
      <w:r w:rsidR="00893BAD" w:rsidRPr="00914576">
        <w:rPr>
          <w:rFonts w:ascii="Times New Roman" w:hAnsi="Times New Roman" w:cs="Times New Roman"/>
          <w:bCs/>
          <w:color w:val="000000"/>
          <w:sz w:val="28"/>
          <w:szCs w:val="28"/>
          <w:lang w:bidi="ru-RU"/>
        </w:rPr>
        <w:t>ктивное участие в программе «Земский доктор» и «Земский фельдшер» для полного укомплектования кадрами необходимых специальностей</w:t>
      </w:r>
      <w:r w:rsidRPr="00914576">
        <w:rPr>
          <w:rFonts w:ascii="Times New Roman" w:hAnsi="Times New Roman" w:cs="Times New Roman"/>
          <w:bCs/>
          <w:color w:val="000000"/>
          <w:sz w:val="28"/>
          <w:szCs w:val="28"/>
          <w:lang w:bidi="ru-RU"/>
        </w:rPr>
        <w:t xml:space="preserve"> медицинских учреждений;</w:t>
      </w:r>
    </w:p>
    <w:p w:rsidR="00B538A6" w:rsidRPr="00914576" w:rsidRDefault="00873C2F" w:rsidP="00914576">
      <w:pPr>
        <w:pStyle w:val="26"/>
        <w:shd w:val="clear" w:color="auto" w:fill="auto"/>
        <w:spacing w:line="240" w:lineRule="auto"/>
        <w:ind w:firstLine="709"/>
        <w:rPr>
          <w:rFonts w:ascii="Times New Roman" w:hAnsi="Times New Roman" w:cs="Times New Roman"/>
          <w:bCs/>
          <w:color w:val="000000"/>
          <w:lang w:bidi="ru-RU"/>
        </w:rPr>
      </w:pPr>
      <w:r w:rsidRPr="00914576">
        <w:rPr>
          <w:rFonts w:ascii="Times New Roman" w:hAnsi="Times New Roman" w:cs="Times New Roman"/>
          <w:bCs/>
          <w:color w:val="000000"/>
          <w:lang w:bidi="ru-RU"/>
        </w:rPr>
        <w:t>2)Р</w:t>
      </w:r>
      <w:r w:rsidR="00E056CE" w:rsidRPr="00914576">
        <w:rPr>
          <w:rFonts w:ascii="Times New Roman" w:hAnsi="Times New Roman" w:cs="Times New Roman"/>
          <w:bCs/>
          <w:color w:val="000000"/>
          <w:lang w:bidi="ru-RU"/>
        </w:rPr>
        <w:t>азвитие материально-технической базы объектов здравоохранения осуществляется в рамка</w:t>
      </w:r>
      <w:r w:rsidR="00B538A6" w:rsidRPr="00914576">
        <w:rPr>
          <w:rFonts w:ascii="Times New Roman" w:hAnsi="Times New Roman" w:cs="Times New Roman"/>
          <w:bCs/>
          <w:color w:val="000000"/>
          <w:lang w:bidi="ru-RU"/>
        </w:rPr>
        <w:t>х</w:t>
      </w:r>
      <w:r w:rsidR="00E056CE" w:rsidRPr="00914576">
        <w:rPr>
          <w:rFonts w:ascii="Times New Roman" w:hAnsi="Times New Roman" w:cs="Times New Roman"/>
          <w:bCs/>
          <w:color w:val="000000"/>
          <w:lang w:bidi="ru-RU"/>
        </w:rPr>
        <w:t xml:space="preserve"> государственной программы Российской Федерации «Развитие здравоохранения»</w:t>
      </w:r>
      <w:r w:rsidR="00B538A6" w:rsidRPr="00914576">
        <w:rPr>
          <w:rFonts w:ascii="Times New Roman" w:hAnsi="Times New Roman" w:cs="Times New Roman"/>
          <w:bCs/>
          <w:color w:val="000000"/>
          <w:lang w:bidi="ru-RU"/>
        </w:rPr>
        <w:t>;</w:t>
      </w:r>
    </w:p>
    <w:p w:rsidR="00B55ADD" w:rsidRPr="00914576" w:rsidRDefault="00B55ADD" w:rsidP="00914576">
      <w:pPr>
        <w:pStyle w:val="26"/>
        <w:shd w:val="clear" w:color="auto" w:fill="auto"/>
        <w:spacing w:line="240" w:lineRule="auto"/>
        <w:ind w:firstLine="709"/>
        <w:rPr>
          <w:rFonts w:ascii="Times New Roman" w:hAnsi="Times New Roman" w:cs="Times New Roman"/>
          <w:bCs/>
          <w:color w:val="000000"/>
          <w:u w:val="single"/>
          <w:lang w:bidi="ru-RU"/>
        </w:rPr>
      </w:pPr>
      <w:r w:rsidRPr="00914576">
        <w:rPr>
          <w:rFonts w:ascii="Times New Roman" w:hAnsi="Times New Roman" w:cs="Times New Roman"/>
          <w:bCs/>
          <w:color w:val="000000"/>
          <w:u w:val="single"/>
          <w:lang w:bidi="ru-RU"/>
        </w:rPr>
        <w:t>В системе «Культура и спорт»:</w:t>
      </w:r>
    </w:p>
    <w:p w:rsidR="00B538A6" w:rsidRPr="00914576" w:rsidRDefault="00873C2F"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1)А</w:t>
      </w:r>
      <w:r w:rsidR="00B538A6" w:rsidRPr="00914576">
        <w:rPr>
          <w:rFonts w:ascii="Times New Roman" w:hAnsi="Times New Roman" w:cs="Times New Roman"/>
          <w:sz w:val="28"/>
          <w:szCs w:val="28"/>
        </w:rPr>
        <w:t>ктивное участие в государственных и муниципальных программах,</w:t>
      </w:r>
      <w:r w:rsidR="00330D88" w:rsidRPr="00914576">
        <w:rPr>
          <w:rFonts w:ascii="Times New Roman" w:hAnsi="Times New Roman" w:cs="Times New Roman"/>
          <w:sz w:val="28"/>
          <w:szCs w:val="28"/>
        </w:rPr>
        <w:t xml:space="preserve"> реализации</w:t>
      </w:r>
      <w:r w:rsidR="00B538A6" w:rsidRPr="00914576">
        <w:rPr>
          <w:rFonts w:ascii="Times New Roman" w:hAnsi="Times New Roman" w:cs="Times New Roman"/>
          <w:sz w:val="28"/>
          <w:szCs w:val="28"/>
        </w:rPr>
        <w:t xml:space="preserve"> федеральных проектов в рамках национальных проектов «Культура»,</w:t>
      </w:r>
      <w:r w:rsidR="007471E9" w:rsidRPr="00914576">
        <w:rPr>
          <w:rFonts w:ascii="Times New Roman" w:hAnsi="Times New Roman" w:cs="Times New Roman"/>
          <w:sz w:val="28"/>
          <w:szCs w:val="28"/>
        </w:rPr>
        <w:t xml:space="preserve"> «</w:t>
      </w:r>
      <w:r w:rsidR="00B538A6" w:rsidRPr="00914576">
        <w:rPr>
          <w:rFonts w:ascii="Times New Roman" w:hAnsi="Times New Roman" w:cs="Times New Roman"/>
          <w:sz w:val="28"/>
          <w:szCs w:val="28"/>
        </w:rPr>
        <w:t>Демография», утвержденных Указом Президента России от 07.05.2018 № 204 «О национальных целях и стратегических задачах развития РФ на период до 2024 г.»;</w:t>
      </w:r>
    </w:p>
    <w:p w:rsidR="00B538A6" w:rsidRPr="00914576" w:rsidRDefault="00873C2F" w:rsidP="00914576">
      <w:pPr>
        <w:pStyle w:val="Default"/>
        <w:ind w:firstLine="708"/>
        <w:rPr>
          <w:sz w:val="28"/>
          <w:szCs w:val="28"/>
        </w:rPr>
      </w:pPr>
      <w:r w:rsidRPr="00914576">
        <w:rPr>
          <w:sz w:val="28"/>
          <w:szCs w:val="28"/>
        </w:rPr>
        <w:t>2) У</w:t>
      </w:r>
      <w:r w:rsidR="00B538A6" w:rsidRPr="00914576">
        <w:rPr>
          <w:sz w:val="28"/>
          <w:szCs w:val="28"/>
        </w:rPr>
        <w:t>крепление материально-технической базы учреждений культуры и спорта;</w:t>
      </w:r>
    </w:p>
    <w:p w:rsidR="007471E9" w:rsidRPr="00914576" w:rsidRDefault="007471E9" w:rsidP="00914576">
      <w:pPr>
        <w:pStyle w:val="Default"/>
        <w:ind w:firstLine="708"/>
        <w:rPr>
          <w:sz w:val="28"/>
          <w:szCs w:val="28"/>
        </w:rPr>
      </w:pPr>
      <w:r w:rsidRPr="00914576">
        <w:rPr>
          <w:sz w:val="28"/>
          <w:szCs w:val="28"/>
        </w:rPr>
        <w:t>3</w:t>
      </w:r>
      <w:r w:rsidR="00873C2F" w:rsidRPr="00914576">
        <w:rPr>
          <w:sz w:val="28"/>
          <w:szCs w:val="28"/>
        </w:rPr>
        <w:t>) П</w:t>
      </w:r>
      <w:r w:rsidRPr="00914576">
        <w:rPr>
          <w:sz w:val="28"/>
          <w:szCs w:val="28"/>
        </w:rPr>
        <w:t xml:space="preserve">овышение профессионального уровня специалистов сферы  культуры и спорта (участие в курсах повышения квалификации, проведение семинаров, мастер-классов и другое); </w:t>
      </w:r>
    </w:p>
    <w:p w:rsidR="00330D88" w:rsidRPr="00914576" w:rsidRDefault="00330D88" w:rsidP="00914576">
      <w:pPr>
        <w:pStyle w:val="Default"/>
        <w:ind w:firstLine="708"/>
        <w:rPr>
          <w:sz w:val="28"/>
          <w:szCs w:val="28"/>
          <w:u w:val="single"/>
        </w:rPr>
      </w:pPr>
      <w:r w:rsidRPr="00914576">
        <w:rPr>
          <w:sz w:val="28"/>
          <w:szCs w:val="28"/>
          <w:u w:val="single"/>
        </w:rPr>
        <w:t>Жилищное строительство:</w:t>
      </w:r>
    </w:p>
    <w:p w:rsidR="007471E9" w:rsidRPr="00914576" w:rsidRDefault="00330D88" w:rsidP="00914576">
      <w:pPr>
        <w:pStyle w:val="Default"/>
        <w:ind w:firstLine="708"/>
        <w:jc w:val="both"/>
        <w:rPr>
          <w:sz w:val="28"/>
          <w:szCs w:val="28"/>
        </w:rPr>
      </w:pPr>
      <w:r w:rsidRPr="00914576">
        <w:rPr>
          <w:sz w:val="28"/>
          <w:szCs w:val="28"/>
        </w:rPr>
        <w:t>1)</w:t>
      </w:r>
      <w:r w:rsidR="00873C2F" w:rsidRPr="00914576">
        <w:rPr>
          <w:sz w:val="28"/>
          <w:szCs w:val="28"/>
        </w:rPr>
        <w:t>А</w:t>
      </w:r>
      <w:r w:rsidRPr="00914576">
        <w:rPr>
          <w:sz w:val="28"/>
          <w:szCs w:val="28"/>
        </w:rPr>
        <w:t xml:space="preserve">ктивное участие в </w:t>
      </w:r>
      <w:r w:rsidR="002038C3" w:rsidRPr="00914576">
        <w:rPr>
          <w:sz w:val="28"/>
          <w:szCs w:val="28"/>
        </w:rPr>
        <w:t xml:space="preserve"> муниципальной программе</w:t>
      </w:r>
      <w:r w:rsidR="002038C3" w:rsidRPr="00914576">
        <w:rPr>
          <w:sz w:val="28"/>
          <w:szCs w:val="28"/>
          <w:shd w:val="clear" w:color="auto" w:fill="FFFFFF"/>
        </w:rPr>
        <w:t xml:space="preserve">  «Обеспечение доступным и комфортным жильем граждан Российской Федерации»</w:t>
      </w:r>
      <w:r w:rsidRPr="00914576">
        <w:rPr>
          <w:sz w:val="28"/>
          <w:szCs w:val="28"/>
        </w:rPr>
        <w:t>, государственной программе «Переселение граждан из аварийных и непригодных для проживания жилых помещений»</w:t>
      </w:r>
      <w:r w:rsidR="002038C3" w:rsidRPr="00914576">
        <w:rPr>
          <w:sz w:val="28"/>
          <w:szCs w:val="28"/>
        </w:rPr>
        <w:t>.</w:t>
      </w:r>
    </w:p>
    <w:p w:rsidR="00330D88" w:rsidRPr="00914576" w:rsidRDefault="00873C2F" w:rsidP="00F24689">
      <w:pPr>
        <w:pStyle w:val="Default"/>
        <w:ind w:firstLine="708"/>
        <w:jc w:val="both"/>
        <w:rPr>
          <w:sz w:val="28"/>
          <w:szCs w:val="28"/>
        </w:rPr>
      </w:pPr>
      <w:r w:rsidRPr="00914576">
        <w:rPr>
          <w:sz w:val="28"/>
          <w:szCs w:val="28"/>
        </w:rPr>
        <w:t>2)</w:t>
      </w:r>
      <w:r w:rsidRPr="00914576">
        <w:t xml:space="preserve"> </w:t>
      </w:r>
      <w:r w:rsidRPr="00914576">
        <w:rPr>
          <w:sz w:val="28"/>
          <w:szCs w:val="28"/>
        </w:rPr>
        <w:t>Реализация муниципальной программы «Обеспечение доступным и комфортным жильем граждан РФ» в Карталинском муниципальном районе</w:t>
      </w:r>
      <w:r w:rsidRPr="00914576">
        <w:t>.</w:t>
      </w:r>
    </w:p>
    <w:p w:rsidR="00B538A6" w:rsidRPr="00914576" w:rsidRDefault="002038C3" w:rsidP="00914576">
      <w:pPr>
        <w:spacing w:after="0" w:line="240" w:lineRule="auto"/>
        <w:ind w:firstLine="708"/>
        <w:jc w:val="both"/>
        <w:rPr>
          <w:rFonts w:ascii="Times New Roman" w:hAnsi="Times New Roman" w:cs="Times New Roman"/>
          <w:sz w:val="28"/>
          <w:szCs w:val="28"/>
          <w:u w:val="single"/>
        </w:rPr>
      </w:pPr>
      <w:r w:rsidRPr="00914576">
        <w:rPr>
          <w:rFonts w:ascii="Times New Roman" w:hAnsi="Times New Roman" w:cs="Times New Roman"/>
          <w:sz w:val="28"/>
          <w:szCs w:val="28"/>
          <w:u w:val="single"/>
        </w:rPr>
        <w:t>Информационное общество:</w:t>
      </w:r>
    </w:p>
    <w:p w:rsidR="00A2496F" w:rsidRPr="00914576" w:rsidRDefault="002038C3" w:rsidP="00914576">
      <w:pPr>
        <w:pStyle w:val="af1"/>
        <w:numPr>
          <w:ilvl w:val="0"/>
          <w:numId w:val="17"/>
        </w:numPr>
        <w:spacing w:line="240" w:lineRule="auto"/>
        <w:jc w:val="both"/>
        <w:rPr>
          <w:sz w:val="28"/>
          <w:szCs w:val="28"/>
        </w:rPr>
      </w:pPr>
      <w:r w:rsidRPr="00914576">
        <w:rPr>
          <w:sz w:val="28"/>
          <w:szCs w:val="28"/>
        </w:rPr>
        <w:t xml:space="preserve">Участие </w:t>
      </w:r>
      <w:r w:rsidR="00A2496F" w:rsidRPr="00914576">
        <w:rPr>
          <w:color w:val="000000"/>
          <w:sz w:val="28"/>
          <w:szCs w:val="28"/>
          <w:shd w:val="clear" w:color="auto" w:fill="FFFFFF"/>
        </w:rPr>
        <w:t xml:space="preserve"> в государственной программе Челябинской области «Развитие информационного общества в Челябинской области»:</w:t>
      </w:r>
    </w:p>
    <w:p w:rsidR="00A2496F" w:rsidRPr="00914576" w:rsidRDefault="00A2496F" w:rsidP="00914576">
      <w:pPr>
        <w:pStyle w:val="af1"/>
        <w:numPr>
          <w:ilvl w:val="0"/>
          <w:numId w:val="17"/>
        </w:numPr>
        <w:spacing w:line="240" w:lineRule="auto"/>
        <w:jc w:val="both"/>
        <w:rPr>
          <w:color w:val="000000"/>
          <w:sz w:val="28"/>
          <w:szCs w:val="28"/>
          <w:shd w:val="clear" w:color="auto" w:fill="FFFFFF"/>
        </w:rPr>
      </w:pPr>
      <w:r w:rsidRPr="00914576">
        <w:rPr>
          <w:color w:val="000000"/>
          <w:sz w:val="28"/>
          <w:szCs w:val="28"/>
          <w:shd w:val="clear" w:color="auto" w:fill="FFFFFF"/>
        </w:rPr>
        <w:lastRenderedPageBreak/>
        <w:t>Внедрение  проекта «Умный город», который реализуется в рамках национального проекта «Жилье и городская среда» и национальной программы «Цифровая экономика»;</w:t>
      </w:r>
    </w:p>
    <w:p w:rsidR="00A2496F" w:rsidRPr="00914576" w:rsidRDefault="00A2496F" w:rsidP="00914576">
      <w:pPr>
        <w:pStyle w:val="af1"/>
        <w:numPr>
          <w:ilvl w:val="0"/>
          <w:numId w:val="17"/>
        </w:numPr>
        <w:spacing w:line="240" w:lineRule="auto"/>
        <w:jc w:val="both"/>
        <w:rPr>
          <w:color w:val="000000"/>
          <w:sz w:val="28"/>
          <w:szCs w:val="28"/>
          <w:shd w:val="clear" w:color="auto" w:fill="FFFFFF"/>
        </w:rPr>
      </w:pPr>
      <w:r w:rsidRPr="00914576">
        <w:rPr>
          <w:color w:val="000000"/>
          <w:sz w:val="28"/>
          <w:szCs w:val="28"/>
          <w:shd w:val="clear" w:color="auto" w:fill="FFFFFF"/>
        </w:rPr>
        <w:t>Привлечение внебюджетных средств (ряд сервисов, особенно в сфере ЖКХ, по текущему законодательству могут быть профинансированы только за счет жителей).</w:t>
      </w:r>
    </w:p>
    <w:p w:rsidR="00CB6B9A" w:rsidRPr="00914576" w:rsidRDefault="00CB6B9A" w:rsidP="00914576">
      <w:pPr>
        <w:spacing w:after="0" w:line="240" w:lineRule="auto"/>
        <w:rPr>
          <w:sz w:val="28"/>
          <w:szCs w:val="28"/>
          <w:shd w:val="clear" w:color="auto" w:fill="FFFFFF"/>
        </w:rPr>
      </w:pPr>
    </w:p>
    <w:p w:rsidR="004F1C1F" w:rsidRPr="00914576" w:rsidRDefault="00834FF9" w:rsidP="00F24689">
      <w:pPr>
        <w:pStyle w:val="af1"/>
        <w:spacing w:line="240" w:lineRule="auto"/>
        <w:ind w:left="0"/>
        <w:jc w:val="center"/>
        <w:rPr>
          <w:sz w:val="28"/>
          <w:szCs w:val="28"/>
          <w:shd w:val="clear" w:color="auto" w:fill="FFFFFF"/>
        </w:rPr>
      </w:pPr>
      <w:r w:rsidRPr="00914576">
        <w:rPr>
          <w:sz w:val="28"/>
          <w:szCs w:val="28"/>
          <w:shd w:val="clear" w:color="auto" w:fill="FFFFFF"/>
        </w:rPr>
        <w:t>Направление: «Рациональное природопользование и обеспеч</w:t>
      </w:r>
      <w:r w:rsidR="00592151" w:rsidRPr="00914576">
        <w:rPr>
          <w:sz w:val="28"/>
          <w:szCs w:val="28"/>
          <w:shd w:val="clear" w:color="auto" w:fill="FFFFFF"/>
        </w:rPr>
        <w:t>ение экологической безопасности</w:t>
      </w:r>
    </w:p>
    <w:p w:rsidR="00B303A9" w:rsidRPr="00914576" w:rsidRDefault="00B303A9" w:rsidP="00F24689">
      <w:pPr>
        <w:pStyle w:val="af1"/>
        <w:spacing w:line="240" w:lineRule="auto"/>
        <w:ind w:left="0"/>
        <w:jc w:val="center"/>
        <w:rPr>
          <w:color w:val="000000"/>
          <w:sz w:val="28"/>
          <w:szCs w:val="28"/>
          <w:shd w:val="clear" w:color="auto" w:fill="FFFFFF"/>
        </w:rPr>
      </w:pPr>
      <w:r w:rsidRPr="00914576">
        <w:rPr>
          <w:color w:val="000000"/>
          <w:sz w:val="28"/>
          <w:szCs w:val="28"/>
          <w:shd w:val="clear" w:color="auto" w:fill="FFFFFF"/>
        </w:rPr>
        <w:t>Цели, задачи, мероприятия и индикативные показатели направления</w:t>
      </w:r>
    </w:p>
    <w:p w:rsidR="00B303A9" w:rsidRPr="00914576" w:rsidRDefault="00B303A9" w:rsidP="00F24689">
      <w:pPr>
        <w:pStyle w:val="af1"/>
        <w:spacing w:line="240" w:lineRule="auto"/>
        <w:ind w:left="0"/>
        <w:jc w:val="center"/>
        <w:rPr>
          <w:sz w:val="28"/>
          <w:szCs w:val="28"/>
          <w:shd w:val="clear" w:color="auto" w:fill="FFFFFF"/>
        </w:rPr>
      </w:pPr>
      <w:r w:rsidRPr="00914576">
        <w:rPr>
          <w:sz w:val="28"/>
          <w:szCs w:val="28"/>
          <w:shd w:val="clear" w:color="auto" w:fill="FFFFFF"/>
        </w:rPr>
        <w:t>«Рациональное природопользование и обеспечение экологической безопасности»</w:t>
      </w:r>
    </w:p>
    <w:p w:rsidR="00B303A9" w:rsidRPr="00914576" w:rsidRDefault="00B303A9" w:rsidP="00914576">
      <w:pPr>
        <w:pStyle w:val="af1"/>
        <w:spacing w:line="240" w:lineRule="auto"/>
        <w:ind w:left="1571"/>
        <w:jc w:val="center"/>
        <w:rPr>
          <w:sz w:val="28"/>
          <w:szCs w:val="28"/>
          <w:shd w:val="clear" w:color="auto" w:fill="FFFFFF"/>
        </w:rPr>
      </w:pPr>
    </w:p>
    <w:p w:rsidR="007B1E84" w:rsidRPr="00914576" w:rsidRDefault="00184129"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Таблица 16</w:t>
      </w:r>
    </w:p>
    <w:tbl>
      <w:tblPr>
        <w:tblStyle w:val="af0"/>
        <w:tblW w:w="0" w:type="auto"/>
        <w:tblLook w:val="04A0"/>
      </w:tblPr>
      <w:tblGrid>
        <w:gridCol w:w="675"/>
        <w:gridCol w:w="5103"/>
        <w:gridCol w:w="627"/>
        <w:gridCol w:w="4542"/>
        <w:gridCol w:w="3582"/>
      </w:tblGrid>
      <w:tr w:rsidR="00C760C6" w:rsidRPr="00F24689" w:rsidTr="00C760C6">
        <w:trPr>
          <w:trHeight w:val="340"/>
        </w:trPr>
        <w:tc>
          <w:tcPr>
            <w:tcW w:w="675" w:type="dxa"/>
          </w:tcPr>
          <w:p w:rsidR="00C760C6" w:rsidRPr="00F24689" w:rsidRDefault="00C760C6" w:rsidP="00914576">
            <w:pPr>
              <w:pStyle w:val="Default"/>
              <w:jc w:val="center"/>
              <w:rPr>
                <w:color w:val="auto"/>
                <w:sz w:val="20"/>
                <w:szCs w:val="20"/>
              </w:rPr>
            </w:pPr>
            <w:r w:rsidRPr="00F24689">
              <w:rPr>
                <w:color w:val="auto"/>
                <w:sz w:val="20"/>
                <w:szCs w:val="20"/>
              </w:rPr>
              <w:t>№</w:t>
            </w:r>
          </w:p>
        </w:tc>
        <w:tc>
          <w:tcPr>
            <w:tcW w:w="5730" w:type="dxa"/>
            <w:gridSpan w:val="2"/>
          </w:tcPr>
          <w:p w:rsidR="00C760C6" w:rsidRPr="00F24689" w:rsidRDefault="00C760C6" w:rsidP="00914576">
            <w:pPr>
              <w:pStyle w:val="Default"/>
              <w:jc w:val="center"/>
              <w:rPr>
                <w:color w:val="auto"/>
                <w:sz w:val="20"/>
                <w:szCs w:val="20"/>
              </w:rPr>
            </w:pPr>
            <w:r w:rsidRPr="00F24689">
              <w:rPr>
                <w:color w:val="auto"/>
                <w:sz w:val="20"/>
                <w:szCs w:val="20"/>
              </w:rPr>
              <w:t>Цели и задачи</w:t>
            </w:r>
          </w:p>
        </w:tc>
        <w:tc>
          <w:tcPr>
            <w:tcW w:w="4542" w:type="dxa"/>
          </w:tcPr>
          <w:p w:rsidR="00C760C6" w:rsidRPr="00F24689" w:rsidRDefault="00C760C6" w:rsidP="00914576">
            <w:pPr>
              <w:pStyle w:val="Default"/>
              <w:jc w:val="center"/>
              <w:rPr>
                <w:color w:val="auto"/>
                <w:sz w:val="20"/>
                <w:szCs w:val="20"/>
              </w:rPr>
            </w:pPr>
            <w:r w:rsidRPr="00F24689">
              <w:rPr>
                <w:color w:val="auto"/>
                <w:sz w:val="20"/>
                <w:szCs w:val="20"/>
              </w:rPr>
              <w:t>Мероприятия</w:t>
            </w:r>
          </w:p>
        </w:tc>
        <w:tc>
          <w:tcPr>
            <w:tcW w:w="3582" w:type="dxa"/>
          </w:tcPr>
          <w:p w:rsidR="00C760C6" w:rsidRPr="00F24689" w:rsidRDefault="00C760C6" w:rsidP="00914576">
            <w:pPr>
              <w:pStyle w:val="Default"/>
              <w:jc w:val="center"/>
              <w:rPr>
                <w:color w:val="auto"/>
                <w:sz w:val="20"/>
                <w:szCs w:val="20"/>
              </w:rPr>
            </w:pPr>
            <w:r w:rsidRPr="00F24689">
              <w:rPr>
                <w:color w:val="auto"/>
                <w:sz w:val="20"/>
                <w:szCs w:val="20"/>
              </w:rPr>
              <w:t>Индикативный показатель</w:t>
            </w:r>
          </w:p>
          <w:p w:rsidR="00C760C6" w:rsidRPr="00F24689" w:rsidRDefault="00C760C6" w:rsidP="00914576">
            <w:pPr>
              <w:pStyle w:val="Default"/>
              <w:jc w:val="center"/>
              <w:rPr>
                <w:color w:val="auto"/>
                <w:sz w:val="20"/>
                <w:szCs w:val="20"/>
              </w:rPr>
            </w:pPr>
            <w:r w:rsidRPr="00F24689">
              <w:rPr>
                <w:color w:val="auto"/>
                <w:sz w:val="20"/>
                <w:szCs w:val="20"/>
              </w:rPr>
              <w:t>(конечный результат)</w:t>
            </w:r>
          </w:p>
        </w:tc>
      </w:tr>
      <w:tr w:rsidR="00C760C6" w:rsidRPr="00F24689" w:rsidTr="00F24689">
        <w:trPr>
          <w:trHeight w:val="260"/>
        </w:trPr>
        <w:tc>
          <w:tcPr>
            <w:tcW w:w="14529" w:type="dxa"/>
            <w:gridSpan w:val="5"/>
          </w:tcPr>
          <w:p w:rsidR="00C760C6" w:rsidRPr="00F24689" w:rsidRDefault="00902D8A" w:rsidP="00914576">
            <w:pPr>
              <w:pStyle w:val="Default"/>
              <w:jc w:val="center"/>
              <w:rPr>
                <w:color w:val="auto"/>
                <w:sz w:val="20"/>
                <w:szCs w:val="20"/>
              </w:rPr>
            </w:pPr>
            <w:r w:rsidRPr="00F24689">
              <w:rPr>
                <w:sz w:val="20"/>
                <w:szCs w:val="20"/>
              </w:rPr>
              <w:t xml:space="preserve">Цель 1: </w:t>
            </w:r>
            <w:r w:rsidR="00C760C6" w:rsidRPr="00F24689">
              <w:rPr>
                <w:sz w:val="20"/>
                <w:szCs w:val="20"/>
              </w:rPr>
              <w:t>Повышение качества окружающей среды</w:t>
            </w:r>
          </w:p>
        </w:tc>
      </w:tr>
      <w:tr w:rsidR="00221137" w:rsidRPr="00F24689" w:rsidTr="00F24689">
        <w:trPr>
          <w:trHeight w:val="115"/>
        </w:trPr>
        <w:tc>
          <w:tcPr>
            <w:tcW w:w="675" w:type="dxa"/>
            <w:vMerge w:val="restart"/>
          </w:tcPr>
          <w:p w:rsidR="00221137" w:rsidRPr="00F24689" w:rsidRDefault="00221137" w:rsidP="00914576">
            <w:pPr>
              <w:pStyle w:val="Default"/>
              <w:jc w:val="center"/>
              <w:rPr>
                <w:color w:val="auto"/>
                <w:sz w:val="20"/>
                <w:szCs w:val="20"/>
              </w:rPr>
            </w:pPr>
            <w:r w:rsidRPr="00F24689">
              <w:rPr>
                <w:color w:val="auto"/>
                <w:sz w:val="20"/>
                <w:szCs w:val="20"/>
              </w:rPr>
              <w:t>1</w:t>
            </w:r>
          </w:p>
        </w:tc>
        <w:tc>
          <w:tcPr>
            <w:tcW w:w="5103" w:type="dxa"/>
            <w:vMerge w:val="restart"/>
          </w:tcPr>
          <w:p w:rsidR="00221137" w:rsidRPr="00F24689" w:rsidRDefault="00221137" w:rsidP="00914576">
            <w:pPr>
              <w:pStyle w:val="Default"/>
              <w:jc w:val="center"/>
              <w:rPr>
                <w:color w:val="auto"/>
                <w:sz w:val="20"/>
                <w:szCs w:val="20"/>
              </w:rPr>
            </w:pPr>
            <w:r w:rsidRPr="00F24689">
              <w:rPr>
                <w:sz w:val="20"/>
                <w:szCs w:val="20"/>
              </w:rPr>
              <w:t>Обеспечение экологической безопасности</w:t>
            </w: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Восстановление  и благоустройство  родников</w:t>
            </w:r>
          </w:p>
        </w:tc>
        <w:tc>
          <w:tcPr>
            <w:tcW w:w="3582" w:type="dxa"/>
            <w:vMerge w:val="restart"/>
          </w:tcPr>
          <w:p w:rsidR="00221137" w:rsidRPr="00F24689" w:rsidRDefault="00221137" w:rsidP="00914576">
            <w:pPr>
              <w:pStyle w:val="Default"/>
              <w:jc w:val="center"/>
              <w:rPr>
                <w:color w:val="auto"/>
                <w:sz w:val="20"/>
                <w:szCs w:val="20"/>
              </w:rPr>
            </w:pPr>
            <w:r w:rsidRPr="00F24689">
              <w:rPr>
                <w:color w:val="auto"/>
                <w:sz w:val="20"/>
                <w:szCs w:val="20"/>
              </w:rPr>
              <w:t>Улучшение экологической обстановки в районе</w:t>
            </w: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sz w:val="20"/>
                <w:szCs w:val="20"/>
              </w:rPr>
            </w:pPr>
            <w:r w:rsidRPr="00F24689">
              <w:rPr>
                <w:sz w:val="20"/>
                <w:szCs w:val="20"/>
              </w:rPr>
              <w:t>Восстановление лесного фонда после пожаров</w:t>
            </w:r>
          </w:p>
        </w:tc>
        <w:tc>
          <w:tcPr>
            <w:tcW w:w="3582" w:type="dxa"/>
            <w:vMerge/>
          </w:tcPr>
          <w:p w:rsidR="00221137" w:rsidRPr="00F24689" w:rsidRDefault="00221137" w:rsidP="00914576">
            <w:pPr>
              <w:pStyle w:val="Default"/>
              <w:jc w:val="center"/>
              <w:rPr>
                <w:color w:val="auto"/>
                <w:sz w:val="20"/>
                <w:szCs w:val="20"/>
              </w:rPr>
            </w:pP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Ликвидация твердых коммунальных отходов (ТКО) на местах несанкционированного размещения на территориях населенных пунктах</w:t>
            </w:r>
          </w:p>
        </w:tc>
        <w:tc>
          <w:tcPr>
            <w:tcW w:w="3582" w:type="dxa"/>
            <w:vMerge/>
          </w:tcPr>
          <w:p w:rsidR="00221137" w:rsidRPr="00F24689" w:rsidRDefault="00221137" w:rsidP="00914576">
            <w:pPr>
              <w:pStyle w:val="Default"/>
              <w:jc w:val="center"/>
              <w:rPr>
                <w:color w:val="auto"/>
                <w:sz w:val="20"/>
                <w:szCs w:val="20"/>
              </w:rPr>
            </w:pPr>
          </w:p>
        </w:tc>
      </w:tr>
      <w:tr w:rsidR="00221137" w:rsidRPr="00F24689" w:rsidTr="00F24689">
        <w:trPr>
          <w:trHeight w:val="115"/>
        </w:trPr>
        <w:tc>
          <w:tcPr>
            <w:tcW w:w="675" w:type="dxa"/>
            <w:vMerge/>
          </w:tcPr>
          <w:p w:rsidR="00221137" w:rsidRPr="00F24689" w:rsidRDefault="00221137" w:rsidP="00914576">
            <w:pPr>
              <w:pStyle w:val="Default"/>
              <w:jc w:val="center"/>
              <w:rPr>
                <w:color w:val="auto"/>
                <w:sz w:val="20"/>
                <w:szCs w:val="20"/>
              </w:rPr>
            </w:pPr>
          </w:p>
        </w:tc>
        <w:tc>
          <w:tcPr>
            <w:tcW w:w="5103" w:type="dxa"/>
            <w:vMerge/>
          </w:tcPr>
          <w:p w:rsidR="00221137" w:rsidRPr="00F24689" w:rsidRDefault="00221137" w:rsidP="00914576">
            <w:pPr>
              <w:pStyle w:val="Default"/>
              <w:jc w:val="center"/>
              <w:rPr>
                <w:sz w:val="20"/>
                <w:szCs w:val="20"/>
              </w:rPr>
            </w:pPr>
          </w:p>
        </w:tc>
        <w:tc>
          <w:tcPr>
            <w:tcW w:w="5169" w:type="dxa"/>
            <w:gridSpan w:val="2"/>
          </w:tcPr>
          <w:p w:rsidR="00221137" w:rsidRPr="00F24689" w:rsidRDefault="00221137" w:rsidP="00914576">
            <w:pPr>
              <w:pStyle w:val="Default"/>
              <w:jc w:val="center"/>
              <w:rPr>
                <w:color w:val="auto"/>
                <w:sz w:val="20"/>
                <w:szCs w:val="20"/>
              </w:rPr>
            </w:pPr>
            <w:r w:rsidRPr="00F24689">
              <w:rPr>
                <w:sz w:val="20"/>
                <w:szCs w:val="20"/>
              </w:rPr>
              <w:t>Организация сбора ТКО от населения (приобретение контейнеров для временного накопления )</w:t>
            </w:r>
          </w:p>
        </w:tc>
        <w:tc>
          <w:tcPr>
            <w:tcW w:w="3582" w:type="dxa"/>
            <w:vMerge/>
          </w:tcPr>
          <w:p w:rsidR="00221137" w:rsidRPr="00F24689" w:rsidRDefault="00221137" w:rsidP="00914576">
            <w:pPr>
              <w:pStyle w:val="Default"/>
              <w:jc w:val="center"/>
              <w:rPr>
                <w:color w:val="auto"/>
                <w:sz w:val="20"/>
                <w:szCs w:val="20"/>
              </w:rPr>
            </w:pPr>
          </w:p>
        </w:tc>
      </w:tr>
      <w:tr w:rsidR="007056D2" w:rsidRPr="00F24689" w:rsidTr="00F24689">
        <w:trPr>
          <w:trHeight w:val="115"/>
        </w:trPr>
        <w:tc>
          <w:tcPr>
            <w:tcW w:w="675" w:type="dxa"/>
            <w:vMerge/>
          </w:tcPr>
          <w:p w:rsidR="007056D2" w:rsidRPr="00F24689" w:rsidRDefault="007056D2" w:rsidP="00914576">
            <w:pPr>
              <w:pStyle w:val="Default"/>
              <w:jc w:val="center"/>
              <w:rPr>
                <w:color w:val="auto"/>
                <w:sz w:val="20"/>
                <w:szCs w:val="20"/>
              </w:rPr>
            </w:pPr>
          </w:p>
        </w:tc>
        <w:tc>
          <w:tcPr>
            <w:tcW w:w="5103" w:type="dxa"/>
            <w:vMerge/>
          </w:tcPr>
          <w:p w:rsidR="007056D2" w:rsidRPr="00F24689" w:rsidRDefault="007056D2" w:rsidP="00914576">
            <w:pPr>
              <w:pStyle w:val="Default"/>
              <w:jc w:val="center"/>
              <w:rPr>
                <w:sz w:val="20"/>
                <w:szCs w:val="20"/>
              </w:rPr>
            </w:pPr>
          </w:p>
        </w:tc>
        <w:tc>
          <w:tcPr>
            <w:tcW w:w="5169" w:type="dxa"/>
            <w:gridSpan w:val="2"/>
          </w:tcPr>
          <w:p w:rsidR="007056D2" w:rsidRPr="00F24689" w:rsidRDefault="007056D2" w:rsidP="00914576">
            <w:pPr>
              <w:pStyle w:val="Default"/>
              <w:jc w:val="center"/>
              <w:rPr>
                <w:sz w:val="20"/>
                <w:szCs w:val="20"/>
              </w:rPr>
            </w:pPr>
            <w:r w:rsidRPr="00F24689">
              <w:rPr>
                <w:sz w:val="20"/>
                <w:szCs w:val="20"/>
              </w:rPr>
              <w:t>Строительство мест захоронения животных</w:t>
            </w:r>
          </w:p>
        </w:tc>
        <w:tc>
          <w:tcPr>
            <w:tcW w:w="3582" w:type="dxa"/>
          </w:tcPr>
          <w:p w:rsidR="007056D2" w:rsidRPr="00F24689" w:rsidRDefault="00221137" w:rsidP="00914576">
            <w:pPr>
              <w:pStyle w:val="Default"/>
              <w:jc w:val="center"/>
              <w:rPr>
                <w:color w:val="auto"/>
                <w:sz w:val="20"/>
                <w:szCs w:val="20"/>
              </w:rPr>
            </w:pPr>
            <w:r w:rsidRPr="00F24689">
              <w:rPr>
                <w:color w:val="auto"/>
                <w:sz w:val="20"/>
                <w:szCs w:val="20"/>
              </w:rPr>
              <w:t>строительство трех крематориев</w:t>
            </w:r>
          </w:p>
          <w:p w:rsidR="00C64801" w:rsidRPr="00F24689" w:rsidRDefault="00C64801" w:rsidP="00914576">
            <w:pPr>
              <w:ind w:left="-108" w:right="-108"/>
              <w:jc w:val="center"/>
            </w:pPr>
            <w:r w:rsidRPr="00F24689">
              <w:t>1)Карталинское городское поселение, Полтавское, Мичуринское Великопетровское, Анненское сельские поселения;</w:t>
            </w:r>
          </w:p>
          <w:p w:rsidR="00C64801" w:rsidRPr="00F24689" w:rsidRDefault="00C64801" w:rsidP="00914576">
            <w:pPr>
              <w:ind w:left="-108" w:right="-108"/>
              <w:jc w:val="center"/>
            </w:pPr>
            <w:r w:rsidRPr="00F24689">
              <w:t>2) Варшавское, Южно-Степное, Сухореченское сельские поселения;</w:t>
            </w:r>
          </w:p>
          <w:p w:rsidR="00221137" w:rsidRPr="00F24689" w:rsidRDefault="00C64801" w:rsidP="00914576">
            <w:pPr>
              <w:pStyle w:val="Default"/>
              <w:jc w:val="center"/>
              <w:rPr>
                <w:color w:val="auto"/>
                <w:sz w:val="20"/>
                <w:szCs w:val="20"/>
              </w:rPr>
            </w:pPr>
            <w:r w:rsidRPr="00F24689">
              <w:rPr>
                <w:sz w:val="20"/>
                <w:szCs w:val="20"/>
              </w:rPr>
              <w:t>3) Еленинское , Снежненское, Неплюевское сельские поселения</w:t>
            </w:r>
          </w:p>
        </w:tc>
      </w:tr>
      <w:tr w:rsidR="007056D2" w:rsidRPr="00F24689" w:rsidTr="00F24689">
        <w:trPr>
          <w:trHeight w:val="340"/>
        </w:trPr>
        <w:tc>
          <w:tcPr>
            <w:tcW w:w="675" w:type="dxa"/>
          </w:tcPr>
          <w:p w:rsidR="007056D2" w:rsidRPr="00F24689" w:rsidRDefault="007056D2" w:rsidP="00914576">
            <w:pPr>
              <w:pStyle w:val="Default"/>
              <w:jc w:val="center"/>
              <w:rPr>
                <w:color w:val="auto"/>
                <w:sz w:val="20"/>
                <w:szCs w:val="20"/>
              </w:rPr>
            </w:pPr>
            <w:r w:rsidRPr="00F24689">
              <w:rPr>
                <w:color w:val="auto"/>
                <w:sz w:val="20"/>
                <w:szCs w:val="20"/>
              </w:rPr>
              <w:t>2</w:t>
            </w:r>
          </w:p>
        </w:tc>
        <w:tc>
          <w:tcPr>
            <w:tcW w:w="5103" w:type="dxa"/>
          </w:tcPr>
          <w:p w:rsidR="007056D2" w:rsidRPr="00F24689" w:rsidRDefault="007056D2" w:rsidP="00914576">
            <w:pPr>
              <w:pStyle w:val="Default"/>
              <w:jc w:val="center"/>
              <w:rPr>
                <w:sz w:val="20"/>
                <w:szCs w:val="20"/>
              </w:rPr>
            </w:pPr>
            <w:r w:rsidRPr="00F24689">
              <w:rPr>
                <w:sz w:val="20"/>
                <w:szCs w:val="20"/>
              </w:rPr>
              <w:t>Экологическое просвещение, воспитание и формирование экологической культуры</w:t>
            </w:r>
          </w:p>
        </w:tc>
        <w:tc>
          <w:tcPr>
            <w:tcW w:w="5169" w:type="dxa"/>
            <w:gridSpan w:val="2"/>
          </w:tcPr>
          <w:p w:rsidR="007056D2" w:rsidRPr="00F24689" w:rsidRDefault="007056D2" w:rsidP="00914576">
            <w:pPr>
              <w:pStyle w:val="Default"/>
              <w:jc w:val="center"/>
              <w:rPr>
                <w:color w:val="auto"/>
                <w:sz w:val="20"/>
                <w:szCs w:val="20"/>
              </w:rPr>
            </w:pPr>
            <w:r w:rsidRPr="00F24689">
              <w:rPr>
                <w:color w:val="auto"/>
                <w:sz w:val="20"/>
                <w:szCs w:val="20"/>
              </w:rPr>
              <w:t>Привлечение детей, молодежи к волонтерскому движению по уборке территорий, сбору макулатуры</w:t>
            </w:r>
          </w:p>
        </w:tc>
        <w:tc>
          <w:tcPr>
            <w:tcW w:w="3582" w:type="dxa"/>
          </w:tcPr>
          <w:p w:rsidR="007056D2" w:rsidRPr="00F24689" w:rsidRDefault="007056D2" w:rsidP="00914576">
            <w:pPr>
              <w:pStyle w:val="Default"/>
              <w:jc w:val="center"/>
              <w:rPr>
                <w:color w:val="auto"/>
                <w:sz w:val="20"/>
                <w:szCs w:val="20"/>
              </w:rPr>
            </w:pPr>
          </w:p>
        </w:tc>
      </w:tr>
    </w:tbl>
    <w:p w:rsidR="00D126B4" w:rsidRPr="00914576" w:rsidRDefault="00D126B4" w:rsidP="00914576">
      <w:pPr>
        <w:spacing w:after="0" w:line="240" w:lineRule="auto"/>
        <w:jc w:val="center"/>
        <w:rPr>
          <w:rFonts w:ascii="Times New Roman" w:hAnsi="Times New Roman" w:cs="Times New Roman"/>
          <w:sz w:val="28"/>
          <w:szCs w:val="28"/>
        </w:rPr>
      </w:pPr>
    </w:p>
    <w:p w:rsidR="0093746C" w:rsidRPr="00914576" w:rsidRDefault="00A2496F" w:rsidP="00914576">
      <w:pPr>
        <w:pStyle w:val="Default"/>
        <w:ind w:firstLine="567"/>
        <w:jc w:val="both"/>
        <w:rPr>
          <w:bCs/>
          <w:iCs/>
          <w:color w:val="auto"/>
          <w:sz w:val="28"/>
          <w:szCs w:val="28"/>
        </w:rPr>
      </w:pPr>
      <w:r w:rsidRPr="00914576">
        <w:rPr>
          <w:bCs/>
          <w:iCs/>
          <w:color w:val="auto"/>
          <w:sz w:val="28"/>
          <w:szCs w:val="28"/>
        </w:rPr>
        <w:t xml:space="preserve">Меры и механизмы реализации задач: </w:t>
      </w:r>
    </w:p>
    <w:p w:rsidR="00592151" w:rsidRPr="00914576" w:rsidRDefault="00592151" w:rsidP="00914576">
      <w:pPr>
        <w:pStyle w:val="Default"/>
        <w:ind w:firstLine="567"/>
        <w:jc w:val="both"/>
        <w:rPr>
          <w:bCs/>
          <w:iCs/>
          <w:color w:val="auto"/>
          <w:sz w:val="28"/>
          <w:szCs w:val="28"/>
        </w:rPr>
      </w:pPr>
    </w:p>
    <w:p w:rsidR="0093746C" w:rsidRPr="00914576" w:rsidRDefault="0093746C" w:rsidP="00914576">
      <w:pPr>
        <w:pStyle w:val="Default"/>
        <w:ind w:firstLine="567"/>
        <w:jc w:val="both"/>
        <w:rPr>
          <w:sz w:val="28"/>
          <w:szCs w:val="28"/>
        </w:rPr>
      </w:pPr>
      <w:r w:rsidRPr="00914576">
        <w:rPr>
          <w:bCs/>
          <w:iCs/>
          <w:color w:val="auto"/>
          <w:sz w:val="28"/>
          <w:szCs w:val="28"/>
        </w:rPr>
        <w:lastRenderedPageBreak/>
        <w:t>1)</w:t>
      </w:r>
      <w:r w:rsidRPr="00914576">
        <w:rPr>
          <w:sz w:val="28"/>
          <w:szCs w:val="28"/>
        </w:rPr>
        <w:t>Участие в государственной программе «Комплексная система обращения с твердыми коммунальными отходами (Челябинская область)»;</w:t>
      </w:r>
    </w:p>
    <w:p w:rsidR="0093746C" w:rsidRPr="00914576" w:rsidRDefault="0093746C" w:rsidP="00914576">
      <w:pPr>
        <w:pStyle w:val="Default"/>
        <w:ind w:firstLine="567"/>
        <w:jc w:val="both"/>
        <w:rPr>
          <w:sz w:val="28"/>
          <w:szCs w:val="28"/>
          <w:lang w:bidi="ru-RU"/>
        </w:rPr>
      </w:pPr>
      <w:r w:rsidRPr="00914576">
        <w:rPr>
          <w:sz w:val="28"/>
          <w:szCs w:val="28"/>
        </w:rPr>
        <w:t xml:space="preserve">2)Участие в государственной программе </w:t>
      </w:r>
      <w:r w:rsidRPr="00914576">
        <w:rPr>
          <w:sz w:val="28"/>
          <w:szCs w:val="28"/>
          <w:lang w:bidi="ru-RU"/>
        </w:rPr>
        <w:t>«Снижение негативного воздействия на окружающую среду путем ликвидации наиболее опасных объектов накопленного вреда окружающей среде и несанкционированных свалок в границах городов (Челябинская область)»</w:t>
      </w:r>
      <w:r w:rsidR="0078400D" w:rsidRPr="00914576">
        <w:rPr>
          <w:sz w:val="28"/>
          <w:szCs w:val="28"/>
          <w:lang w:bidi="ru-RU"/>
        </w:rPr>
        <w:t>;</w:t>
      </w:r>
    </w:p>
    <w:p w:rsidR="0078400D" w:rsidRPr="00914576" w:rsidRDefault="0078400D" w:rsidP="00914576">
      <w:pPr>
        <w:pStyle w:val="Default"/>
        <w:ind w:firstLine="567"/>
        <w:jc w:val="both"/>
        <w:rPr>
          <w:sz w:val="28"/>
          <w:szCs w:val="28"/>
        </w:rPr>
      </w:pPr>
      <w:r w:rsidRPr="00914576">
        <w:rPr>
          <w:sz w:val="28"/>
          <w:szCs w:val="28"/>
          <w:lang w:bidi="ru-RU"/>
        </w:rPr>
        <w:t>3)</w:t>
      </w:r>
      <w:r w:rsidRPr="00914576">
        <w:rPr>
          <w:sz w:val="28"/>
          <w:szCs w:val="28"/>
        </w:rPr>
        <w:t>Реализация комплекса мер по формированию экологической культуры:</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проведение мероприятий экологической направленности;</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привлечение населения к сортировке отходов;</w:t>
      </w:r>
    </w:p>
    <w:p w:rsidR="00BF71DB"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организация деятельности по экологическому просвещению с использованием телевидения, радиовещания, печати, Интернета;</w:t>
      </w:r>
    </w:p>
    <w:p w:rsidR="0078400D" w:rsidRPr="00914576" w:rsidRDefault="0078400D" w:rsidP="00914576">
      <w:pPr>
        <w:pStyle w:val="af1"/>
        <w:tabs>
          <w:tab w:val="left" w:pos="993"/>
        </w:tabs>
        <w:autoSpaceDE w:val="0"/>
        <w:autoSpaceDN w:val="0"/>
        <w:spacing w:line="240" w:lineRule="auto"/>
        <w:ind w:left="709"/>
        <w:contextualSpacing w:val="0"/>
        <w:jc w:val="both"/>
        <w:rPr>
          <w:sz w:val="28"/>
          <w:szCs w:val="28"/>
        </w:rPr>
      </w:pPr>
      <w:r w:rsidRPr="00914576">
        <w:rPr>
          <w:sz w:val="28"/>
          <w:szCs w:val="28"/>
        </w:rPr>
        <w:t>4)</w:t>
      </w:r>
      <w:r w:rsidRPr="00914576">
        <w:t xml:space="preserve"> </w:t>
      </w:r>
      <w:r w:rsidRPr="00914576">
        <w:rPr>
          <w:sz w:val="28"/>
          <w:szCs w:val="28"/>
        </w:rPr>
        <w:t>Реализация комплекса мер, направленных на снижение уровня негативного антропогенного воздействия на окружающую среду:</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проведение исследования качества воды поверхностных водных объектов;</w:t>
      </w:r>
    </w:p>
    <w:p w:rsidR="0078400D" w:rsidRPr="00914576" w:rsidRDefault="0078400D" w:rsidP="00914576">
      <w:pPr>
        <w:pStyle w:val="af1"/>
        <w:numPr>
          <w:ilvl w:val="0"/>
          <w:numId w:val="20"/>
        </w:numPr>
        <w:tabs>
          <w:tab w:val="left" w:pos="993"/>
        </w:tabs>
        <w:autoSpaceDE w:val="0"/>
        <w:autoSpaceDN w:val="0"/>
        <w:spacing w:line="240" w:lineRule="auto"/>
        <w:ind w:left="0" w:firstLine="709"/>
        <w:contextualSpacing w:val="0"/>
        <w:jc w:val="both"/>
        <w:rPr>
          <w:sz w:val="28"/>
          <w:szCs w:val="28"/>
        </w:rPr>
      </w:pPr>
      <w:r w:rsidRPr="00914576">
        <w:rPr>
          <w:sz w:val="28"/>
          <w:szCs w:val="28"/>
        </w:rPr>
        <w:t>организация сбора и вывоза мусора на водных объектах.</w:t>
      </w:r>
    </w:p>
    <w:p w:rsidR="00BF71DB" w:rsidRPr="00914576" w:rsidRDefault="00BF71DB" w:rsidP="00914576">
      <w:pPr>
        <w:pStyle w:val="af1"/>
        <w:tabs>
          <w:tab w:val="left" w:pos="993"/>
        </w:tabs>
        <w:autoSpaceDE w:val="0"/>
        <w:autoSpaceDN w:val="0"/>
        <w:spacing w:line="240" w:lineRule="auto"/>
        <w:ind w:left="1069"/>
        <w:contextualSpacing w:val="0"/>
        <w:jc w:val="both"/>
        <w:rPr>
          <w:sz w:val="28"/>
          <w:szCs w:val="28"/>
        </w:rPr>
      </w:pPr>
    </w:p>
    <w:p w:rsidR="00873C2F" w:rsidRPr="00914576" w:rsidRDefault="00873C2F" w:rsidP="00914576">
      <w:pPr>
        <w:spacing w:after="0" w:line="240" w:lineRule="auto"/>
        <w:jc w:val="center"/>
        <w:rPr>
          <w:rFonts w:ascii="Times New Roman" w:hAnsi="Times New Roman" w:cs="Times New Roman"/>
          <w:sz w:val="28"/>
          <w:szCs w:val="28"/>
        </w:rPr>
      </w:pPr>
    </w:p>
    <w:p w:rsidR="006E1420" w:rsidRPr="00914576" w:rsidRDefault="007B1A3C"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Направление: « Пространственное развитие, в том числе основные направления развития межмуниципальных и межрегиональных связей»</w:t>
      </w:r>
    </w:p>
    <w:p w:rsidR="00592151" w:rsidRPr="00914576" w:rsidRDefault="00592151" w:rsidP="00914576">
      <w:pPr>
        <w:spacing w:after="0" w:line="240" w:lineRule="auto"/>
        <w:jc w:val="center"/>
        <w:rPr>
          <w:rFonts w:ascii="Times New Roman" w:hAnsi="Times New Roman" w:cs="Times New Roman"/>
          <w:sz w:val="28"/>
          <w:szCs w:val="28"/>
        </w:rPr>
      </w:pPr>
    </w:p>
    <w:p w:rsidR="00BC59A2" w:rsidRPr="00914576" w:rsidRDefault="00BC59A2" w:rsidP="00914576">
      <w:pPr>
        <w:pStyle w:val="Default"/>
        <w:ind w:firstLine="708"/>
        <w:jc w:val="both"/>
        <w:rPr>
          <w:sz w:val="28"/>
          <w:szCs w:val="28"/>
        </w:rPr>
      </w:pPr>
      <w:r w:rsidRPr="00914576">
        <w:rPr>
          <w:sz w:val="28"/>
          <w:szCs w:val="28"/>
        </w:rPr>
        <w:t xml:space="preserve">В условиях неизбежного территориального дисбаланса инвестиционного потенциала и ресурсного обеспечения городского и сельских поселений механизмы рационального и эффективного пространственного планирования приобретают ключевую роль в устойчивом социально-экономическом развитии территории Карталинского муниципального района. В числе базовых механизмов обеспечения сбалансированного пространственного развития выделены: </w:t>
      </w:r>
    </w:p>
    <w:p w:rsidR="00BC59A2" w:rsidRPr="00914576" w:rsidRDefault="00BC59A2" w:rsidP="00914576">
      <w:pPr>
        <w:pStyle w:val="Default"/>
        <w:ind w:firstLine="708"/>
        <w:jc w:val="both"/>
        <w:rPr>
          <w:sz w:val="28"/>
          <w:szCs w:val="28"/>
        </w:rPr>
      </w:pPr>
      <w:r w:rsidRPr="00914576">
        <w:rPr>
          <w:sz w:val="28"/>
          <w:szCs w:val="28"/>
        </w:rPr>
        <w:t>- обеспечение условий комплексного развития и благоустройства территорий, формирование высокого качества среды проживания в населенных пунктах, развитие и реорганизация территорий, ликвидации диспропорций градостроительного развития;</w:t>
      </w:r>
    </w:p>
    <w:p w:rsidR="00BC59A2" w:rsidRPr="00914576" w:rsidRDefault="00BC59A2" w:rsidP="00914576">
      <w:pPr>
        <w:pStyle w:val="Default"/>
        <w:ind w:firstLine="708"/>
        <w:jc w:val="both"/>
        <w:rPr>
          <w:sz w:val="28"/>
          <w:szCs w:val="28"/>
        </w:rPr>
      </w:pPr>
      <w:r w:rsidRPr="00914576">
        <w:rPr>
          <w:sz w:val="28"/>
          <w:szCs w:val="28"/>
        </w:rPr>
        <w:lastRenderedPageBreak/>
        <w:t xml:space="preserve">- эффективное управление пространственным развитием за счет развития системы территориального планирования в соответствие с требованиями Градостроительного кодекса РФ; </w:t>
      </w:r>
    </w:p>
    <w:p w:rsidR="00BC59A2" w:rsidRPr="00914576" w:rsidRDefault="00BC59A2" w:rsidP="00914576">
      <w:pPr>
        <w:pStyle w:val="Default"/>
        <w:ind w:firstLine="708"/>
        <w:jc w:val="both"/>
        <w:rPr>
          <w:sz w:val="28"/>
          <w:szCs w:val="28"/>
        </w:rPr>
      </w:pPr>
      <w:r w:rsidRPr="00914576">
        <w:rPr>
          <w:sz w:val="28"/>
          <w:szCs w:val="28"/>
        </w:rPr>
        <w:t>-</w:t>
      </w:r>
      <w:r w:rsidR="00C746B9" w:rsidRPr="00914576">
        <w:rPr>
          <w:sz w:val="28"/>
          <w:szCs w:val="28"/>
        </w:rPr>
        <w:t xml:space="preserve"> </w:t>
      </w:r>
      <w:r w:rsidRPr="00914576">
        <w:rPr>
          <w:sz w:val="28"/>
          <w:szCs w:val="28"/>
        </w:rPr>
        <w:t>формирование плана ввода и финансирования объектов жилищного строительства, инфраструктуры, а также списка свободных для застройки и размещения промышленных предприятий участков, находящихся в муниципальной собственности, с последующей публикацией на официальном сайте муниципального района;</w:t>
      </w:r>
    </w:p>
    <w:p w:rsidR="003D6AA8" w:rsidRPr="00914576" w:rsidRDefault="00BC59A2" w:rsidP="00914576">
      <w:pPr>
        <w:pStyle w:val="Default"/>
        <w:ind w:firstLine="708"/>
        <w:jc w:val="both"/>
        <w:rPr>
          <w:sz w:val="28"/>
          <w:szCs w:val="28"/>
        </w:rPr>
      </w:pPr>
      <w:r w:rsidRPr="00914576">
        <w:rPr>
          <w:sz w:val="28"/>
          <w:szCs w:val="28"/>
        </w:rPr>
        <w:t>- улучшение среды проживания в населенных пунктах, включая сохранение благоприятных экологических условий проживания</w:t>
      </w:r>
      <w:r w:rsidR="00462795" w:rsidRPr="00914576">
        <w:rPr>
          <w:sz w:val="28"/>
          <w:szCs w:val="28"/>
        </w:rPr>
        <w:t>.</w:t>
      </w:r>
    </w:p>
    <w:p w:rsidR="0078400D" w:rsidRPr="00914576" w:rsidRDefault="0078400D" w:rsidP="00914576">
      <w:pPr>
        <w:pStyle w:val="Default"/>
        <w:ind w:firstLine="708"/>
        <w:jc w:val="both"/>
        <w:rPr>
          <w:sz w:val="28"/>
          <w:szCs w:val="28"/>
        </w:rPr>
      </w:pPr>
    </w:p>
    <w:p w:rsidR="00873C2F" w:rsidRPr="00914576" w:rsidRDefault="00873C2F" w:rsidP="00914576">
      <w:pPr>
        <w:pStyle w:val="af1"/>
        <w:spacing w:line="240" w:lineRule="auto"/>
        <w:ind w:left="1571"/>
        <w:jc w:val="center"/>
        <w:rPr>
          <w:color w:val="000000"/>
          <w:sz w:val="28"/>
          <w:szCs w:val="28"/>
          <w:shd w:val="clear" w:color="auto" w:fill="FFFFFF"/>
        </w:rPr>
      </w:pPr>
    </w:p>
    <w:p w:rsidR="00B303A9" w:rsidRPr="00914576" w:rsidRDefault="00873C2F" w:rsidP="00F24689">
      <w:pPr>
        <w:pStyle w:val="af1"/>
        <w:spacing w:line="240" w:lineRule="auto"/>
        <w:ind w:left="0"/>
        <w:jc w:val="center"/>
        <w:rPr>
          <w:color w:val="000000"/>
          <w:sz w:val="28"/>
          <w:szCs w:val="28"/>
          <w:shd w:val="clear" w:color="auto" w:fill="FFFFFF"/>
        </w:rPr>
      </w:pPr>
      <w:r w:rsidRPr="00914576">
        <w:rPr>
          <w:color w:val="000000"/>
          <w:sz w:val="28"/>
          <w:szCs w:val="28"/>
          <w:shd w:val="clear" w:color="auto" w:fill="FFFFFF"/>
        </w:rPr>
        <w:t>Ц</w:t>
      </w:r>
      <w:r w:rsidR="00B303A9" w:rsidRPr="00914576">
        <w:rPr>
          <w:color w:val="000000"/>
          <w:sz w:val="28"/>
          <w:szCs w:val="28"/>
          <w:shd w:val="clear" w:color="auto" w:fill="FFFFFF"/>
        </w:rPr>
        <w:t>ели, задачи, мероприятия и индикативные показатели направления</w:t>
      </w:r>
    </w:p>
    <w:p w:rsidR="004F1C1F" w:rsidRPr="00914576" w:rsidRDefault="00B303A9" w:rsidP="00F24689">
      <w:pPr>
        <w:spacing w:after="0" w:line="240" w:lineRule="auto"/>
        <w:ind w:firstLine="708"/>
        <w:jc w:val="center"/>
        <w:rPr>
          <w:rFonts w:ascii="Times New Roman" w:hAnsi="Times New Roman" w:cs="Times New Roman"/>
          <w:sz w:val="28"/>
          <w:szCs w:val="28"/>
        </w:rPr>
      </w:pPr>
      <w:r w:rsidRPr="00914576">
        <w:rPr>
          <w:rFonts w:ascii="Times New Roman" w:hAnsi="Times New Roman" w:cs="Times New Roman"/>
          <w:sz w:val="28"/>
          <w:szCs w:val="28"/>
        </w:rPr>
        <w:t>«Пространственное развитие, в том числе основные направления развития межмуниципальных и межрегиональных связей»</w:t>
      </w:r>
    </w:p>
    <w:p w:rsidR="00F074A4" w:rsidRPr="00914576" w:rsidRDefault="00392369" w:rsidP="00914576">
      <w:pPr>
        <w:spacing w:after="0" w:line="240" w:lineRule="auto"/>
        <w:ind w:firstLine="708"/>
        <w:jc w:val="right"/>
        <w:rPr>
          <w:rFonts w:ascii="Times New Roman" w:hAnsi="Times New Roman" w:cs="Times New Roman"/>
          <w:sz w:val="28"/>
          <w:szCs w:val="28"/>
        </w:rPr>
      </w:pPr>
      <w:r w:rsidRPr="00914576">
        <w:rPr>
          <w:rFonts w:ascii="Times New Roman" w:hAnsi="Times New Roman" w:cs="Times New Roman"/>
          <w:sz w:val="28"/>
          <w:szCs w:val="28"/>
        </w:rPr>
        <w:t>Таблица 17</w:t>
      </w:r>
    </w:p>
    <w:tbl>
      <w:tblPr>
        <w:tblStyle w:val="af0"/>
        <w:tblW w:w="0" w:type="auto"/>
        <w:tblLook w:val="04A0"/>
      </w:tblPr>
      <w:tblGrid>
        <w:gridCol w:w="678"/>
        <w:gridCol w:w="4675"/>
        <w:gridCol w:w="992"/>
        <w:gridCol w:w="4536"/>
        <w:gridCol w:w="3686"/>
      </w:tblGrid>
      <w:tr w:rsidR="00F00671" w:rsidRPr="00F24689" w:rsidTr="00C27547">
        <w:trPr>
          <w:trHeight w:val="340"/>
        </w:trPr>
        <w:tc>
          <w:tcPr>
            <w:tcW w:w="678" w:type="dxa"/>
          </w:tcPr>
          <w:p w:rsidR="00F00671" w:rsidRPr="00F24689" w:rsidRDefault="00F00671" w:rsidP="00914576">
            <w:pPr>
              <w:pStyle w:val="Default"/>
              <w:rPr>
                <w:color w:val="auto"/>
                <w:sz w:val="20"/>
                <w:szCs w:val="20"/>
              </w:rPr>
            </w:pPr>
            <w:r w:rsidRPr="00F24689">
              <w:rPr>
                <w:color w:val="auto"/>
                <w:sz w:val="20"/>
                <w:szCs w:val="20"/>
              </w:rPr>
              <w:t>№</w:t>
            </w:r>
          </w:p>
        </w:tc>
        <w:tc>
          <w:tcPr>
            <w:tcW w:w="5667" w:type="dxa"/>
            <w:gridSpan w:val="2"/>
          </w:tcPr>
          <w:p w:rsidR="00F00671" w:rsidRPr="00F24689" w:rsidRDefault="00F00671" w:rsidP="00914576">
            <w:pPr>
              <w:pStyle w:val="Default"/>
              <w:jc w:val="center"/>
              <w:rPr>
                <w:color w:val="auto"/>
                <w:sz w:val="20"/>
                <w:szCs w:val="20"/>
              </w:rPr>
            </w:pPr>
            <w:r w:rsidRPr="00F24689">
              <w:rPr>
                <w:color w:val="auto"/>
                <w:sz w:val="20"/>
                <w:szCs w:val="20"/>
              </w:rPr>
              <w:t>Цели и задачи</w:t>
            </w:r>
          </w:p>
        </w:tc>
        <w:tc>
          <w:tcPr>
            <w:tcW w:w="4536" w:type="dxa"/>
          </w:tcPr>
          <w:p w:rsidR="00F00671" w:rsidRPr="00F24689" w:rsidRDefault="00F00671" w:rsidP="00914576">
            <w:pPr>
              <w:pStyle w:val="Default"/>
              <w:jc w:val="center"/>
              <w:rPr>
                <w:color w:val="auto"/>
                <w:sz w:val="20"/>
                <w:szCs w:val="20"/>
              </w:rPr>
            </w:pPr>
            <w:r w:rsidRPr="00F24689">
              <w:rPr>
                <w:color w:val="auto"/>
                <w:sz w:val="20"/>
                <w:szCs w:val="20"/>
              </w:rPr>
              <w:t>Мероприятия</w:t>
            </w:r>
          </w:p>
        </w:tc>
        <w:tc>
          <w:tcPr>
            <w:tcW w:w="3686" w:type="dxa"/>
          </w:tcPr>
          <w:p w:rsidR="006A5871" w:rsidRPr="00F24689" w:rsidRDefault="006A5871" w:rsidP="00914576">
            <w:pPr>
              <w:pStyle w:val="Default"/>
              <w:jc w:val="center"/>
              <w:rPr>
                <w:color w:val="auto"/>
                <w:sz w:val="20"/>
                <w:szCs w:val="20"/>
              </w:rPr>
            </w:pPr>
            <w:r w:rsidRPr="00F24689">
              <w:rPr>
                <w:color w:val="auto"/>
                <w:sz w:val="20"/>
                <w:szCs w:val="20"/>
              </w:rPr>
              <w:t>Индикативный показатель</w:t>
            </w:r>
          </w:p>
          <w:p w:rsidR="00F00671" w:rsidRPr="00F24689" w:rsidRDefault="006A5871" w:rsidP="00914576">
            <w:pPr>
              <w:pStyle w:val="Default"/>
              <w:jc w:val="center"/>
              <w:rPr>
                <w:color w:val="auto"/>
                <w:sz w:val="20"/>
                <w:szCs w:val="20"/>
              </w:rPr>
            </w:pPr>
            <w:r w:rsidRPr="00F24689">
              <w:rPr>
                <w:color w:val="auto"/>
                <w:sz w:val="20"/>
                <w:szCs w:val="20"/>
              </w:rPr>
              <w:t>(конечный результат)</w:t>
            </w:r>
          </w:p>
        </w:tc>
      </w:tr>
      <w:tr w:rsidR="007056D2" w:rsidRPr="00F24689" w:rsidTr="00C27547">
        <w:trPr>
          <w:trHeight w:val="324"/>
        </w:trPr>
        <w:tc>
          <w:tcPr>
            <w:tcW w:w="14567" w:type="dxa"/>
            <w:gridSpan w:val="5"/>
          </w:tcPr>
          <w:p w:rsidR="007056D2" w:rsidRPr="00F24689" w:rsidRDefault="00902D8A" w:rsidP="00914576">
            <w:pPr>
              <w:pStyle w:val="Default"/>
              <w:jc w:val="center"/>
              <w:rPr>
                <w:color w:val="auto"/>
                <w:sz w:val="20"/>
                <w:szCs w:val="20"/>
              </w:rPr>
            </w:pPr>
            <w:r w:rsidRPr="00F24689">
              <w:rPr>
                <w:sz w:val="20"/>
                <w:szCs w:val="20"/>
              </w:rPr>
              <w:t>Цель 1 :</w:t>
            </w:r>
            <w:r w:rsidR="007056D2" w:rsidRPr="00F24689">
              <w:rPr>
                <w:sz w:val="20"/>
                <w:szCs w:val="20"/>
              </w:rPr>
              <w:t>Инфраструктурное развитие территории</w:t>
            </w:r>
          </w:p>
        </w:tc>
      </w:tr>
      <w:tr w:rsidR="00462795" w:rsidRPr="00F24689" w:rsidTr="00F24689">
        <w:trPr>
          <w:trHeight w:val="200"/>
        </w:trPr>
        <w:tc>
          <w:tcPr>
            <w:tcW w:w="678" w:type="dxa"/>
          </w:tcPr>
          <w:p w:rsidR="00462795" w:rsidRPr="00F24689" w:rsidRDefault="00FC35B1" w:rsidP="00914576">
            <w:pPr>
              <w:pStyle w:val="Default"/>
              <w:jc w:val="center"/>
              <w:rPr>
                <w:color w:val="auto"/>
                <w:sz w:val="20"/>
                <w:szCs w:val="20"/>
              </w:rPr>
            </w:pPr>
            <w:r w:rsidRPr="00F24689">
              <w:rPr>
                <w:color w:val="auto"/>
                <w:sz w:val="20"/>
                <w:szCs w:val="20"/>
              </w:rPr>
              <w:t>1</w:t>
            </w:r>
          </w:p>
        </w:tc>
        <w:tc>
          <w:tcPr>
            <w:tcW w:w="4675" w:type="dxa"/>
          </w:tcPr>
          <w:p w:rsidR="00462795" w:rsidRPr="00F24689" w:rsidRDefault="00FC35B1" w:rsidP="00914576">
            <w:pPr>
              <w:pStyle w:val="Default"/>
              <w:jc w:val="center"/>
              <w:rPr>
                <w:color w:val="auto"/>
                <w:sz w:val="20"/>
                <w:szCs w:val="20"/>
              </w:rPr>
            </w:pPr>
            <w:r w:rsidRPr="00F24689">
              <w:rPr>
                <w:color w:val="auto"/>
                <w:sz w:val="20"/>
                <w:szCs w:val="20"/>
              </w:rPr>
              <w:t>Приведение градостроительной документации в соответствие с</w:t>
            </w:r>
            <w:r w:rsidR="00462795" w:rsidRPr="00F24689">
              <w:rPr>
                <w:color w:val="auto"/>
                <w:sz w:val="20"/>
                <w:szCs w:val="20"/>
              </w:rPr>
              <w:t xml:space="preserve"> требованиями Градостроительного </w:t>
            </w:r>
            <w:r w:rsidRPr="00F24689">
              <w:rPr>
                <w:color w:val="auto"/>
                <w:sz w:val="20"/>
                <w:szCs w:val="20"/>
              </w:rPr>
              <w:t>К</w:t>
            </w:r>
            <w:r w:rsidR="00462795" w:rsidRPr="00F24689">
              <w:rPr>
                <w:color w:val="auto"/>
                <w:sz w:val="20"/>
                <w:szCs w:val="20"/>
              </w:rPr>
              <w:t>одекса РФ</w:t>
            </w:r>
          </w:p>
        </w:tc>
        <w:tc>
          <w:tcPr>
            <w:tcW w:w="5528" w:type="dxa"/>
            <w:gridSpan w:val="2"/>
          </w:tcPr>
          <w:p w:rsidR="00462795" w:rsidRPr="00F24689" w:rsidRDefault="00FC35B1" w:rsidP="00914576">
            <w:pPr>
              <w:pStyle w:val="Default"/>
              <w:jc w:val="center"/>
              <w:rPr>
                <w:color w:val="auto"/>
                <w:sz w:val="20"/>
                <w:szCs w:val="20"/>
              </w:rPr>
            </w:pPr>
            <w:r w:rsidRPr="00F24689">
              <w:rPr>
                <w:color w:val="auto"/>
                <w:sz w:val="20"/>
                <w:szCs w:val="20"/>
              </w:rPr>
              <w:t>1.Актуализация Схемы территориального планирования Карталинского муниципального района;</w:t>
            </w:r>
          </w:p>
          <w:p w:rsidR="00FC35B1" w:rsidRPr="00F24689" w:rsidRDefault="00FC35B1" w:rsidP="00914576">
            <w:pPr>
              <w:pStyle w:val="Default"/>
              <w:jc w:val="center"/>
              <w:rPr>
                <w:color w:val="auto"/>
                <w:sz w:val="20"/>
                <w:szCs w:val="20"/>
              </w:rPr>
            </w:pPr>
            <w:r w:rsidRPr="00F24689">
              <w:rPr>
                <w:color w:val="auto"/>
                <w:sz w:val="20"/>
                <w:szCs w:val="20"/>
              </w:rPr>
              <w:t>2.Актуализация генерального плана городского и сельских поселений и правил землепользования застройки;</w:t>
            </w:r>
          </w:p>
          <w:p w:rsidR="00FC35B1" w:rsidRPr="00F24689" w:rsidRDefault="00FC35B1" w:rsidP="00914576">
            <w:pPr>
              <w:pStyle w:val="Default"/>
              <w:jc w:val="center"/>
              <w:rPr>
                <w:color w:val="auto"/>
                <w:sz w:val="20"/>
                <w:szCs w:val="20"/>
              </w:rPr>
            </w:pPr>
            <w:r w:rsidRPr="00F24689">
              <w:rPr>
                <w:color w:val="auto"/>
                <w:sz w:val="20"/>
                <w:szCs w:val="20"/>
              </w:rPr>
              <w:t>3.Разработка документации по планировке территорий Карталинского муниципального района</w:t>
            </w:r>
          </w:p>
        </w:tc>
        <w:tc>
          <w:tcPr>
            <w:tcW w:w="3686" w:type="dxa"/>
          </w:tcPr>
          <w:p w:rsidR="00462795" w:rsidRPr="00F24689" w:rsidRDefault="00462795" w:rsidP="00914576">
            <w:pPr>
              <w:pStyle w:val="Default"/>
              <w:jc w:val="center"/>
              <w:rPr>
                <w:sz w:val="20"/>
                <w:szCs w:val="20"/>
              </w:rPr>
            </w:pPr>
          </w:p>
        </w:tc>
      </w:tr>
      <w:tr w:rsidR="00462795" w:rsidRPr="00F24689" w:rsidTr="00F24689">
        <w:trPr>
          <w:trHeight w:val="200"/>
        </w:trPr>
        <w:tc>
          <w:tcPr>
            <w:tcW w:w="678" w:type="dxa"/>
            <w:vMerge w:val="restart"/>
          </w:tcPr>
          <w:p w:rsidR="00462795" w:rsidRPr="00F24689" w:rsidRDefault="004D23E9" w:rsidP="00914576">
            <w:pPr>
              <w:pStyle w:val="Default"/>
              <w:jc w:val="center"/>
              <w:rPr>
                <w:color w:val="auto"/>
                <w:sz w:val="20"/>
                <w:szCs w:val="20"/>
              </w:rPr>
            </w:pPr>
            <w:r w:rsidRPr="00F24689">
              <w:rPr>
                <w:color w:val="auto"/>
                <w:sz w:val="20"/>
                <w:szCs w:val="20"/>
              </w:rPr>
              <w:t>2</w:t>
            </w:r>
          </w:p>
        </w:tc>
        <w:tc>
          <w:tcPr>
            <w:tcW w:w="4675" w:type="dxa"/>
            <w:vMerge w:val="restart"/>
          </w:tcPr>
          <w:p w:rsidR="00462795" w:rsidRPr="00F24689" w:rsidRDefault="00462795" w:rsidP="00914576">
            <w:pPr>
              <w:pStyle w:val="Default"/>
              <w:jc w:val="center"/>
              <w:rPr>
                <w:color w:val="auto"/>
                <w:sz w:val="20"/>
                <w:szCs w:val="20"/>
              </w:rPr>
            </w:pPr>
            <w:r w:rsidRPr="00F24689">
              <w:rPr>
                <w:color w:val="auto"/>
                <w:sz w:val="20"/>
                <w:szCs w:val="20"/>
              </w:rPr>
              <w:t>Строительство, реконструкция (капитальный ремонт)  дорог</w:t>
            </w:r>
          </w:p>
        </w:tc>
        <w:tc>
          <w:tcPr>
            <w:tcW w:w="5528" w:type="dxa"/>
            <w:gridSpan w:val="2"/>
          </w:tcPr>
          <w:p w:rsidR="00462795" w:rsidRPr="00F24689" w:rsidRDefault="00462795" w:rsidP="00914576">
            <w:pPr>
              <w:pStyle w:val="Default"/>
              <w:jc w:val="center"/>
              <w:rPr>
                <w:color w:val="auto"/>
                <w:sz w:val="20"/>
                <w:szCs w:val="20"/>
              </w:rPr>
            </w:pPr>
            <w:r w:rsidRPr="00F24689">
              <w:rPr>
                <w:color w:val="auto"/>
                <w:sz w:val="20"/>
                <w:szCs w:val="20"/>
              </w:rPr>
              <w:t>Капитальный ремонт дорог:</w:t>
            </w:r>
          </w:p>
          <w:p w:rsidR="00462795" w:rsidRPr="00F24689" w:rsidRDefault="008554E2" w:rsidP="00914576">
            <w:r w:rsidRPr="00F24689">
              <w:t>-</w:t>
            </w:r>
            <w:r w:rsidR="00930CC6" w:rsidRPr="00F24689">
              <w:t>а</w:t>
            </w:r>
            <w:r w:rsidRPr="00F24689">
              <w:t xml:space="preserve">втодорога </w:t>
            </w:r>
            <w:r w:rsidR="00462795" w:rsidRPr="00F24689">
              <w:t>Черноречье-Карталы-Бреды от  КС-17 до поселка Рассветный;</w:t>
            </w:r>
          </w:p>
          <w:p w:rsidR="00462795" w:rsidRPr="00F24689" w:rsidRDefault="008554E2" w:rsidP="00F24689">
            <w:pPr>
              <w:rPr>
                <w:color w:val="000000"/>
              </w:rPr>
            </w:pPr>
            <w:r w:rsidRPr="00F24689">
              <w:t>-</w:t>
            </w:r>
            <w:r w:rsidR="00C746B9" w:rsidRPr="00F24689">
              <w:t xml:space="preserve"> </w:t>
            </w:r>
            <w:r w:rsidR="00930CC6" w:rsidRPr="00F24689">
              <w:rPr>
                <w:color w:val="000000"/>
              </w:rPr>
              <w:t>а</w:t>
            </w:r>
            <w:r w:rsidRPr="00F24689">
              <w:rPr>
                <w:color w:val="000000"/>
              </w:rPr>
              <w:t>втодорога</w:t>
            </w:r>
            <w:r w:rsidRPr="00F24689">
              <w:rPr>
                <w:rFonts w:ascii="Lucida Fax" w:hAnsi="Lucida Fax" w:cs="Calibri"/>
                <w:color w:val="000000"/>
              </w:rPr>
              <w:t xml:space="preserve"> </w:t>
            </w:r>
            <w:r w:rsidRPr="00F24689">
              <w:rPr>
                <w:color w:val="000000"/>
              </w:rPr>
              <w:t>д</w:t>
            </w:r>
            <w:r w:rsidRPr="00F24689">
              <w:rPr>
                <w:rFonts w:ascii="Lucida Fax" w:hAnsi="Lucida Fax" w:cs="Lucida Fax"/>
                <w:color w:val="000000"/>
              </w:rPr>
              <w:t xml:space="preserve">. </w:t>
            </w:r>
            <w:r w:rsidRPr="00F24689">
              <w:rPr>
                <w:color w:val="000000"/>
              </w:rPr>
              <w:t>Горная</w:t>
            </w:r>
            <w:r w:rsidRPr="00F24689">
              <w:rPr>
                <w:rFonts w:ascii="Lucida Fax" w:hAnsi="Lucida Fax" w:cs="Lucida Fax"/>
                <w:color w:val="000000"/>
              </w:rPr>
              <w:t xml:space="preserve">, </w:t>
            </w:r>
            <w:r w:rsidRPr="00F24689">
              <w:rPr>
                <w:color w:val="000000"/>
              </w:rPr>
              <w:t>автодорога</w:t>
            </w:r>
            <w:r w:rsidRPr="00F24689">
              <w:rPr>
                <w:rFonts w:ascii="Lucida Fax" w:hAnsi="Lucida Fax" w:cs="Lucida Fax"/>
                <w:color w:val="000000"/>
              </w:rPr>
              <w:t xml:space="preserve"> </w:t>
            </w:r>
            <w:r w:rsidRPr="00F24689">
              <w:rPr>
                <w:color w:val="000000"/>
              </w:rPr>
              <w:t>п</w:t>
            </w:r>
            <w:r w:rsidRPr="00F24689">
              <w:rPr>
                <w:rFonts w:ascii="Lucida Fax" w:hAnsi="Lucida Fax" w:cs="Lucida Fax"/>
                <w:color w:val="000000"/>
              </w:rPr>
              <w:t xml:space="preserve">. </w:t>
            </w:r>
            <w:r w:rsidRPr="00F24689">
              <w:rPr>
                <w:color w:val="000000"/>
              </w:rPr>
              <w:t>Великопетровка</w:t>
            </w:r>
            <w:r w:rsidRPr="00F24689">
              <w:rPr>
                <w:rFonts w:ascii="Lucida Fax" w:hAnsi="Lucida Fax" w:cs="Lucida Fax"/>
                <w:color w:val="000000"/>
              </w:rPr>
              <w:t xml:space="preserve"> - </w:t>
            </w:r>
            <w:r w:rsidRPr="00F24689">
              <w:rPr>
                <w:color w:val="000000"/>
              </w:rPr>
              <w:t>п</w:t>
            </w:r>
            <w:r w:rsidRPr="00F24689">
              <w:rPr>
                <w:rFonts w:ascii="Lucida Fax" w:hAnsi="Lucida Fax" w:cs="Lucida Fax"/>
                <w:color w:val="000000"/>
              </w:rPr>
              <w:t xml:space="preserve">. </w:t>
            </w:r>
            <w:r w:rsidRPr="00F24689">
              <w:rPr>
                <w:color w:val="000000"/>
              </w:rPr>
              <w:t>Татищево;</w:t>
            </w:r>
          </w:p>
        </w:tc>
        <w:tc>
          <w:tcPr>
            <w:tcW w:w="3686" w:type="dxa"/>
          </w:tcPr>
          <w:p w:rsidR="00462795" w:rsidRPr="00F24689" w:rsidRDefault="00462795" w:rsidP="00914576">
            <w:pPr>
              <w:pStyle w:val="Default"/>
              <w:jc w:val="center"/>
              <w:rPr>
                <w:sz w:val="20"/>
                <w:szCs w:val="20"/>
              </w:rPr>
            </w:pPr>
            <w:r w:rsidRPr="00F24689">
              <w:rPr>
                <w:sz w:val="20"/>
                <w:szCs w:val="20"/>
              </w:rPr>
              <w:t>Удовлетворенность качеством дорог до 30% ,</w:t>
            </w:r>
          </w:p>
          <w:p w:rsidR="00462795" w:rsidRPr="00F24689" w:rsidRDefault="00462795" w:rsidP="00914576">
            <w:pPr>
              <w:pStyle w:val="Default"/>
              <w:jc w:val="center"/>
              <w:rPr>
                <w:color w:val="auto"/>
                <w:sz w:val="20"/>
                <w:szCs w:val="20"/>
              </w:rPr>
            </w:pPr>
            <w:r w:rsidRPr="00F24689">
              <w:rPr>
                <w:sz w:val="20"/>
                <w:szCs w:val="20"/>
              </w:rPr>
              <w:t>Увеличение протяженности дорог, отвечающих нормативным требованиям.</w:t>
            </w:r>
          </w:p>
        </w:tc>
      </w:tr>
      <w:tr w:rsidR="00462795" w:rsidRPr="00F24689" w:rsidTr="00F24689">
        <w:trPr>
          <w:trHeight w:val="200"/>
        </w:trPr>
        <w:tc>
          <w:tcPr>
            <w:tcW w:w="678" w:type="dxa"/>
            <w:vMerge/>
          </w:tcPr>
          <w:p w:rsidR="00462795" w:rsidRPr="00F24689" w:rsidRDefault="00462795" w:rsidP="00914576">
            <w:pPr>
              <w:pStyle w:val="Default"/>
              <w:jc w:val="center"/>
              <w:rPr>
                <w:color w:val="auto"/>
                <w:sz w:val="20"/>
                <w:szCs w:val="20"/>
              </w:rPr>
            </w:pPr>
          </w:p>
        </w:tc>
        <w:tc>
          <w:tcPr>
            <w:tcW w:w="4675" w:type="dxa"/>
            <w:vMerge/>
          </w:tcPr>
          <w:p w:rsidR="00462795" w:rsidRPr="00F24689" w:rsidRDefault="00462795" w:rsidP="00914576">
            <w:pPr>
              <w:pStyle w:val="Default"/>
              <w:jc w:val="center"/>
              <w:rPr>
                <w:color w:val="auto"/>
                <w:sz w:val="20"/>
                <w:szCs w:val="20"/>
              </w:rPr>
            </w:pPr>
          </w:p>
        </w:tc>
        <w:tc>
          <w:tcPr>
            <w:tcW w:w="5528" w:type="dxa"/>
            <w:gridSpan w:val="2"/>
          </w:tcPr>
          <w:p w:rsidR="008554E2" w:rsidRPr="00F24689" w:rsidRDefault="00462795" w:rsidP="00914576">
            <w:pPr>
              <w:jc w:val="center"/>
            </w:pPr>
            <w:r w:rsidRPr="00F24689">
              <w:t>капитальный ремонт дорожной</w:t>
            </w:r>
            <w:r w:rsidR="008554E2" w:rsidRPr="00F24689">
              <w:t xml:space="preserve"> сети внутридомовых территорий;</w:t>
            </w:r>
          </w:p>
          <w:p w:rsidR="00462795" w:rsidRPr="00F24689" w:rsidRDefault="00462795" w:rsidP="00914576">
            <w:pPr>
              <w:jc w:val="center"/>
            </w:pPr>
            <w:r w:rsidRPr="00F24689">
              <w:t>устройство внутридомовых автостоянок</w:t>
            </w:r>
            <w:r w:rsidR="008554E2" w:rsidRPr="00F24689">
              <w:t>;</w:t>
            </w:r>
          </w:p>
        </w:tc>
        <w:tc>
          <w:tcPr>
            <w:tcW w:w="3686" w:type="dxa"/>
          </w:tcPr>
          <w:p w:rsidR="00462795" w:rsidRPr="00F24689" w:rsidRDefault="00462795" w:rsidP="00914576">
            <w:pPr>
              <w:pStyle w:val="Default"/>
              <w:jc w:val="center"/>
              <w:rPr>
                <w:color w:val="auto"/>
                <w:sz w:val="20"/>
                <w:szCs w:val="20"/>
              </w:rPr>
            </w:pPr>
            <w:r w:rsidRPr="00F24689">
              <w:rPr>
                <w:sz w:val="20"/>
                <w:szCs w:val="20"/>
              </w:rPr>
              <w:t>Удовлетворенность состоянием внутридворовых территорий до 30 %</w:t>
            </w:r>
          </w:p>
        </w:tc>
      </w:tr>
      <w:tr w:rsidR="00462795" w:rsidRPr="00F24689" w:rsidTr="00F24689">
        <w:trPr>
          <w:trHeight w:val="200"/>
        </w:trPr>
        <w:tc>
          <w:tcPr>
            <w:tcW w:w="678" w:type="dxa"/>
            <w:vMerge/>
          </w:tcPr>
          <w:p w:rsidR="00462795" w:rsidRPr="00F24689" w:rsidRDefault="00462795" w:rsidP="00914576">
            <w:pPr>
              <w:pStyle w:val="Default"/>
              <w:jc w:val="center"/>
              <w:rPr>
                <w:color w:val="auto"/>
                <w:sz w:val="20"/>
                <w:szCs w:val="20"/>
              </w:rPr>
            </w:pPr>
          </w:p>
        </w:tc>
        <w:tc>
          <w:tcPr>
            <w:tcW w:w="4675" w:type="dxa"/>
            <w:vMerge/>
          </w:tcPr>
          <w:p w:rsidR="00462795" w:rsidRPr="00F24689" w:rsidRDefault="00462795" w:rsidP="00914576">
            <w:pPr>
              <w:pStyle w:val="Default"/>
              <w:jc w:val="center"/>
              <w:rPr>
                <w:color w:val="auto"/>
                <w:sz w:val="20"/>
                <w:szCs w:val="20"/>
              </w:rPr>
            </w:pPr>
          </w:p>
        </w:tc>
        <w:tc>
          <w:tcPr>
            <w:tcW w:w="5528" w:type="dxa"/>
            <w:gridSpan w:val="2"/>
          </w:tcPr>
          <w:p w:rsidR="00462795" w:rsidRPr="00F24689" w:rsidRDefault="00462795" w:rsidP="00914576">
            <w:pPr>
              <w:pStyle w:val="Default"/>
              <w:jc w:val="center"/>
              <w:rPr>
                <w:sz w:val="20"/>
                <w:szCs w:val="20"/>
              </w:rPr>
            </w:pPr>
            <w:r w:rsidRPr="00F24689">
              <w:rPr>
                <w:sz w:val="20"/>
                <w:szCs w:val="20"/>
              </w:rPr>
              <w:t>установка осветительных приборов для организации освещения автобусных остановок и пешеходных переходов</w:t>
            </w:r>
          </w:p>
        </w:tc>
        <w:tc>
          <w:tcPr>
            <w:tcW w:w="3686" w:type="dxa"/>
          </w:tcPr>
          <w:p w:rsidR="00462795" w:rsidRPr="00F24689" w:rsidRDefault="00462795" w:rsidP="00914576">
            <w:pPr>
              <w:pStyle w:val="Default"/>
              <w:jc w:val="center"/>
              <w:rPr>
                <w:sz w:val="20"/>
                <w:szCs w:val="20"/>
              </w:rPr>
            </w:pPr>
          </w:p>
        </w:tc>
      </w:tr>
      <w:tr w:rsidR="007056D2" w:rsidRPr="00F24689" w:rsidTr="00F24689">
        <w:trPr>
          <w:trHeight w:val="340"/>
        </w:trPr>
        <w:tc>
          <w:tcPr>
            <w:tcW w:w="678" w:type="dxa"/>
          </w:tcPr>
          <w:p w:rsidR="007056D2" w:rsidRPr="00F24689" w:rsidRDefault="004D23E9" w:rsidP="00914576">
            <w:pPr>
              <w:pStyle w:val="Default"/>
              <w:jc w:val="center"/>
              <w:rPr>
                <w:color w:val="auto"/>
                <w:sz w:val="20"/>
                <w:szCs w:val="20"/>
              </w:rPr>
            </w:pPr>
            <w:r w:rsidRPr="00F24689">
              <w:rPr>
                <w:color w:val="auto"/>
                <w:sz w:val="20"/>
                <w:szCs w:val="20"/>
              </w:rPr>
              <w:t>3</w:t>
            </w:r>
          </w:p>
        </w:tc>
        <w:tc>
          <w:tcPr>
            <w:tcW w:w="4675" w:type="dxa"/>
          </w:tcPr>
          <w:p w:rsidR="007056D2" w:rsidRPr="00F24689" w:rsidRDefault="00462795" w:rsidP="00914576">
            <w:pPr>
              <w:pStyle w:val="Default"/>
              <w:jc w:val="center"/>
              <w:rPr>
                <w:color w:val="auto"/>
                <w:sz w:val="20"/>
                <w:szCs w:val="20"/>
              </w:rPr>
            </w:pPr>
            <w:r w:rsidRPr="00F24689">
              <w:rPr>
                <w:color w:val="auto"/>
                <w:sz w:val="20"/>
                <w:szCs w:val="20"/>
              </w:rPr>
              <w:t>Г</w:t>
            </w:r>
            <w:r w:rsidR="008913E0" w:rsidRPr="00F24689">
              <w:rPr>
                <w:color w:val="auto"/>
                <w:sz w:val="20"/>
                <w:szCs w:val="20"/>
              </w:rPr>
              <w:t>азификации территории  муниципального района</w:t>
            </w:r>
          </w:p>
        </w:tc>
        <w:tc>
          <w:tcPr>
            <w:tcW w:w="5528" w:type="dxa"/>
            <w:gridSpan w:val="2"/>
          </w:tcPr>
          <w:p w:rsidR="007056D2" w:rsidRPr="00F24689" w:rsidRDefault="008913E0" w:rsidP="00914576">
            <w:pPr>
              <w:pStyle w:val="Default"/>
              <w:jc w:val="center"/>
              <w:rPr>
                <w:color w:val="auto"/>
                <w:sz w:val="20"/>
                <w:szCs w:val="20"/>
              </w:rPr>
            </w:pPr>
            <w:r w:rsidRPr="00F24689">
              <w:rPr>
                <w:color w:val="auto"/>
                <w:sz w:val="20"/>
                <w:szCs w:val="20"/>
              </w:rPr>
              <w:t>Продолжение газификации района</w:t>
            </w:r>
            <w:r w:rsidR="005275D6" w:rsidRPr="00F24689">
              <w:rPr>
                <w:color w:val="auto"/>
                <w:sz w:val="20"/>
                <w:szCs w:val="20"/>
              </w:rPr>
              <w:t>:</w:t>
            </w:r>
          </w:p>
          <w:p w:rsidR="005275D6" w:rsidRPr="00F24689" w:rsidRDefault="005275D6" w:rsidP="00914576">
            <w:pPr>
              <w:jc w:val="center"/>
            </w:pPr>
            <w:r w:rsidRPr="00F24689">
              <w:rPr>
                <w:color w:val="000000"/>
              </w:rPr>
              <w:t>п</w:t>
            </w:r>
            <w:r w:rsidRPr="00F24689">
              <w:rPr>
                <w:rFonts w:ascii="Lucida Fax" w:hAnsi="Lucida Fax" w:cs="Lucida Fax"/>
                <w:color w:val="000000"/>
              </w:rPr>
              <w:t>.</w:t>
            </w:r>
            <w:r w:rsidRPr="00F24689">
              <w:rPr>
                <w:color w:val="000000"/>
              </w:rPr>
              <w:t>Первомайка</w:t>
            </w:r>
            <w:r w:rsidRPr="00F24689">
              <w:rPr>
                <w:rFonts w:ascii="Lucida Fax" w:hAnsi="Lucida Fax" w:cs="Lucida Fax"/>
                <w:color w:val="000000"/>
              </w:rPr>
              <w:t>,</w:t>
            </w:r>
            <w:r w:rsidRPr="00F24689">
              <w:rPr>
                <w:rFonts w:ascii="Lucida Fax" w:hAnsi="Lucida Fax" w:cs="Calibri"/>
                <w:color w:val="000000"/>
              </w:rPr>
              <w:t xml:space="preserve"> </w:t>
            </w:r>
            <w:r w:rsidRPr="00F24689">
              <w:rPr>
                <w:color w:val="000000"/>
              </w:rPr>
              <w:t>п</w:t>
            </w:r>
            <w:r w:rsidRPr="00F24689">
              <w:rPr>
                <w:rFonts w:ascii="Lucida Fax" w:hAnsi="Lucida Fax" w:cs="Lucida Fax"/>
                <w:color w:val="000000"/>
              </w:rPr>
              <w:t xml:space="preserve">. </w:t>
            </w:r>
            <w:r w:rsidRPr="00F24689">
              <w:rPr>
                <w:color w:val="000000"/>
              </w:rPr>
              <w:t>Озерный</w:t>
            </w:r>
            <w:r w:rsidR="00A31A73" w:rsidRPr="00F24689">
              <w:rPr>
                <w:rFonts w:cs="Lucida Fax"/>
                <w:color w:val="000000"/>
              </w:rPr>
              <w:t xml:space="preserve">, </w:t>
            </w:r>
            <w:r w:rsidR="00A31A73" w:rsidRPr="00F24689">
              <w:rPr>
                <w:color w:val="000000"/>
              </w:rPr>
              <w:t xml:space="preserve">п.Ольховка, п.Родники, п. </w:t>
            </w:r>
            <w:r w:rsidR="00A31A73" w:rsidRPr="00F24689">
              <w:rPr>
                <w:color w:val="000000"/>
              </w:rPr>
              <w:lastRenderedPageBreak/>
              <w:t>Красный тал</w:t>
            </w:r>
            <w:r w:rsidR="007B239A" w:rsidRPr="00F24689">
              <w:rPr>
                <w:color w:val="000000"/>
              </w:rPr>
              <w:t xml:space="preserve"> и др.</w:t>
            </w:r>
          </w:p>
        </w:tc>
        <w:tc>
          <w:tcPr>
            <w:tcW w:w="3686" w:type="dxa"/>
          </w:tcPr>
          <w:p w:rsidR="007056D2" w:rsidRPr="00F24689" w:rsidRDefault="008913E0" w:rsidP="00914576">
            <w:pPr>
              <w:pStyle w:val="Default"/>
              <w:jc w:val="center"/>
              <w:rPr>
                <w:color w:val="auto"/>
                <w:sz w:val="20"/>
                <w:szCs w:val="20"/>
              </w:rPr>
            </w:pPr>
            <w:r w:rsidRPr="00F24689">
              <w:rPr>
                <w:sz w:val="20"/>
                <w:szCs w:val="20"/>
              </w:rPr>
              <w:lastRenderedPageBreak/>
              <w:t>Удовлетворенность уровнем организации газоснабжения до 100%</w:t>
            </w:r>
          </w:p>
        </w:tc>
      </w:tr>
      <w:tr w:rsidR="007056D2" w:rsidRPr="00F24689" w:rsidTr="00F24689">
        <w:trPr>
          <w:trHeight w:val="340"/>
        </w:trPr>
        <w:tc>
          <w:tcPr>
            <w:tcW w:w="678" w:type="dxa"/>
          </w:tcPr>
          <w:p w:rsidR="007056D2" w:rsidRPr="00F24689" w:rsidRDefault="004D23E9" w:rsidP="00914576">
            <w:pPr>
              <w:pStyle w:val="Default"/>
              <w:jc w:val="center"/>
              <w:rPr>
                <w:color w:val="auto"/>
                <w:sz w:val="20"/>
                <w:szCs w:val="20"/>
              </w:rPr>
            </w:pPr>
            <w:r w:rsidRPr="00F24689">
              <w:rPr>
                <w:color w:val="auto"/>
                <w:sz w:val="20"/>
                <w:szCs w:val="20"/>
              </w:rPr>
              <w:lastRenderedPageBreak/>
              <w:t>4</w:t>
            </w:r>
          </w:p>
        </w:tc>
        <w:tc>
          <w:tcPr>
            <w:tcW w:w="4675" w:type="dxa"/>
          </w:tcPr>
          <w:p w:rsidR="007056D2" w:rsidRPr="00F24689" w:rsidRDefault="00462795" w:rsidP="00914576">
            <w:pPr>
              <w:pStyle w:val="Default"/>
              <w:jc w:val="center"/>
              <w:rPr>
                <w:color w:val="auto"/>
                <w:sz w:val="20"/>
                <w:szCs w:val="20"/>
              </w:rPr>
            </w:pPr>
            <w:r w:rsidRPr="00F24689">
              <w:rPr>
                <w:color w:val="auto"/>
                <w:sz w:val="20"/>
                <w:szCs w:val="20"/>
              </w:rPr>
              <w:t>Р</w:t>
            </w:r>
            <w:r w:rsidR="008913E0" w:rsidRPr="00F24689">
              <w:rPr>
                <w:color w:val="auto"/>
                <w:sz w:val="20"/>
                <w:szCs w:val="20"/>
              </w:rPr>
              <w:t>емонт и реконструкция сетей водоснабжения и водоотведения, очистных сооружений</w:t>
            </w:r>
          </w:p>
        </w:tc>
        <w:tc>
          <w:tcPr>
            <w:tcW w:w="5528" w:type="dxa"/>
            <w:gridSpan w:val="2"/>
          </w:tcPr>
          <w:p w:rsidR="005275D6" w:rsidRPr="00F24689" w:rsidRDefault="008913E0" w:rsidP="00914576">
            <w:pPr>
              <w:pStyle w:val="Default"/>
              <w:jc w:val="center"/>
              <w:rPr>
                <w:color w:val="auto"/>
                <w:sz w:val="20"/>
                <w:szCs w:val="20"/>
              </w:rPr>
            </w:pPr>
            <w:r w:rsidRPr="00F24689">
              <w:rPr>
                <w:color w:val="auto"/>
                <w:sz w:val="20"/>
                <w:szCs w:val="20"/>
              </w:rPr>
              <w:t>Ст</w:t>
            </w:r>
            <w:r w:rsidR="005275D6" w:rsidRPr="00F24689">
              <w:rPr>
                <w:color w:val="auto"/>
                <w:sz w:val="20"/>
                <w:szCs w:val="20"/>
              </w:rPr>
              <w:t>роительство очистных сооружений;</w:t>
            </w:r>
            <w:r w:rsidRPr="00F24689">
              <w:rPr>
                <w:color w:val="auto"/>
                <w:sz w:val="20"/>
                <w:szCs w:val="20"/>
              </w:rPr>
              <w:t xml:space="preserve">  приобретение</w:t>
            </w:r>
            <w:r w:rsidR="005275D6" w:rsidRPr="00F24689">
              <w:rPr>
                <w:color w:val="auto"/>
                <w:sz w:val="20"/>
                <w:szCs w:val="20"/>
              </w:rPr>
              <w:t xml:space="preserve"> насосно-силового оборудования;</w:t>
            </w:r>
          </w:p>
          <w:p w:rsidR="007056D2" w:rsidRPr="00F24689" w:rsidRDefault="008913E0" w:rsidP="00914576">
            <w:pPr>
              <w:pStyle w:val="Default"/>
              <w:jc w:val="center"/>
              <w:rPr>
                <w:color w:val="auto"/>
                <w:sz w:val="20"/>
                <w:szCs w:val="20"/>
              </w:rPr>
            </w:pPr>
            <w:r w:rsidRPr="00F24689">
              <w:rPr>
                <w:color w:val="auto"/>
                <w:sz w:val="20"/>
                <w:szCs w:val="20"/>
              </w:rPr>
              <w:t>капитальный ремонт сетей водоснабжения и водоотведения</w:t>
            </w:r>
          </w:p>
        </w:tc>
        <w:tc>
          <w:tcPr>
            <w:tcW w:w="3686" w:type="dxa"/>
          </w:tcPr>
          <w:p w:rsidR="007056D2" w:rsidRPr="00F24689" w:rsidRDefault="008913E0" w:rsidP="00914576">
            <w:pPr>
              <w:pStyle w:val="Default"/>
              <w:jc w:val="center"/>
              <w:rPr>
                <w:color w:val="auto"/>
                <w:sz w:val="20"/>
                <w:szCs w:val="20"/>
              </w:rPr>
            </w:pPr>
            <w:r w:rsidRPr="00F24689">
              <w:rPr>
                <w:sz w:val="20"/>
                <w:szCs w:val="20"/>
              </w:rPr>
              <w:t>Удовлетворенность уровнем организации водоснабжения (водоотведения) до 60%</w:t>
            </w:r>
          </w:p>
        </w:tc>
      </w:tr>
      <w:tr w:rsidR="009847B9" w:rsidRPr="00F24689" w:rsidTr="00F24689">
        <w:trPr>
          <w:trHeight w:val="222"/>
        </w:trPr>
        <w:tc>
          <w:tcPr>
            <w:tcW w:w="14567" w:type="dxa"/>
            <w:gridSpan w:val="5"/>
          </w:tcPr>
          <w:p w:rsidR="009847B9" w:rsidRPr="00F24689" w:rsidRDefault="009847B9" w:rsidP="00914576">
            <w:pPr>
              <w:pStyle w:val="af1"/>
              <w:tabs>
                <w:tab w:val="left" w:pos="993"/>
              </w:tabs>
              <w:autoSpaceDE w:val="0"/>
              <w:autoSpaceDN w:val="0"/>
              <w:ind w:left="709"/>
              <w:contextualSpacing w:val="0"/>
              <w:jc w:val="center"/>
              <w:rPr>
                <w:sz w:val="20"/>
              </w:rPr>
            </w:pPr>
            <w:r w:rsidRPr="00F24689">
              <w:rPr>
                <w:sz w:val="20"/>
              </w:rPr>
              <w:t xml:space="preserve">Цель 2:Межмуниципальное сотрудничество </w:t>
            </w:r>
          </w:p>
        </w:tc>
      </w:tr>
      <w:tr w:rsidR="009847B9" w:rsidRPr="00F24689" w:rsidTr="00C27547">
        <w:trPr>
          <w:trHeight w:val="340"/>
        </w:trPr>
        <w:tc>
          <w:tcPr>
            <w:tcW w:w="678" w:type="dxa"/>
          </w:tcPr>
          <w:p w:rsidR="009847B9" w:rsidRPr="00F24689" w:rsidRDefault="004B1AF5" w:rsidP="00914576">
            <w:pPr>
              <w:pStyle w:val="Default"/>
              <w:jc w:val="center"/>
              <w:rPr>
                <w:color w:val="auto"/>
                <w:sz w:val="20"/>
                <w:szCs w:val="20"/>
              </w:rPr>
            </w:pPr>
            <w:r w:rsidRPr="00F24689">
              <w:rPr>
                <w:color w:val="auto"/>
                <w:sz w:val="20"/>
                <w:szCs w:val="20"/>
              </w:rPr>
              <w:t>5</w:t>
            </w:r>
          </w:p>
        </w:tc>
        <w:tc>
          <w:tcPr>
            <w:tcW w:w="5667" w:type="dxa"/>
            <w:gridSpan w:val="2"/>
          </w:tcPr>
          <w:p w:rsidR="009847B9" w:rsidRPr="00F24689" w:rsidRDefault="009847B9" w:rsidP="00914576">
            <w:pPr>
              <w:pStyle w:val="Default"/>
              <w:jc w:val="center"/>
              <w:rPr>
                <w:sz w:val="20"/>
                <w:szCs w:val="20"/>
              </w:rPr>
            </w:pPr>
            <w:r w:rsidRPr="00F24689">
              <w:rPr>
                <w:sz w:val="20"/>
                <w:szCs w:val="20"/>
              </w:rPr>
              <w:t>Межмуниципальное сотрудничество</w:t>
            </w:r>
            <w:r w:rsidR="00BF154C" w:rsidRPr="00F24689">
              <w:rPr>
                <w:sz w:val="20"/>
                <w:szCs w:val="20"/>
              </w:rPr>
              <w:t>, организация обмена опытом по различным направлениям социокультурного развития</w:t>
            </w:r>
          </w:p>
        </w:tc>
        <w:tc>
          <w:tcPr>
            <w:tcW w:w="4536" w:type="dxa"/>
          </w:tcPr>
          <w:p w:rsidR="009847B9" w:rsidRPr="00F24689" w:rsidRDefault="009847B9" w:rsidP="00914576">
            <w:pPr>
              <w:tabs>
                <w:tab w:val="left" w:pos="993"/>
              </w:tabs>
              <w:autoSpaceDE w:val="0"/>
              <w:autoSpaceDN w:val="0"/>
              <w:jc w:val="both"/>
            </w:pPr>
            <w:r w:rsidRPr="00F24689">
              <w:t xml:space="preserve">Разработка регламента совместных действий по </w:t>
            </w:r>
            <w:r w:rsidR="00771AC5" w:rsidRPr="00F24689">
              <w:t xml:space="preserve">проведению совместных мероприятий </w:t>
            </w:r>
          </w:p>
          <w:p w:rsidR="009847B9" w:rsidRPr="00F24689" w:rsidRDefault="009847B9" w:rsidP="00914576">
            <w:pPr>
              <w:pStyle w:val="Default"/>
              <w:jc w:val="center"/>
              <w:rPr>
                <w:color w:val="auto"/>
                <w:sz w:val="20"/>
                <w:szCs w:val="20"/>
              </w:rPr>
            </w:pPr>
          </w:p>
        </w:tc>
        <w:tc>
          <w:tcPr>
            <w:tcW w:w="3686" w:type="dxa"/>
          </w:tcPr>
          <w:p w:rsidR="009847B9" w:rsidRPr="00F24689" w:rsidRDefault="00771AC5" w:rsidP="00914576">
            <w:pPr>
              <w:pStyle w:val="Default"/>
              <w:jc w:val="center"/>
              <w:rPr>
                <w:sz w:val="20"/>
                <w:szCs w:val="20"/>
              </w:rPr>
            </w:pPr>
            <w:r w:rsidRPr="00F24689">
              <w:rPr>
                <w:sz w:val="20"/>
                <w:szCs w:val="20"/>
              </w:rPr>
              <w:t>Проведение мероприятий</w:t>
            </w:r>
          </w:p>
          <w:p w:rsidR="00771AC5" w:rsidRPr="00F24689" w:rsidRDefault="00771AC5" w:rsidP="00914576">
            <w:pPr>
              <w:pStyle w:val="Default"/>
              <w:jc w:val="center"/>
              <w:rPr>
                <w:sz w:val="20"/>
                <w:szCs w:val="20"/>
              </w:rPr>
            </w:pPr>
            <w:r w:rsidRPr="00F24689">
              <w:rPr>
                <w:sz w:val="20"/>
                <w:szCs w:val="20"/>
              </w:rPr>
              <w:t>День района, спортивных соревнований с привлечением участников соседних муниципальных ра</w:t>
            </w:r>
            <w:r w:rsidR="00BF154C" w:rsidRPr="00F24689">
              <w:rPr>
                <w:sz w:val="20"/>
                <w:szCs w:val="20"/>
              </w:rPr>
              <w:t>й</w:t>
            </w:r>
            <w:r w:rsidRPr="00F24689">
              <w:rPr>
                <w:sz w:val="20"/>
                <w:szCs w:val="20"/>
              </w:rPr>
              <w:t>онов</w:t>
            </w:r>
          </w:p>
        </w:tc>
      </w:tr>
    </w:tbl>
    <w:p w:rsidR="00752734" w:rsidRPr="00914576" w:rsidRDefault="00752734" w:rsidP="00F24689">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Транспортная  инфраструктура</w:t>
      </w:r>
    </w:p>
    <w:p w:rsidR="00BB7028" w:rsidRPr="00914576" w:rsidRDefault="00930CC6" w:rsidP="00F24689">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В Карталинском муниципальном районе протяженность областных автомобильных дорог общего пользования регионального и межмуниципального значения, являющихся собственностью Челябинской области, составляет: в черте города Карталы протяженность дорог и проездов 176,8 км, в  черте сельских поселений протяженность дорог 419,34 км, в том числе с твердым покрытием.  На протяжении многих лет участки областных автомобильных дорог находятся в аварийном состоянии:</w:t>
      </w:r>
      <w:r w:rsidR="003D6AA8" w:rsidRPr="00914576">
        <w:rPr>
          <w:rFonts w:ascii="Times New Roman" w:hAnsi="Times New Roman" w:cs="Times New Roman"/>
          <w:sz w:val="28"/>
          <w:szCs w:val="28"/>
        </w:rPr>
        <w:t xml:space="preserve"> </w:t>
      </w:r>
      <w:r w:rsidRPr="00914576">
        <w:rPr>
          <w:rFonts w:ascii="Times New Roman" w:hAnsi="Times New Roman" w:cs="Times New Roman"/>
          <w:sz w:val="28"/>
          <w:szCs w:val="28"/>
        </w:rPr>
        <w:t>Черноречье-Карталы-Бреды от  КС-17 до поселка Рассветный</w:t>
      </w:r>
      <w:r w:rsidR="000A0D11" w:rsidRPr="00914576">
        <w:rPr>
          <w:rFonts w:ascii="Times New Roman" w:hAnsi="Times New Roman" w:cs="Times New Roman"/>
          <w:sz w:val="28"/>
          <w:szCs w:val="28"/>
        </w:rPr>
        <w:t>;</w:t>
      </w:r>
      <w:r w:rsidR="003D6AA8" w:rsidRPr="00914576">
        <w:rPr>
          <w:rFonts w:ascii="Times New Roman" w:hAnsi="Times New Roman" w:cs="Times New Roman"/>
          <w:sz w:val="28"/>
          <w:szCs w:val="28"/>
        </w:rPr>
        <w:t xml:space="preserve"> </w:t>
      </w:r>
      <w:r w:rsidRPr="00914576">
        <w:rPr>
          <w:rFonts w:ascii="Times New Roman" w:hAnsi="Times New Roman" w:cs="Times New Roman"/>
          <w:sz w:val="28"/>
          <w:szCs w:val="28"/>
        </w:rPr>
        <w:t>Песчанка, Кизил-Чилик, Новокаолиновый.</w:t>
      </w:r>
    </w:p>
    <w:p w:rsidR="00752734" w:rsidRPr="00914576" w:rsidRDefault="0078400D" w:rsidP="00914576">
      <w:pPr>
        <w:spacing w:after="0" w:line="240" w:lineRule="auto"/>
        <w:ind w:firstLine="709"/>
        <w:jc w:val="both"/>
        <w:rPr>
          <w:rFonts w:ascii="Times New Roman" w:hAnsi="Times New Roman" w:cs="Times New Roman"/>
          <w:bCs/>
          <w:sz w:val="28"/>
          <w:szCs w:val="28"/>
        </w:rPr>
      </w:pPr>
      <w:r w:rsidRPr="00914576">
        <w:rPr>
          <w:rFonts w:ascii="Times New Roman" w:hAnsi="Times New Roman" w:cs="Times New Roman"/>
          <w:bCs/>
          <w:sz w:val="28"/>
          <w:szCs w:val="28"/>
        </w:rPr>
        <w:t>Меры и м</w:t>
      </w:r>
      <w:r w:rsidR="00752734" w:rsidRPr="00914576">
        <w:rPr>
          <w:rFonts w:ascii="Times New Roman" w:hAnsi="Times New Roman" w:cs="Times New Roman"/>
          <w:bCs/>
          <w:sz w:val="28"/>
          <w:szCs w:val="28"/>
        </w:rPr>
        <w:t xml:space="preserve">еханизм </w:t>
      </w:r>
      <w:r w:rsidRPr="00914576">
        <w:rPr>
          <w:rFonts w:ascii="Times New Roman" w:hAnsi="Times New Roman" w:cs="Times New Roman"/>
          <w:bCs/>
          <w:sz w:val="28"/>
          <w:szCs w:val="28"/>
        </w:rPr>
        <w:t xml:space="preserve"> </w:t>
      </w:r>
      <w:r w:rsidR="00752734" w:rsidRPr="00914576">
        <w:rPr>
          <w:rFonts w:ascii="Times New Roman" w:hAnsi="Times New Roman" w:cs="Times New Roman"/>
          <w:bCs/>
          <w:sz w:val="28"/>
          <w:szCs w:val="28"/>
        </w:rPr>
        <w:t>реализации</w:t>
      </w:r>
      <w:r w:rsidRPr="00914576">
        <w:rPr>
          <w:rFonts w:ascii="Times New Roman" w:hAnsi="Times New Roman" w:cs="Times New Roman"/>
          <w:bCs/>
          <w:sz w:val="28"/>
          <w:szCs w:val="28"/>
        </w:rPr>
        <w:t xml:space="preserve"> задачи:</w:t>
      </w:r>
    </w:p>
    <w:p w:rsidR="0078400D" w:rsidRPr="00914576" w:rsidRDefault="0078400D" w:rsidP="00914576">
      <w:pPr>
        <w:pStyle w:val="af1"/>
        <w:numPr>
          <w:ilvl w:val="0"/>
          <w:numId w:val="22"/>
        </w:numPr>
        <w:spacing w:line="240" w:lineRule="auto"/>
        <w:jc w:val="both"/>
        <w:rPr>
          <w:color w:val="000000"/>
          <w:sz w:val="28"/>
          <w:szCs w:val="28"/>
          <w:shd w:val="clear" w:color="auto" w:fill="FFFFFF"/>
        </w:rPr>
      </w:pPr>
      <w:r w:rsidRPr="00914576">
        <w:rPr>
          <w:color w:val="000000"/>
          <w:sz w:val="28"/>
          <w:szCs w:val="28"/>
          <w:shd w:val="clear" w:color="auto" w:fill="FFFFFF"/>
        </w:rPr>
        <w:t>Участие в государственной программе</w:t>
      </w:r>
      <w:r w:rsidR="00752734" w:rsidRPr="00914576">
        <w:rPr>
          <w:color w:val="000000"/>
          <w:sz w:val="28"/>
          <w:szCs w:val="28"/>
          <w:shd w:val="clear" w:color="auto" w:fill="FFFFFF"/>
        </w:rPr>
        <w:t xml:space="preserve"> Челябинской области «Развитие дорожного хозяйства и транспортной доступности в Челябинской </w:t>
      </w:r>
      <w:r w:rsidRPr="00914576">
        <w:rPr>
          <w:color w:val="000000"/>
          <w:sz w:val="28"/>
          <w:szCs w:val="28"/>
          <w:shd w:val="clear" w:color="auto" w:fill="FFFFFF"/>
        </w:rPr>
        <w:t>области».</w:t>
      </w:r>
    </w:p>
    <w:p w:rsidR="00752734" w:rsidRPr="00914576" w:rsidRDefault="0078400D" w:rsidP="00914576">
      <w:pPr>
        <w:pStyle w:val="af1"/>
        <w:numPr>
          <w:ilvl w:val="0"/>
          <w:numId w:val="22"/>
        </w:numPr>
        <w:spacing w:line="240" w:lineRule="auto"/>
        <w:jc w:val="both"/>
        <w:rPr>
          <w:color w:val="000000"/>
          <w:sz w:val="28"/>
          <w:szCs w:val="28"/>
          <w:shd w:val="clear" w:color="auto" w:fill="FFFFFF"/>
        </w:rPr>
      </w:pPr>
      <w:r w:rsidRPr="00914576">
        <w:rPr>
          <w:color w:val="000000"/>
          <w:sz w:val="28"/>
          <w:szCs w:val="28"/>
          <w:shd w:val="clear" w:color="auto" w:fill="FFFFFF"/>
        </w:rPr>
        <w:t>Реализация муниципальной программы</w:t>
      </w:r>
      <w:r w:rsidR="00752734" w:rsidRPr="00914576">
        <w:rPr>
          <w:color w:val="000000"/>
          <w:sz w:val="28"/>
          <w:szCs w:val="28"/>
          <w:shd w:val="clear" w:color="auto" w:fill="FFFFFF"/>
        </w:rPr>
        <w:t xml:space="preserve"> «Развитие дорожного хозяйства Карталинск</w:t>
      </w:r>
      <w:r w:rsidR="00D07A16" w:rsidRPr="00914576">
        <w:rPr>
          <w:color w:val="000000"/>
          <w:sz w:val="28"/>
          <w:szCs w:val="28"/>
          <w:shd w:val="clear" w:color="auto" w:fill="FFFFFF"/>
        </w:rPr>
        <w:t>ого муниципального района».</w:t>
      </w:r>
    </w:p>
    <w:p w:rsidR="00752734" w:rsidRPr="00914576" w:rsidRDefault="00752734"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Коммунальная инфраструктура</w:t>
      </w:r>
    </w:p>
    <w:p w:rsidR="00D37A01" w:rsidRPr="00914576" w:rsidRDefault="00D37A01"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rFonts w:ascii="Times New Roman" w:hAnsi="Times New Roman" w:cs="Times New Roman"/>
          <w:bCs/>
          <w:color w:val="000000"/>
          <w:sz w:val="28"/>
          <w:szCs w:val="28"/>
          <w:shd w:val="clear" w:color="auto" w:fill="FFFFFF"/>
        </w:rPr>
        <w:t>Неравномерное развитие систем коммунальной инфраструктуры и хроническое недофинансирование привели к тому, что в поселениях  Карталинского района к числу наиболее острых проблем относятся: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наличие ветхого и аварийного жилищного фонда, подлежащего расселению;</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высокий износ инженерных сетей района;</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недостаточный уровень оснащения потребителей приборами учета услуг;</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w:t>
      </w:r>
      <w:r w:rsidR="00752734" w:rsidRPr="00914576">
        <w:rPr>
          <w:bCs/>
          <w:color w:val="000000"/>
          <w:sz w:val="28"/>
          <w:szCs w:val="28"/>
          <w:shd w:val="clear" w:color="auto" w:fill="FFFFFF"/>
        </w:rPr>
        <w:t>эффективные котельные (п .Снежный</w:t>
      </w:r>
      <w:r w:rsidRPr="00914576">
        <w:rPr>
          <w:bCs/>
          <w:color w:val="000000"/>
          <w:sz w:val="28"/>
          <w:szCs w:val="28"/>
          <w:shd w:val="clear" w:color="auto" w:fill="FFFFFF"/>
        </w:rPr>
        <w:t>)</w:t>
      </w:r>
      <w:r w:rsidR="00752734" w:rsidRPr="00914576">
        <w:rPr>
          <w:bCs/>
          <w:color w:val="000000"/>
          <w:sz w:val="28"/>
          <w:szCs w:val="28"/>
          <w:shd w:val="clear" w:color="auto" w:fill="FFFFFF"/>
        </w:rPr>
        <w:t>;</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высокий износ водозаборных и водоочистных сооружений, что приводит к ухудшению качества и надежности услуг водоснабжения;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lastRenderedPageBreak/>
        <w:t>необходимость замены технологии очистки питьевой воды;</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негативное воздействие на окружающую среду вследствие сброса бытовых отходов без требуемого уровня предварительной очистки;</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w:t>
      </w:r>
      <w:r w:rsidR="00752734" w:rsidRPr="00914576">
        <w:rPr>
          <w:bCs/>
          <w:color w:val="000000"/>
          <w:sz w:val="28"/>
          <w:szCs w:val="28"/>
          <w:shd w:val="clear" w:color="auto" w:fill="FFFFFF"/>
        </w:rPr>
        <w:t>еобходимость строительства</w:t>
      </w:r>
      <w:r w:rsidRPr="00914576">
        <w:rPr>
          <w:bCs/>
          <w:color w:val="000000"/>
          <w:sz w:val="28"/>
          <w:szCs w:val="28"/>
          <w:shd w:val="clear" w:color="auto" w:fill="FFFFFF"/>
        </w:rPr>
        <w:t xml:space="preserve"> очистных сооружений  с увеличением мощности сбора и очистки сточных вод;</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недостаточный уровень оснащения потребителей частного сектора и индивидуальной жилищной застройки всеми видами благоустройства, необходимость строительства внутрипоселковых сетей, их замены, капитального ремонта;</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проведения технического обследования систем тепло-, водоснабжения и водоотведения;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разработки электронной модели систем тепло-, водоснабжения и водоотведения по результатам технического обследования;</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разработки (актуализации) Схем тепло-, водоснабжения и водоотведения поселений района, Программ комплексного развития систем коммунальной инфраструктуры поселений;</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отсутствие централизованного сбора и очистки ливневых канализаций;</w:t>
      </w:r>
    </w:p>
    <w:p w:rsidR="00D37A01" w:rsidRPr="00914576" w:rsidRDefault="00D37A01" w:rsidP="00914576">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необходимость дооснащения поселений площадками по сбору ТКО;</w:t>
      </w:r>
    </w:p>
    <w:p w:rsidR="005B7616" w:rsidRPr="00F24689" w:rsidRDefault="00D37A01" w:rsidP="00F24689">
      <w:pPr>
        <w:pStyle w:val="af1"/>
        <w:numPr>
          <w:ilvl w:val="0"/>
          <w:numId w:val="10"/>
        </w:numPr>
        <w:tabs>
          <w:tab w:val="left" w:pos="993"/>
        </w:tabs>
        <w:autoSpaceDE w:val="0"/>
        <w:autoSpaceDN w:val="0"/>
        <w:spacing w:line="240" w:lineRule="auto"/>
        <w:ind w:left="0" w:firstLine="709"/>
        <w:contextualSpacing w:val="0"/>
        <w:jc w:val="both"/>
        <w:rPr>
          <w:bCs/>
          <w:color w:val="000000"/>
          <w:sz w:val="28"/>
          <w:szCs w:val="28"/>
          <w:shd w:val="clear" w:color="auto" w:fill="FFFFFF"/>
        </w:rPr>
      </w:pPr>
      <w:r w:rsidRPr="00914576">
        <w:rPr>
          <w:bCs/>
          <w:color w:val="000000"/>
          <w:sz w:val="28"/>
          <w:szCs w:val="28"/>
          <w:shd w:val="clear" w:color="auto" w:fill="FFFFFF"/>
        </w:rPr>
        <w:t>дальнейшая реконструкция уличного освещения, внедрение энергосервисных контрактов.</w:t>
      </w:r>
    </w:p>
    <w:p w:rsidR="00752734" w:rsidRPr="00914576" w:rsidRDefault="005B7616"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752734" w:rsidRPr="00914576" w:rsidRDefault="00CE547D" w:rsidP="00914576">
      <w:pPr>
        <w:spacing w:after="0" w:line="240" w:lineRule="auto"/>
        <w:ind w:firstLine="709"/>
        <w:jc w:val="both"/>
        <w:rPr>
          <w:bCs/>
          <w:color w:val="000000"/>
          <w:sz w:val="28"/>
          <w:szCs w:val="28"/>
          <w:shd w:val="clear" w:color="auto" w:fill="FFFFFF"/>
        </w:rPr>
      </w:pPr>
      <w:r w:rsidRPr="00914576">
        <w:rPr>
          <w:bCs/>
          <w:color w:val="000000"/>
          <w:sz w:val="28"/>
          <w:szCs w:val="28"/>
          <w:shd w:val="clear" w:color="auto" w:fill="FFFFFF"/>
        </w:rPr>
        <w:t xml:space="preserve"> 1</w:t>
      </w:r>
      <w:r w:rsidRPr="00914576">
        <w:rPr>
          <w:rFonts w:ascii="Times New Roman" w:hAnsi="Times New Roman" w:cs="Times New Roman"/>
          <w:bCs/>
          <w:color w:val="000000"/>
          <w:sz w:val="28"/>
          <w:szCs w:val="28"/>
          <w:shd w:val="clear" w:color="auto" w:fill="FFFFFF"/>
        </w:rPr>
        <w:t xml:space="preserve">) </w:t>
      </w:r>
      <w:r w:rsidR="005B7616" w:rsidRPr="00914576">
        <w:rPr>
          <w:rFonts w:ascii="Times New Roman" w:hAnsi="Times New Roman" w:cs="Times New Roman"/>
          <w:bCs/>
          <w:color w:val="000000"/>
          <w:sz w:val="28"/>
          <w:szCs w:val="28"/>
          <w:shd w:val="clear" w:color="auto" w:fill="FFFFFF"/>
        </w:rPr>
        <w:t>Участие в</w:t>
      </w:r>
      <w:r w:rsidR="00752734" w:rsidRPr="00914576">
        <w:rPr>
          <w:rFonts w:ascii="Times New Roman" w:hAnsi="Times New Roman" w:cs="Times New Roman"/>
          <w:bCs/>
          <w:color w:val="000000"/>
          <w:sz w:val="28"/>
          <w:szCs w:val="28"/>
          <w:shd w:val="clear" w:color="auto" w:fill="FFFFFF"/>
        </w:rPr>
        <w:t xml:space="preserve"> реализации государственной программы Челябинской области «Капитальное строительство в Челябинской области» в виде субсидий местным бюджетам</w:t>
      </w:r>
      <w:r w:rsidRPr="00914576">
        <w:rPr>
          <w:rFonts w:ascii="Times New Roman" w:hAnsi="Times New Roman" w:cs="Times New Roman"/>
          <w:bCs/>
          <w:color w:val="000000"/>
          <w:sz w:val="28"/>
          <w:szCs w:val="28"/>
          <w:shd w:val="clear" w:color="auto" w:fill="FFFFFF"/>
        </w:rPr>
        <w:t>,</w:t>
      </w:r>
      <w:r w:rsidR="00752734" w:rsidRPr="00914576">
        <w:rPr>
          <w:rFonts w:ascii="Times New Roman" w:hAnsi="Times New Roman" w:cs="Times New Roman"/>
          <w:bCs/>
          <w:color w:val="000000"/>
          <w:sz w:val="28"/>
          <w:szCs w:val="28"/>
          <w:shd w:val="clear" w:color="auto" w:fill="FFFFFF"/>
        </w:rPr>
        <w:t xml:space="preserve"> на софинансирование расходных обязательств, возникающих при выполнении полномочий органов местного самоуправления по вопросам местного значения, на строительство объектов коммунального хозяйст</w:t>
      </w:r>
      <w:r w:rsidRPr="00914576">
        <w:rPr>
          <w:rFonts w:ascii="Times New Roman" w:hAnsi="Times New Roman" w:cs="Times New Roman"/>
          <w:bCs/>
          <w:color w:val="000000"/>
          <w:sz w:val="28"/>
          <w:szCs w:val="28"/>
          <w:shd w:val="clear" w:color="auto" w:fill="FFFFFF"/>
        </w:rPr>
        <w:t>ва</w:t>
      </w:r>
      <w:r w:rsidRPr="00914576">
        <w:rPr>
          <w:bCs/>
          <w:color w:val="000000"/>
          <w:sz w:val="28"/>
          <w:szCs w:val="28"/>
          <w:shd w:val="clear" w:color="auto" w:fill="FFFFFF"/>
        </w:rPr>
        <w:t>.</w:t>
      </w:r>
    </w:p>
    <w:p w:rsidR="00752734" w:rsidRPr="00914576" w:rsidRDefault="00CE547D" w:rsidP="00914576">
      <w:pPr>
        <w:spacing w:after="0" w:line="240" w:lineRule="auto"/>
        <w:ind w:firstLine="709"/>
        <w:jc w:val="both"/>
        <w:rPr>
          <w:rFonts w:ascii="Times New Roman" w:hAnsi="Times New Roman" w:cs="Times New Roman"/>
          <w:bCs/>
          <w:color w:val="000000"/>
          <w:sz w:val="28"/>
          <w:szCs w:val="28"/>
          <w:shd w:val="clear" w:color="auto" w:fill="FFFFFF"/>
        </w:rPr>
      </w:pPr>
      <w:r w:rsidRPr="00914576">
        <w:rPr>
          <w:bCs/>
          <w:color w:val="000000"/>
          <w:sz w:val="28"/>
          <w:szCs w:val="28"/>
          <w:shd w:val="clear" w:color="auto" w:fill="FFFFFF"/>
        </w:rPr>
        <w:t>2)</w:t>
      </w:r>
      <w:r w:rsidR="005B7616" w:rsidRPr="00914576">
        <w:rPr>
          <w:bCs/>
          <w:color w:val="000000"/>
          <w:sz w:val="28"/>
          <w:szCs w:val="28"/>
          <w:shd w:val="clear" w:color="auto" w:fill="FFFFFF"/>
        </w:rPr>
        <w:t xml:space="preserve"> </w:t>
      </w:r>
      <w:r w:rsidR="005B7616" w:rsidRPr="00914576">
        <w:rPr>
          <w:rFonts w:ascii="Times New Roman" w:hAnsi="Times New Roman" w:cs="Times New Roman"/>
          <w:bCs/>
          <w:color w:val="000000"/>
          <w:sz w:val="28"/>
          <w:szCs w:val="28"/>
          <w:shd w:val="clear" w:color="auto" w:fill="FFFFFF"/>
        </w:rPr>
        <w:t>Участие в региональном проекте</w:t>
      </w:r>
      <w:r w:rsidR="00752734" w:rsidRPr="00914576">
        <w:rPr>
          <w:rFonts w:ascii="Times New Roman" w:hAnsi="Times New Roman" w:cs="Times New Roman"/>
          <w:bCs/>
          <w:color w:val="000000"/>
          <w:sz w:val="28"/>
          <w:szCs w:val="28"/>
          <w:shd w:val="clear" w:color="auto" w:fill="FFFFFF"/>
        </w:rPr>
        <w:t xml:space="preserve"> Челябинской области «Чистая вода» (национального проекта «Экология»)</w:t>
      </w:r>
      <w:r w:rsidR="005B7616" w:rsidRPr="00914576">
        <w:rPr>
          <w:rFonts w:ascii="Times New Roman" w:hAnsi="Times New Roman" w:cs="Times New Roman"/>
          <w:bCs/>
          <w:color w:val="000000"/>
          <w:sz w:val="28"/>
          <w:szCs w:val="28"/>
          <w:shd w:val="clear" w:color="auto" w:fill="FFFFFF"/>
        </w:rPr>
        <w:t xml:space="preserve">, </w:t>
      </w:r>
      <w:r w:rsidR="005B7616" w:rsidRPr="00914576">
        <w:rPr>
          <w:rFonts w:ascii="Times New Roman" w:hAnsi="Times New Roman" w:cs="Times New Roman"/>
          <w:sz w:val="28"/>
          <w:szCs w:val="28"/>
        </w:rPr>
        <w:t>путем получения</w:t>
      </w:r>
      <w:r w:rsidR="00752734" w:rsidRPr="00914576">
        <w:rPr>
          <w:rFonts w:ascii="Times New Roman" w:hAnsi="Times New Roman" w:cs="Times New Roman"/>
          <w:sz w:val="28"/>
          <w:szCs w:val="28"/>
        </w:rPr>
        <w:t xml:space="preserve"> </w:t>
      </w:r>
      <w:r w:rsidR="00752734" w:rsidRPr="00914576">
        <w:rPr>
          <w:rFonts w:ascii="Times New Roman" w:hAnsi="Times New Roman" w:cs="Times New Roman"/>
          <w:bCs/>
          <w:color w:val="000000"/>
          <w:sz w:val="28"/>
          <w:szCs w:val="28"/>
          <w:shd w:val="clear" w:color="auto" w:fill="FFFFFF"/>
        </w:rPr>
        <w:t>субсидий местным</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бюджетам на строительство и</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реконструкцию (модернизацию) объектов питьевого водоснабжения по государственной программе Челябинской области «Чистая вода» на территории</w:t>
      </w:r>
      <w:r w:rsidRPr="00914576">
        <w:rPr>
          <w:rFonts w:ascii="Times New Roman" w:hAnsi="Times New Roman" w:cs="Times New Roman"/>
          <w:bCs/>
          <w:color w:val="000000"/>
          <w:sz w:val="28"/>
          <w:szCs w:val="28"/>
          <w:shd w:val="clear" w:color="auto" w:fill="FFFFFF"/>
        </w:rPr>
        <w:t xml:space="preserve"> </w:t>
      </w:r>
      <w:r w:rsidR="00752734" w:rsidRPr="00914576">
        <w:rPr>
          <w:rFonts w:ascii="Times New Roman" w:hAnsi="Times New Roman" w:cs="Times New Roman"/>
          <w:bCs/>
          <w:color w:val="000000"/>
          <w:sz w:val="28"/>
          <w:szCs w:val="28"/>
          <w:shd w:val="clear" w:color="auto" w:fill="FFFFFF"/>
        </w:rPr>
        <w:t>Челябин</w:t>
      </w:r>
      <w:r w:rsidRPr="00914576">
        <w:rPr>
          <w:rFonts w:ascii="Times New Roman" w:hAnsi="Times New Roman" w:cs="Times New Roman"/>
          <w:bCs/>
          <w:color w:val="000000"/>
          <w:sz w:val="28"/>
          <w:szCs w:val="28"/>
          <w:shd w:val="clear" w:color="auto" w:fill="FFFFFF"/>
        </w:rPr>
        <w:t>ской области.</w:t>
      </w:r>
    </w:p>
    <w:p w:rsidR="00D37A01" w:rsidRPr="00914576" w:rsidRDefault="00CE547D" w:rsidP="00914576">
      <w:pPr>
        <w:spacing w:after="0" w:line="240" w:lineRule="auto"/>
        <w:ind w:firstLine="708"/>
        <w:jc w:val="both"/>
        <w:rPr>
          <w:rFonts w:ascii="Times New Roman" w:hAnsi="Times New Roman" w:cs="Times New Roman"/>
          <w:bCs/>
          <w:sz w:val="28"/>
          <w:szCs w:val="28"/>
        </w:rPr>
      </w:pPr>
      <w:r w:rsidRPr="00914576">
        <w:rPr>
          <w:rFonts w:ascii="Times New Roman" w:hAnsi="Times New Roman" w:cs="Times New Roman"/>
          <w:bCs/>
          <w:color w:val="000000"/>
          <w:sz w:val="28"/>
          <w:szCs w:val="28"/>
          <w:shd w:val="clear" w:color="auto" w:fill="FFFFFF"/>
        </w:rPr>
        <w:t>3)</w:t>
      </w:r>
      <w:r w:rsidR="005B7616" w:rsidRPr="00914576">
        <w:rPr>
          <w:rFonts w:ascii="Times New Roman" w:hAnsi="Times New Roman" w:cs="Times New Roman"/>
          <w:bCs/>
          <w:color w:val="000000"/>
          <w:sz w:val="28"/>
          <w:szCs w:val="28"/>
          <w:shd w:val="clear" w:color="auto" w:fill="FFFFFF"/>
        </w:rPr>
        <w:t xml:space="preserve"> П</w:t>
      </w:r>
      <w:r w:rsidR="00752734" w:rsidRPr="00914576">
        <w:rPr>
          <w:rFonts w:ascii="Times New Roman" w:hAnsi="Times New Roman" w:cs="Times New Roman"/>
          <w:bCs/>
          <w:color w:val="000000"/>
          <w:sz w:val="28"/>
          <w:szCs w:val="28"/>
          <w:shd w:val="clear" w:color="auto" w:fill="FFFFFF"/>
        </w:rPr>
        <w:t>рименение успешных практик в сфере частно-государственного партнерства по развитию коммунальной инфраструктуры.</w:t>
      </w:r>
    </w:p>
    <w:p w:rsidR="005B7616" w:rsidRPr="00914576" w:rsidRDefault="00CE547D" w:rsidP="00914576">
      <w:pPr>
        <w:spacing w:after="0" w:line="240" w:lineRule="auto"/>
        <w:ind w:firstLine="709"/>
        <w:jc w:val="both"/>
        <w:rPr>
          <w:rFonts w:ascii="Times New Roman" w:hAnsi="Times New Roman" w:cs="Times New Roman"/>
          <w:color w:val="000000"/>
          <w:sz w:val="28"/>
          <w:szCs w:val="28"/>
          <w:shd w:val="clear" w:color="auto" w:fill="FFFFFF"/>
        </w:rPr>
      </w:pPr>
      <w:r w:rsidRPr="00914576">
        <w:rPr>
          <w:rFonts w:ascii="Times New Roman" w:hAnsi="Times New Roman" w:cs="Times New Roman"/>
          <w:bCs/>
          <w:sz w:val="28"/>
          <w:szCs w:val="28"/>
        </w:rPr>
        <w:t>4)</w:t>
      </w:r>
      <w:r w:rsidR="00F24689">
        <w:rPr>
          <w:rFonts w:ascii="Times New Roman" w:hAnsi="Times New Roman" w:cs="Times New Roman"/>
          <w:bCs/>
          <w:sz w:val="28"/>
          <w:szCs w:val="28"/>
        </w:rPr>
        <w:t xml:space="preserve"> </w:t>
      </w:r>
      <w:r w:rsidR="005B7616" w:rsidRPr="00914576">
        <w:rPr>
          <w:rFonts w:ascii="Times New Roman" w:hAnsi="Times New Roman" w:cs="Times New Roman"/>
          <w:color w:val="000000"/>
          <w:sz w:val="28"/>
          <w:szCs w:val="28"/>
          <w:shd w:val="clear" w:color="auto" w:fill="FFFFFF"/>
        </w:rPr>
        <w:t xml:space="preserve">Участие в реализации </w:t>
      </w:r>
      <w:r w:rsidR="00D37A01" w:rsidRPr="00914576">
        <w:rPr>
          <w:rFonts w:ascii="Times New Roman" w:hAnsi="Times New Roman" w:cs="Times New Roman"/>
          <w:color w:val="000000"/>
          <w:sz w:val="28"/>
          <w:szCs w:val="28"/>
          <w:shd w:val="clear" w:color="auto" w:fill="FFFFFF"/>
        </w:rPr>
        <w:t>государственной программы Челябинской области «Развитие дорожного хозяйства и транспортной доступности в Челябинской обла</w:t>
      </w:r>
      <w:r w:rsidR="005B7616" w:rsidRPr="00914576">
        <w:rPr>
          <w:rFonts w:ascii="Times New Roman" w:hAnsi="Times New Roman" w:cs="Times New Roman"/>
          <w:color w:val="000000"/>
          <w:sz w:val="28"/>
          <w:szCs w:val="28"/>
          <w:shd w:val="clear" w:color="auto" w:fill="FFFFFF"/>
        </w:rPr>
        <w:t>сти», в т.ч путем получения</w:t>
      </w:r>
      <w:r w:rsidR="00D37A01" w:rsidRPr="00914576">
        <w:rPr>
          <w:rFonts w:ascii="Times New Roman" w:hAnsi="Times New Roman" w:cs="Times New Roman"/>
          <w:color w:val="000000"/>
          <w:sz w:val="28"/>
          <w:szCs w:val="28"/>
          <w:shd w:val="clear" w:color="auto" w:fill="FFFFFF"/>
        </w:rPr>
        <w:t xml:space="preserve"> субсидий местным бюджетам. </w:t>
      </w:r>
    </w:p>
    <w:p w:rsidR="00D37A01" w:rsidRPr="00914576" w:rsidRDefault="005B7616" w:rsidP="00914576">
      <w:pPr>
        <w:spacing w:after="0" w:line="240" w:lineRule="auto"/>
        <w:ind w:firstLine="709"/>
        <w:jc w:val="both"/>
        <w:rPr>
          <w:rFonts w:ascii="Times New Roman" w:hAnsi="Times New Roman" w:cs="Times New Roman"/>
          <w:color w:val="000000"/>
          <w:sz w:val="28"/>
          <w:szCs w:val="28"/>
          <w:shd w:val="clear" w:color="auto" w:fill="FFFFFF"/>
        </w:rPr>
      </w:pPr>
      <w:r w:rsidRPr="00914576">
        <w:rPr>
          <w:rFonts w:ascii="Times New Roman" w:hAnsi="Times New Roman" w:cs="Times New Roman"/>
          <w:color w:val="000000"/>
          <w:sz w:val="28"/>
          <w:szCs w:val="28"/>
          <w:shd w:val="clear" w:color="auto" w:fill="FFFFFF"/>
        </w:rPr>
        <w:lastRenderedPageBreak/>
        <w:t>5)</w:t>
      </w:r>
      <w:r w:rsidR="00F24689">
        <w:rPr>
          <w:rFonts w:ascii="Times New Roman" w:hAnsi="Times New Roman" w:cs="Times New Roman"/>
          <w:color w:val="000000"/>
          <w:sz w:val="28"/>
          <w:szCs w:val="28"/>
          <w:shd w:val="clear" w:color="auto" w:fill="FFFFFF"/>
        </w:rPr>
        <w:t xml:space="preserve"> </w:t>
      </w:r>
      <w:r w:rsidRPr="00914576">
        <w:rPr>
          <w:rFonts w:ascii="Times New Roman" w:hAnsi="Times New Roman" w:cs="Times New Roman"/>
          <w:color w:val="000000"/>
          <w:sz w:val="28"/>
          <w:szCs w:val="28"/>
          <w:shd w:val="clear" w:color="auto" w:fill="FFFFFF"/>
        </w:rPr>
        <w:t>Реализация муниципальной программы</w:t>
      </w:r>
      <w:r w:rsidR="00D37A01" w:rsidRPr="00914576">
        <w:rPr>
          <w:rFonts w:ascii="Times New Roman" w:hAnsi="Times New Roman" w:cs="Times New Roman"/>
          <w:color w:val="000000"/>
          <w:sz w:val="28"/>
          <w:szCs w:val="28"/>
          <w:shd w:val="clear" w:color="auto" w:fill="FFFFFF"/>
        </w:rPr>
        <w:t xml:space="preserve"> «Развитие дорожного хозяйства Карталинского муниципального района». </w:t>
      </w:r>
    </w:p>
    <w:p w:rsidR="009A5B32" w:rsidRPr="00914576" w:rsidRDefault="001F183E"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Газификация</w:t>
      </w:r>
    </w:p>
    <w:p w:rsidR="007B239A" w:rsidRPr="00914576" w:rsidRDefault="00E1366C" w:rsidP="00914576">
      <w:pPr>
        <w:pStyle w:val="ab"/>
      </w:pPr>
      <w:r w:rsidRPr="00914576">
        <w:rPr>
          <w:iCs/>
          <w:color w:val="000000"/>
          <w:szCs w:val="28"/>
          <w:shd w:val="clear" w:color="auto" w:fill="FFFFFF"/>
        </w:rPr>
        <w:t xml:space="preserve"> </w:t>
      </w:r>
      <w:r w:rsidR="007B239A" w:rsidRPr="00914576">
        <w:rPr>
          <w:iCs/>
          <w:color w:val="000000"/>
          <w:szCs w:val="28"/>
          <w:shd w:val="clear" w:color="auto" w:fill="FFFFFF"/>
        </w:rPr>
        <w:t>Газификация продолжится в Карталинском муниципальном районе, необходимо газифицировать</w:t>
      </w:r>
      <w:r w:rsidR="00B65667" w:rsidRPr="00914576">
        <w:t>:</w:t>
      </w:r>
    </w:p>
    <w:p w:rsidR="00B65667" w:rsidRPr="00914576" w:rsidRDefault="00B65667" w:rsidP="00914576">
      <w:pPr>
        <w:pStyle w:val="ab"/>
      </w:pPr>
      <w:r w:rsidRPr="00914576">
        <w:t>-Анненское сельское поселение (газификация п. Родники, с. Красный Тал);</w:t>
      </w:r>
    </w:p>
    <w:p w:rsidR="00B65667" w:rsidRPr="00914576" w:rsidRDefault="00930857" w:rsidP="00914576">
      <w:pPr>
        <w:pStyle w:val="ab"/>
      </w:pPr>
      <w:r w:rsidRPr="00914576">
        <w:t>-Варшавско</w:t>
      </w:r>
      <w:r w:rsidR="00B65667" w:rsidRPr="00914576">
        <w:t>е сельское поселение (подключение жилых домов к газовым сетям п. Некрасово, газификация п. Красный Яр);</w:t>
      </w:r>
    </w:p>
    <w:p w:rsidR="00B65667" w:rsidRPr="00914576" w:rsidRDefault="00B65667" w:rsidP="00914576">
      <w:pPr>
        <w:pStyle w:val="ab"/>
      </w:pPr>
      <w:r w:rsidRPr="00914576">
        <w:t>- Великопетровское сельское поселение (газификация п. Ольховка, д. Горное, с. Татищево);</w:t>
      </w:r>
    </w:p>
    <w:p w:rsidR="00B65667" w:rsidRPr="00914576" w:rsidRDefault="00B65667" w:rsidP="00914576">
      <w:pPr>
        <w:pStyle w:val="ab"/>
      </w:pPr>
      <w:r w:rsidRPr="00914576">
        <w:t>- Еленинское сельское поселение (газификация п. Кизилчилик, д. Михайловка);</w:t>
      </w:r>
    </w:p>
    <w:p w:rsidR="00B65667" w:rsidRPr="00914576" w:rsidRDefault="00B65667" w:rsidP="00914576">
      <w:pPr>
        <w:pStyle w:val="ab"/>
      </w:pPr>
      <w:r w:rsidRPr="00914576">
        <w:t>- Неплюевское сельское поселение (газификация левобережной части с. Неплюевка, п. Коноплянка, п. Акмулла);</w:t>
      </w:r>
    </w:p>
    <w:p w:rsidR="00B65667" w:rsidRPr="00914576" w:rsidRDefault="00B65667" w:rsidP="00914576">
      <w:pPr>
        <w:pStyle w:val="ab"/>
      </w:pPr>
      <w:r w:rsidRPr="00914576">
        <w:t>- Полтавское сельское поселение (газификация п. Первомайка, п. Озерный);</w:t>
      </w:r>
    </w:p>
    <w:p w:rsidR="00B65667" w:rsidRPr="00914576" w:rsidRDefault="00B65667" w:rsidP="00914576">
      <w:pPr>
        <w:pStyle w:val="ab"/>
      </w:pPr>
      <w:r w:rsidRPr="00914576">
        <w:t>- Снежненское сельское поселение (газификация п. Песчанка, п. Каракуль);</w:t>
      </w:r>
    </w:p>
    <w:p w:rsidR="00B65667" w:rsidRPr="00914576" w:rsidRDefault="00B65667" w:rsidP="00914576">
      <w:pPr>
        <w:pStyle w:val="ab"/>
      </w:pPr>
      <w:r w:rsidRPr="00914576">
        <w:t>- Сухореченское сельское поселение (газификация п. Новокатенино);</w:t>
      </w:r>
    </w:p>
    <w:p w:rsidR="00B65667" w:rsidRPr="00914576" w:rsidRDefault="00B65667" w:rsidP="00914576">
      <w:pPr>
        <w:pStyle w:val="ab"/>
      </w:pPr>
      <w:r w:rsidRPr="00914576">
        <w:t>- Южно-Степное сельское поселение (газификация п. Езизаветопольское, п. Вишневый, п. Гражданский).</w:t>
      </w:r>
    </w:p>
    <w:p w:rsidR="00B65667" w:rsidRPr="00914576" w:rsidRDefault="00B65667"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B65667" w:rsidRPr="00914576" w:rsidRDefault="00B65667" w:rsidP="00914576">
      <w:pPr>
        <w:pStyle w:val="ab"/>
      </w:pPr>
      <w:r w:rsidRPr="00914576">
        <w:t>1)</w:t>
      </w:r>
      <w:r w:rsidR="00F24689">
        <w:t xml:space="preserve"> </w:t>
      </w:r>
      <w:r w:rsidRPr="00914576">
        <w:t>Реализации муниципальной программы «Комплексное развитие сельских территорий Карталинского муниципального района»;</w:t>
      </w:r>
    </w:p>
    <w:p w:rsidR="00B65667" w:rsidRPr="00914576" w:rsidRDefault="00B65667" w:rsidP="00914576">
      <w:pPr>
        <w:pStyle w:val="ab"/>
      </w:pPr>
      <w:r w:rsidRPr="00914576">
        <w:t>2) Реализация реализации подпрограммы «Модернизация объектов коммунальной инфраструктуры» муниципальной программы «Обеспечение доступным и комфортным жильем граждан Российской Федерации в Карталинском муниципальном районе»;</w:t>
      </w:r>
    </w:p>
    <w:p w:rsidR="00D37A01" w:rsidRPr="00914576" w:rsidRDefault="00B65667" w:rsidP="00914576">
      <w:pPr>
        <w:pStyle w:val="ab"/>
      </w:pPr>
      <w:r w:rsidRPr="00914576">
        <w:t xml:space="preserve">3) Участие в </w:t>
      </w:r>
      <w:r w:rsidRPr="00914576">
        <w:rPr>
          <w:szCs w:val="28"/>
        </w:rPr>
        <w:t>региональной программе «Газификация жилищно-коммунального хозяйства, промышленных и иных организаций в Челябинской области на 2022-2031 годы».</w:t>
      </w:r>
    </w:p>
    <w:p w:rsidR="007A3511" w:rsidRPr="00914576" w:rsidRDefault="0067094B"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Межмуниципальное сотрудничество</w:t>
      </w:r>
    </w:p>
    <w:p w:rsidR="007A3511" w:rsidRPr="00F24689" w:rsidRDefault="007A3511" w:rsidP="00914576">
      <w:pPr>
        <w:spacing w:after="0" w:line="240" w:lineRule="auto"/>
        <w:ind w:firstLine="708"/>
        <w:jc w:val="both"/>
        <w:rPr>
          <w:rFonts w:ascii="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xml:space="preserve">Потенциал межмуниципального сотрудничества </w:t>
      </w:r>
      <w:r w:rsidR="008F4B97" w:rsidRPr="00F24689">
        <w:rPr>
          <w:rFonts w:ascii="Times New Roman" w:eastAsia="Times New Roman" w:hAnsi="Times New Roman" w:cs="Times New Roman"/>
          <w:color w:val="000000" w:themeColor="text1"/>
          <w:sz w:val="28"/>
          <w:szCs w:val="28"/>
        </w:rPr>
        <w:t>Карт</w:t>
      </w:r>
      <w:r w:rsidRPr="00F24689">
        <w:rPr>
          <w:rFonts w:ascii="Times New Roman" w:eastAsia="Times New Roman" w:hAnsi="Times New Roman" w:cs="Times New Roman"/>
          <w:color w:val="000000" w:themeColor="text1"/>
          <w:sz w:val="28"/>
          <w:szCs w:val="28"/>
        </w:rPr>
        <w:t>алинского муниципального района  с окружающими территориями определён необходимостью решения  задач, которые в соответствии с Законом 131-ФЗ «Об общих принципах организации местного самоуправления в РФ»  отнесены к вопросам местного значения муниципальных районов. Это вопросы в области:</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землепользования;</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lastRenderedPageBreak/>
        <w:t>- охраны окружающей среды, использования и охраны водных объектов, утилизации отходов;</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организации транспортного обслуживания населения;</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социальной сферы - здравоохранения, образования, культуры, спорт;</w:t>
      </w:r>
    </w:p>
    <w:p w:rsidR="007A3511" w:rsidRPr="00F24689" w:rsidRDefault="007A3511" w:rsidP="00914576">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24689">
        <w:rPr>
          <w:rFonts w:ascii="Times New Roman" w:eastAsia="Times New Roman" w:hAnsi="Times New Roman" w:cs="Times New Roman"/>
          <w:color w:val="000000" w:themeColor="text1"/>
          <w:sz w:val="28"/>
          <w:szCs w:val="28"/>
        </w:rPr>
        <w:t>- развития малого бизнеса, поддержки мелких производителей сельскохозяйственной продукции и т.д.</w:t>
      </w:r>
    </w:p>
    <w:p w:rsidR="007A3511" w:rsidRPr="00914576" w:rsidRDefault="007A3511" w:rsidP="00914576">
      <w:pPr>
        <w:pStyle w:val="af1"/>
        <w:tabs>
          <w:tab w:val="left" w:pos="993"/>
        </w:tabs>
        <w:autoSpaceDE w:val="0"/>
        <w:autoSpaceDN w:val="0"/>
        <w:spacing w:line="240" w:lineRule="auto"/>
        <w:ind w:left="709"/>
        <w:contextualSpacing w:val="0"/>
        <w:jc w:val="both"/>
        <w:rPr>
          <w:bCs/>
          <w:color w:val="000000"/>
          <w:sz w:val="28"/>
          <w:szCs w:val="28"/>
          <w:shd w:val="clear" w:color="auto" w:fill="FFFFFF"/>
        </w:rPr>
      </w:pPr>
      <w:r w:rsidRPr="00914576">
        <w:rPr>
          <w:bCs/>
          <w:sz w:val="28"/>
          <w:szCs w:val="28"/>
        </w:rPr>
        <w:t>Меры и механизм  реализации задачи</w:t>
      </w:r>
    </w:p>
    <w:p w:rsidR="003F4238" w:rsidRPr="00914576" w:rsidRDefault="008F4B97" w:rsidP="00914576">
      <w:pPr>
        <w:spacing w:after="0" w:line="240" w:lineRule="auto"/>
        <w:ind w:firstLine="708"/>
        <w:jc w:val="both"/>
        <w:rPr>
          <w:rFonts w:ascii="Times New Roman" w:hAnsi="Times New Roman" w:cs="Times New Roman"/>
          <w:sz w:val="28"/>
          <w:szCs w:val="28"/>
        </w:rPr>
      </w:pPr>
      <w:r w:rsidRPr="00914576">
        <w:rPr>
          <w:sz w:val="28"/>
          <w:szCs w:val="28"/>
        </w:rPr>
        <w:t>1</w:t>
      </w:r>
      <w:r w:rsidRPr="00914576">
        <w:rPr>
          <w:rFonts w:ascii="Times New Roman" w:hAnsi="Times New Roman" w:cs="Times New Roman"/>
          <w:sz w:val="28"/>
          <w:szCs w:val="28"/>
        </w:rPr>
        <w:t>)</w:t>
      </w:r>
      <w:r w:rsidR="005D71E8" w:rsidRPr="00914576">
        <w:rPr>
          <w:rFonts w:ascii="Times New Roman" w:hAnsi="Times New Roman" w:cs="Times New Roman"/>
          <w:sz w:val="28"/>
          <w:szCs w:val="28"/>
        </w:rPr>
        <w:t>з</w:t>
      </w:r>
      <w:r w:rsidR="001322C3" w:rsidRPr="00914576">
        <w:rPr>
          <w:rFonts w:ascii="Times New Roman" w:hAnsi="Times New Roman" w:cs="Times New Roman"/>
          <w:sz w:val="28"/>
          <w:szCs w:val="28"/>
        </w:rPr>
        <w:t>р</w:t>
      </w:r>
      <w:r w:rsidRPr="00914576">
        <w:rPr>
          <w:rFonts w:ascii="Times New Roman" w:hAnsi="Times New Roman" w:cs="Times New Roman"/>
          <w:sz w:val="28"/>
          <w:szCs w:val="28"/>
        </w:rPr>
        <w:t>;</w:t>
      </w:r>
    </w:p>
    <w:p w:rsidR="008F4B97" w:rsidRPr="00914576" w:rsidRDefault="008F4B97"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2) Организация и обмен опытом по охране окружающей среды;</w:t>
      </w:r>
    </w:p>
    <w:p w:rsidR="00284B54" w:rsidRPr="00914576" w:rsidRDefault="008F4B97"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3) Организация областных и районных конкурсов в сфере культуры, с привлечением представителей других муниципальных образований.</w:t>
      </w:r>
    </w:p>
    <w:p w:rsidR="00FE3660" w:rsidRPr="00914576" w:rsidRDefault="00302880" w:rsidP="00F24689">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4) Организация обменных гастролей творческих коллективов.</w:t>
      </w:r>
    </w:p>
    <w:p w:rsidR="00D37A01" w:rsidRPr="00914576" w:rsidRDefault="00D37A01" w:rsidP="00914576">
      <w:pPr>
        <w:spacing w:after="0" w:line="240" w:lineRule="auto"/>
        <w:rPr>
          <w:rFonts w:ascii="Times New Roman" w:hAnsi="Times New Roman" w:cs="Times New Roman"/>
          <w:color w:val="FF0000"/>
        </w:rPr>
      </w:pPr>
    </w:p>
    <w:p w:rsidR="00B86670" w:rsidRPr="00914576" w:rsidRDefault="00B86670"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Сравнительный анализ показателей по сценариям</w:t>
      </w:r>
      <w:r w:rsidR="00592151" w:rsidRPr="00914576">
        <w:rPr>
          <w:rFonts w:ascii="Times New Roman" w:hAnsi="Times New Roman" w:cs="Times New Roman"/>
          <w:sz w:val="28"/>
          <w:szCs w:val="28"/>
        </w:rPr>
        <w:t xml:space="preserve"> Стратегии</w:t>
      </w:r>
      <w:r w:rsidRPr="00914576">
        <w:rPr>
          <w:rFonts w:ascii="Times New Roman" w:hAnsi="Times New Roman" w:cs="Times New Roman"/>
          <w:sz w:val="28"/>
          <w:szCs w:val="28"/>
        </w:rPr>
        <w:t xml:space="preserve"> социально-экономического развития Карталинского муниципального района</w:t>
      </w:r>
    </w:p>
    <w:p w:rsidR="00284B54" w:rsidRPr="00914576" w:rsidRDefault="00284B54"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Таблица 18</w:t>
      </w:r>
    </w:p>
    <w:tbl>
      <w:tblPr>
        <w:tblW w:w="5000" w:type="pct"/>
        <w:tblLook w:val="04A0"/>
      </w:tblPr>
      <w:tblGrid>
        <w:gridCol w:w="767"/>
        <w:gridCol w:w="2793"/>
        <w:gridCol w:w="1367"/>
        <w:gridCol w:w="866"/>
        <w:gridCol w:w="1479"/>
        <w:gridCol w:w="566"/>
        <w:gridCol w:w="980"/>
        <w:gridCol w:w="1559"/>
        <w:gridCol w:w="468"/>
        <w:gridCol w:w="980"/>
        <w:gridCol w:w="1515"/>
        <w:gridCol w:w="805"/>
        <w:gridCol w:w="641"/>
      </w:tblGrid>
      <w:tr w:rsidR="00B86670" w:rsidRPr="00914576" w:rsidTr="00F24689">
        <w:trPr>
          <w:cantSplit/>
          <w:trHeight w:val="20"/>
          <w:tblHeader/>
        </w:trPr>
        <w:tc>
          <w:tcPr>
            <w:tcW w:w="261"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п/п</w:t>
            </w:r>
          </w:p>
        </w:tc>
        <w:tc>
          <w:tcPr>
            <w:tcW w:w="946"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Наименование показателя</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Ед. изм.</w:t>
            </w:r>
          </w:p>
        </w:tc>
        <w:tc>
          <w:tcPr>
            <w:tcW w:w="293"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2020 г.</w:t>
            </w:r>
          </w:p>
        </w:tc>
        <w:tc>
          <w:tcPr>
            <w:tcW w:w="1008"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1 этап</w:t>
            </w:r>
          </w:p>
        </w:tc>
        <w:tc>
          <w:tcPr>
            <w:tcW w:w="1022"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 этап</w:t>
            </w:r>
          </w:p>
        </w:tc>
        <w:tc>
          <w:tcPr>
            <w:tcW w:w="1006"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3 этап</w:t>
            </w:r>
          </w:p>
        </w:tc>
      </w:tr>
      <w:tr w:rsidR="00B86670" w:rsidRPr="00914576" w:rsidTr="00F24689">
        <w:trPr>
          <w:cantSplit/>
          <w:trHeight w:val="20"/>
          <w:tblHeader/>
        </w:trPr>
        <w:tc>
          <w:tcPr>
            <w:tcW w:w="261" w:type="pct"/>
            <w:vMerge/>
            <w:tcBorders>
              <w:top w:val="single" w:sz="4" w:space="0" w:color="auto"/>
              <w:left w:val="single" w:sz="4" w:space="0" w:color="auto"/>
              <w:bottom w:val="single" w:sz="4" w:space="0" w:color="000000"/>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946"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464"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293" w:type="pct"/>
            <w:vMerge/>
            <w:tcBorders>
              <w:top w:val="single" w:sz="4" w:space="0" w:color="auto"/>
              <w:left w:val="single" w:sz="4" w:space="0" w:color="auto"/>
              <w:bottom w:val="single" w:sz="4" w:space="0" w:color="auto"/>
              <w:right w:val="single" w:sz="4" w:space="0" w:color="auto"/>
            </w:tcBorders>
            <w:hideMark/>
          </w:tcPr>
          <w:p w:rsidR="00B86670" w:rsidRPr="00914576" w:rsidRDefault="00B86670" w:rsidP="00F24689">
            <w:pPr>
              <w:spacing w:after="0" w:line="240" w:lineRule="auto"/>
              <w:jc w:val="center"/>
              <w:rPr>
                <w:rFonts w:ascii="Times New Roman" w:hAnsi="Times New Roman" w:cs="Times New Roman"/>
                <w:bCs/>
                <w:color w:val="000000"/>
                <w:sz w:val="20"/>
                <w:szCs w:val="20"/>
              </w:rPr>
            </w:pPr>
          </w:p>
        </w:tc>
        <w:tc>
          <w:tcPr>
            <w:tcW w:w="1008"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2021-</w:t>
            </w:r>
            <w:r w:rsidR="00592151" w:rsidRPr="00914576">
              <w:rPr>
                <w:rFonts w:ascii="Times New Roman" w:hAnsi="Times New Roman" w:cs="Times New Roman"/>
                <w:bCs/>
                <w:color w:val="000000"/>
                <w:sz w:val="20"/>
                <w:szCs w:val="20"/>
              </w:rPr>
              <w:t>2024</w:t>
            </w:r>
            <w:r w:rsidR="00B86670" w:rsidRPr="00914576">
              <w:rPr>
                <w:rFonts w:ascii="Times New Roman" w:hAnsi="Times New Roman" w:cs="Times New Roman"/>
                <w:bCs/>
                <w:color w:val="000000"/>
                <w:sz w:val="20"/>
                <w:szCs w:val="20"/>
              </w:rPr>
              <w:t xml:space="preserve"> г.</w:t>
            </w:r>
          </w:p>
        </w:tc>
        <w:tc>
          <w:tcPr>
            <w:tcW w:w="1022"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w:t>
            </w:r>
            <w:r w:rsidR="00592151" w:rsidRPr="00914576">
              <w:rPr>
                <w:rFonts w:ascii="Times New Roman" w:hAnsi="Times New Roman" w:cs="Times New Roman"/>
                <w:bCs/>
                <w:color w:val="000000"/>
                <w:sz w:val="20"/>
                <w:szCs w:val="20"/>
              </w:rPr>
              <w:t>2</w:t>
            </w:r>
            <w:r w:rsidRPr="00914576">
              <w:rPr>
                <w:rFonts w:ascii="Times New Roman" w:hAnsi="Times New Roman" w:cs="Times New Roman"/>
                <w:bCs/>
                <w:color w:val="000000"/>
                <w:sz w:val="20"/>
                <w:szCs w:val="20"/>
              </w:rPr>
              <w:t>5-</w:t>
            </w:r>
            <w:r w:rsidR="00592151" w:rsidRPr="00914576">
              <w:rPr>
                <w:rFonts w:ascii="Times New Roman" w:hAnsi="Times New Roman" w:cs="Times New Roman"/>
                <w:bCs/>
                <w:color w:val="000000"/>
                <w:sz w:val="20"/>
                <w:szCs w:val="20"/>
              </w:rPr>
              <w:t>2029</w:t>
            </w:r>
            <w:r w:rsidR="00B86670" w:rsidRPr="00914576">
              <w:rPr>
                <w:rFonts w:ascii="Times New Roman" w:hAnsi="Times New Roman" w:cs="Times New Roman"/>
                <w:bCs/>
                <w:color w:val="000000"/>
                <w:sz w:val="20"/>
                <w:szCs w:val="20"/>
              </w:rPr>
              <w:t xml:space="preserve"> г.</w:t>
            </w:r>
          </w:p>
        </w:tc>
        <w:tc>
          <w:tcPr>
            <w:tcW w:w="1006" w:type="pct"/>
            <w:gridSpan w:val="3"/>
            <w:tcBorders>
              <w:top w:val="single" w:sz="4" w:space="0" w:color="auto"/>
              <w:left w:val="nil"/>
              <w:bottom w:val="single" w:sz="4" w:space="0" w:color="auto"/>
              <w:right w:val="single" w:sz="4" w:space="0" w:color="auto"/>
            </w:tcBorders>
            <w:shd w:val="clear" w:color="auto" w:fill="auto"/>
            <w:noWrap/>
            <w:hideMark/>
          </w:tcPr>
          <w:p w:rsidR="00B86670" w:rsidRPr="00914576" w:rsidRDefault="00FA0EF9"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2030-</w:t>
            </w:r>
            <w:r w:rsidR="00B86670" w:rsidRPr="00914576">
              <w:rPr>
                <w:rFonts w:ascii="Times New Roman" w:hAnsi="Times New Roman" w:cs="Times New Roman"/>
                <w:bCs/>
                <w:color w:val="000000"/>
                <w:sz w:val="20"/>
                <w:szCs w:val="20"/>
              </w:rPr>
              <w:t>2035 г.</w:t>
            </w:r>
          </w:p>
        </w:tc>
      </w:tr>
      <w:tr w:rsidR="00035C48" w:rsidRPr="00914576" w:rsidTr="00F24689">
        <w:trPr>
          <w:cantSplit/>
          <w:trHeight w:val="20"/>
          <w:tblHeader/>
        </w:trPr>
        <w:tc>
          <w:tcPr>
            <w:tcW w:w="261" w:type="pct"/>
            <w:vMerge/>
            <w:tcBorders>
              <w:top w:val="single" w:sz="4" w:space="0" w:color="auto"/>
              <w:left w:val="single" w:sz="4" w:space="0" w:color="auto"/>
              <w:bottom w:val="single" w:sz="4" w:space="0" w:color="000000"/>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vMerge/>
            <w:tcBorders>
              <w:top w:val="single" w:sz="4" w:space="0" w:color="auto"/>
              <w:left w:val="single" w:sz="4" w:space="0" w:color="auto"/>
              <w:bottom w:val="single" w:sz="4" w:space="0" w:color="auto"/>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64" w:type="pct"/>
            <w:vMerge/>
            <w:tcBorders>
              <w:top w:val="single" w:sz="4" w:space="0" w:color="auto"/>
              <w:left w:val="single" w:sz="4" w:space="0" w:color="auto"/>
              <w:bottom w:val="single" w:sz="4" w:space="0" w:color="auto"/>
              <w:right w:val="single" w:sz="4" w:space="0" w:color="auto"/>
            </w:tcBorders>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single" w:sz="4" w:space="0" w:color="auto"/>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факт</w:t>
            </w:r>
          </w:p>
        </w:tc>
        <w:tc>
          <w:tcPr>
            <w:tcW w:w="482"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526"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целевой</w:t>
            </w:r>
          </w:p>
        </w:tc>
        <w:tc>
          <w:tcPr>
            <w:tcW w:w="529"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493"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tc>
        <w:tc>
          <w:tcPr>
            <w:tcW w:w="514" w:type="pct"/>
            <w:tcBorders>
              <w:top w:val="nil"/>
              <w:left w:val="nil"/>
              <w:bottom w:val="single" w:sz="4" w:space="0" w:color="auto"/>
              <w:right w:val="single" w:sz="4" w:space="0" w:color="auto"/>
            </w:tcBorders>
            <w:shd w:val="clear" w:color="auto" w:fill="auto"/>
            <w:hideMark/>
          </w:tcPr>
          <w:p w:rsidR="00035C48" w:rsidRPr="00914576" w:rsidRDefault="00592151"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консер</w:t>
            </w:r>
            <w:r w:rsidR="00035C48" w:rsidRPr="00914576">
              <w:rPr>
                <w:rFonts w:ascii="Times New Roman" w:hAnsi="Times New Roman" w:cs="Times New Roman"/>
                <w:bCs/>
                <w:color w:val="000000"/>
                <w:sz w:val="18"/>
                <w:szCs w:val="18"/>
              </w:rPr>
              <w:t>вативный</w:t>
            </w:r>
          </w:p>
        </w:tc>
        <w:tc>
          <w:tcPr>
            <w:tcW w:w="492" w:type="pct"/>
            <w:gridSpan w:val="2"/>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bCs/>
                <w:color w:val="000000"/>
                <w:sz w:val="18"/>
                <w:szCs w:val="18"/>
              </w:rPr>
            </w:pPr>
            <w:r w:rsidRPr="00914576">
              <w:rPr>
                <w:rFonts w:ascii="Times New Roman" w:hAnsi="Times New Roman" w:cs="Times New Roman"/>
                <w:bCs/>
                <w:color w:val="000000"/>
                <w:sz w:val="18"/>
                <w:szCs w:val="18"/>
              </w:rPr>
              <w:t>базовый</w:t>
            </w:r>
          </w:p>
        </w:tc>
      </w:tr>
      <w:tr w:rsidR="00035C48" w:rsidRPr="00914576" w:rsidTr="00F24689">
        <w:trPr>
          <w:cantSplit/>
          <w:trHeight w:val="156"/>
        </w:trPr>
        <w:tc>
          <w:tcPr>
            <w:tcW w:w="261" w:type="pct"/>
            <w:tcBorders>
              <w:top w:val="nil"/>
              <w:left w:val="single" w:sz="4" w:space="0" w:color="auto"/>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Демогра</w:t>
            </w:r>
            <w:r w:rsidR="009A34DC" w:rsidRPr="00914576">
              <w:rPr>
                <w:rFonts w:ascii="Times New Roman" w:hAnsi="Times New Roman" w:cs="Times New Roman"/>
                <w:bCs/>
                <w:color w:val="000000"/>
                <w:sz w:val="20"/>
                <w:szCs w:val="20"/>
              </w:rPr>
              <w:t>фия</w:t>
            </w:r>
          </w:p>
        </w:tc>
        <w:tc>
          <w:tcPr>
            <w:tcW w:w="464"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r>
      <w:tr w:rsidR="00035C4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035C48" w:rsidRPr="00914576" w:rsidRDefault="00340E2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1</w:t>
            </w:r>
          </w:p>
        </w:tc>
        <w:tc>
          <w:tcPr>
            <w:tcW w:w="946"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Среднегодовая численность постоянного населения</w:t>
            </w:r>
          </w:p>
        </w:tc>
        <w:tc>
          <w:tcPr>
            <w:tcW w:w="464"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color w:val="000000"/>
                <w:sz w:val="20"/>
                <w:szCs w:val="20"/>
              </w:rPr>
            </w:pPr>
            <w:r w:rsidRPr="00914576">
              <w:rPr>
                <w:rFonts w:ascii="Times New Roman" w:hAnsi="Times New Roman" w:cs="Times New Roman"/>
                <w:color w:val="000000"/>
                <w:sz w:val="20"/>
                <w:szCs w:val="20"/>
              </w:rPr>
              <w:t>тыс. чел.</w:t>
            </w:r>
          </w:p>
        </w:tc>
        <w:tc>
          <w:tcPr>
            <w:tcW w:w="293"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45,2</w:t>
            </w:r>
          </w:p>
        </w:tc>
        <w:tc>
          <w:tcPr>
            <w:tcW w:w="482"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43,4</w:t>
            </w:r>
          </w:p>
        </w:tc>
        <w:tc>
          <w:tcPr>
            <w:tcW w:w="526"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43,9</w:t>
            </w:r>
          </w:p>
        </w:tc>
        <w:tc>
          <w:tcPr>
            <w:tcW w:w="529"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44,2</w:t>
            </w:r>
          </w:p>
        </w:tc>
        <w:tc>
          <w:tcPr>
            <w:tcW w:w="493"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44,3</w:t>
            </w:r>
          </w:p>
        </w:tc>
        <w:tc>
          <w:tcPr>
            <w:tcW w:w="51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44,5</w:t>
            </w:r>
          </w:p>
        </w:tc>
        <w:tc>
          <w:tcPr>
            <w:tcW w:w="492"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44,7</w:t>
            </w:r>
          </w:p>
        </w:tc>
      </w:tr>
      <w:tr w:rsidR="00B86670"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946" w:type="pct"/>
            <w:tcBorders>
              <w:top w:val="nil"/>
              <w:left w:val="nil"/>
              <w:bottom w:val="single" w:sz="4" w:space="0" w:color="auto"/>
              <w:right w:val="single" w:sz="4" w:space="0" w:color="auto"/>
            </w:tcBorders>
            <w:shd w:val="clear" w:color="auto" w:fill="auto"/>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464" w:type="pct"/>
            <w:tcBorders>
              <w:top w:val="nil"/>
              <w:left w:val="nil"/>
              <w:bottom w:val="single" w:sz="4" w:space="0" w:color="auto"/>
              <w:right w:val="single" w:sz="4" w:space="0" w:color="auto"/>
            </w:tcBorders>
            <w:shd w:val="clear" w:color="auto" w:fill="auto"/>
            <w:hideMark/>
          </w:tcPr>
          <w:p w:rsidR="00B86670" w:rsidRPr="00914576" w:rsidRDefault="00B86670" w:rsidP="00F24689">
            <w:pPr>
              <w:spacing w:after="0" w:line="240" w:lineRule="auto"/>
              <w:jc w:val="center"/>
              <w:rPr>
                <w:rFonts w:ascii="Times New Roman" w:hAnsi="Times New Roman" w:cs="Times New Roman"/>
                <w:color w:val="000000"/>
                <w:sz w:val="20"/>
                <w:szCs w:val="20"/>
              </w:rPr>
            </w:pPr>
          </w:p>
        </w:tc>
        <w:tc>
          <w:tcPr>
            <w:tcW w:w="29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482"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19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33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529"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160"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333"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514"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274"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c>
          <w:tcPr>
            <w:tcW w:w="218" w:type="pct"/>
            <w:tcBorders>
              <w:top w:val="nil"/>
              <w:left w:val="nil"/>
              <w:bottom w:val="single" w:sz="4" w:space="0" w:color="auto"/>
              <w:right w:val="single" w:sz="4" w:space="0" w:color="auto"/>
            </w:tcBorders>
            <w:shd w:val="clear" w:color="auto" w:fill="auto"/>
            <w:noWrap/>
            <w:hideMark/>
          </w:tcPr>
          <w:p w:rsidR="00B86670" w:rsidRPr="00914576" w:rsidRDefault="00B86670" w:rsidP="00F24689">
            <w:pPr>
              <w:spacing w:after="0" w:line="240" w:lineRule="auto"/>
              <w:jc w:val="center"/>
              <w:rPr>
                <w:rFonts w:ascii="Times New Roman" w:hAnsi="Times New Roman" w:cs="Times New Roman"/>
                <w:sz w:val="20"/>
                <w:szCs w:val="20"/>
              </w:rPr>
            </w:pPr>
          </w:p>
        </w:tc>
      </w:tr>
      <w:tr w:rsidR="00035C48" w:rsidRPr="00914576" w:rsidTr="00F24689">
        <w:trPr>
          <w:cantSplit/>
          <w:trHeight w:val="265"/>
        </w:trPr>
        <w:tc>
          <w:tcPr>
            <w:tcW w:w="261" w:type="pct"/>
            <w:tcBorders>
              <w:top w:val="nil"/>
              <w:left w:val="single" w:sz="4" w:space="0" w:color="auto"/>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Промышленность</w:t>
            </w:r>
          </w:p>
        </w:tc>
        <w:tc>
          <w:tcPr>
            <w:tcW w:w="464"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p>
        </w:tc>
      </w:tr>
      <w:tr w:rsidR="00035C4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035C4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w:t>
            </w:r>
          </w:p>
        </w:tc>
        <w:tc>
          <w:tcPr>
            <w:tcW w:w="946" w:type="pct"/>
            <w:tcBorders>
              <w:top w:val="nil"/>
              <w:left w:val="nil"/>
              <w:bottom w:val="single" w:sz="4" w:space="0" w:color="auto"/>
              <w:right w:val="single" w:sz="4" w:space="0" w:color="auto"/>
            </w:tcBorders>
            <w:shd w:val="clear" w:color="auto" w:fill="auto"/>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отгруженных товаров собственного производства, выполнено работ, услуг собственными силами крупными и средними организациями по «чистым видам» экономической деятельности</w:t>
            </w:r>
          </w:p>
        </w:tc>
        <w:tc>
          <w:tcPr>
            <w:tcW w:w="46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3843,9</w:t>
            </w:r>
          </w:p>
        </w:tc>
        <w:tc>
          <w:tcPr>
            <w:tcW w:w="482"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4532,4</w:t>
            </w:r>
          </w:p>
        </w:tc>
        <w:tc>
          <w:tcPr>
            <w:tcW w:w="526"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4674,2</w:t>
            </w:r>
          </w:p>
        </w:tc>
        <w:tc>
          <w:tcPr>
            <w:tcW w:w="529"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4680,1</w:t>
            </w:r>
          </w:p>
        </w:tc>
        <w:tc>
          <w:tcPr>
            <w:tcW w:w="493"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4690,5</w:t>
            </w:r>
          </w:p>
        </w:tc>
        <w:tc>
          <w:tcPr>
            <w:tcW w:w="514" w:type="pct"/>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4690,0</w:t>
            </w:r>
          </w:p>
        </w:tc>
        <w:tc>
          <w:tcPr>
            <w:tcW w:w="492" w:type="pct"/>
            <w:gridSpan w:val="2"/>
            <w:tcBorders>
              <w:top w:val="nil"/>
              <w:left w:val="nil"/>
              <w:bottom w:val="single" w:sz="4" w:space="0" w:color="auto"/>
              <w:right w:val="single" w:sz="4" w:space="0" w:color="auto"/>
            </w:tcBorders>
            <w:shd w:val="clear" w:color="auto" w:fill="auto"/>
            <w:noWrap/>
            <w:hideMark/>
          </w:tcPr>
          <w:p w:rsidR="00035C48" w:rsidRPr="00914576" w:rsidRDefault="00035C4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4700,0</w:t>
            </w:r>
          </w:p>
        </w:tc>
      </w:tr>
      <w:tr w:rsidR="00035C48" w:rsidRPr="00914576" w:rsidTr="00F24689">
        <w:trPr>
          <w:cantSplit/>
          <w:trHeight w:val="268"/>
        </w:trPr>
        <w:tc>
          <w:tcPr>
            <w:tcW w:w="261" w:type="pct"/>
            <w:tcBorders>
              <w:top w:val="nil"/>
              <w:left w:val="single" w:sz="4" w:space="0" w:color="auto"/>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035C48" w:rsidRPr="00914576" w:rsidRDefault="00035C4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Сельское хозяйство</w:t>
            </w:r>
          </w:p>
        </w:tc>
        <w:tc>
          <w:tcPr>
            <w:tcW w:w="464" w:type="pct"/>
            <w:tcBorders>
              <w:top w:val="nil"/>
              <w:left w:val="nil"/>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82"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526"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93"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514" w:type="pct"/>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c>
          <w:tcPr>
            <w:tcW w:w="492" w:type="pct"/>
            <w:gridSpan w:val="2"/>
            <w:tcBorders>
              <w:top w:val="nil"/>
              <w:left w:val="nil"/>
              <w:bottom w:val="single" w:sz="4" w:space="0" w:color="auto"/>
              <w:right w:val="single" w:sz="4" w:space="0" w:color="auto"/>
            </w:tcBorders>
            <w:shd w:val="clear" w:color="000000" w:fill="DDEBF7"/>
            <w:vAlign w:val="center"/>
            <w:hideMark/>
          </w:tcPr>
          <w:p w:rsidR="00035C48" w:rsidRPr="00914576" w:rsidRDefault="00035C48" w:rsidP="00914576">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  </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3279EF" w:rsidRPr="00914576" w:rsidRDefault="00340E28" w:rsidP="00914576">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производства продукции сельского хозяйства</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1884,3</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2580,9</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2690,4</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2700,0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2750,0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2800,0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2850,0</w:t>
            </w:r>
          </w:p>
        </w:tc>
      </w:tr>
      <w:tr w:rsidR="003279EF" w:rsidRPr="00914576" w:rsidTr="00F24689">
        <w:trPr>
          <w:cantSplit/>
          <w:trHeight w:val="220"/>
        </w:trPr>
        <w:tc>
          <w:tcPr>
            <w:tcW w:w="261" w:type="pct"/>
            <w:tcBorders>
              <w:top w:val="nil"/>
              <w:left w:val="single" w:sz="4" w:space="0" w:color="auto"/>
              <w:bottom w:val="single" w:sz="4" w:space="0" w:color="auto"/>
              <w:right w:val="single" w:sz="4" w:space="0" w:color="auto"/>
            </w:tcBorders>
            <w:shd w:val="clear" w:color="000000" w:fill="DDEBF7"/>
            <w:noWrap/>
            <w:vAlign w:val="center"/>
            <w:hideMark/>
          </w:tcPr>
          <w:p w:rsidR="003279EF" w:rsidRPr="00914576" w:rsidRDefault="003279EF" w:rsidP="00914576">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Розничная торговля</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Оборот розничной торговли по крупным и средним организациям</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1690,6</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1900,0</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1928,0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1980,0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1990,0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2010,0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2020,0</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Малое и среднее предпринимательство</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Количество субъектов малого и среднего предпринимательства</w:t>
            </w:r>
          </w:p>
        </w:tc>
        <w:tc>
          <w:tcPr>
            <w:tcW w:w="464"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780</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850</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Инвестиции</w:t>
            </w:r>
          </w:p>
        </w:tc>
        <w:tc>
          <w:tcPr>
            <w:tcW w:w="464"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279EF" w:rsidRPr="00914576" w:rsidRDefault="003279EF"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Объем инвестиций в основной капитал за счет всех источников финансирования по крупным и средним организациям</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млн. руб.</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582,9</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653,2</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675,0</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670,0</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680,0</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1000,0</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1050,0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Занятость и заработная плата</w:t>
            </w:r>
          </w:p>
        </w:tc>
        <w:tc>
          <w:tcPr>
            <w:tcW w:w="464"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r>
      <w:tr w:rsidR="003279EF"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279EF"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w:t>
            </w:r>
          </w:p>
        </w:tc>
        <w:tc>
          <w:tcPr>
            <w:tcW w:w="946" w:type="pct"/>
            <w:tcBorders>
              <w:top w:val="nil"/>
              <w:left w:val="nil"/>
              <w:bottom w:val="single" w:sz="4" w:space="0" w:color="auto"/>
              <w:right w:val="single" w:sz="4" w:space="0" w:color="auto"/>
            </w:tcBorders>
            <w:shd w:val="clear" w:color="auto" w:fill="auto"/>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Среднесписочная численность работников (без внешних совместителей) крупных и средних организаций</w:t>
            </w:r>
          </w:p>
        </w:tc>
        <w:tc>
          <w:tcPr>
            <w:tcW w:w="464"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тыс. чел.</w:t>
            </w:r>
          </w:p>
        </w:tc>
        <w:tc>
          <w:tcPr>
            <w:tcW w:w="293"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w:t>
            </w:r>
          </w:p>
        </w:tc>
        <w:tc>
          <w:tcPr>
            <w:tcW w:w="482"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w:t>
            </w:r>
          </w:p>
        </w:tc>
        <w:tc>
          <w:tcPr>
            <w:tcW w:w="526"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w:t>
            </w:r>
          </w:p>
        </w:tc>
        <w:tc>
          <w:tcPr>
            <w:tcW w:w="529" w:type="pct"/>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9,2</w:t>
            </w:r>
          </w:p>
        </w:tc>
        <w:tc>
          <w:tcPr>
            <w:tcW w:w="493" w:type="pct"/>
            <w:gridSpan w:val="2"/>
            <w:tcBorders>
              <w:top w:val="nil"/>
              <w:left w:val="nil"/>
              <w:bottom w:val="single" w:sz="4" w:space="0" w:color="auto"/>
              <w:right w:val="single" w:sz="4" w:space="0" w:color="auto"/>
            </w:tcBorders>
            <w:shd w:val="clear" w:color="auto" w:fill="auto"/>
            <w:noWrap/>
            <w:hideMark/>
          </w:tcPr>
          <w:p w:rsidR="003279EF" w:rsidRPr="00914576" w:rsidRDefault="003279EF"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9,4</w:t>
            </w:r>
          </w:p>
        </w:tc>
        <w:tc>
          <w:tcPr>
            <w:tcW w:w="514" w:type="pct"/>
            <w:tcBorders>
              <w:top w:val="nil"/>
              <w:left w:val="nil"/>
              <w:bottom w:val="single" w:sz="4" w:space="0" w:color="auto"/>
              <w:right w:val="single" w:sz="4" w:space="0" w:color="auto"/>
            </w:tcBorders>
            <w:shd w:val="clear" w:color="auto" w:fill="auto"/>
            <w:noWrap/>
            <w:hideMark/>
          </w:tcPr>
          <w:p w:rsidR="003279EF" w:rsidRPr="00914576" w:rsidRDefault="004A3D5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9,3</w:t>
            </w:r>
          </w:p>
        </w:tc>
        <w:tc>
          <w:tcPr>
            <w:tcW w:w="492" w:type="pct"/>
            <w:gridSpan w:val="2"/>
            <w:tcBorders>
              <w:top w:val="nil"/>
              <w:left w:val="nil"/>
              <w:bottom w:val="single" w:sz="4" w:space="0" w:color="auto"/>
              <w:right w:val="single" w:sz="4" w:space="0" w:color="auto"/>
            </w:tcBorders>
            <w:shd w:val="clear" w:color="auto" w:fill="auto"/>
            <w:noWrap/>
            <w:hideMark/>
          </w:tcPr>
          <w:p w:rsidR="003279EF" w:rsidRPr="00914576" w:rsidRDefault="004A3D5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Уровень зарегистрированной безработицы</w:t>
            </w:r>
          </w:p>
        </w:tc>
        <w:tc>
          <w:tcPr>
            <w:tcW w:w="46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4,2</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3,5</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3,4</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2,9</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2,9</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Среднемесячная номинальная начисленная заработная плата по крупным и средним предприятиям</w:t>
            </w:r>
          </w:p>
        </w:tc>
        <w:tc>
          <w:tcPr>
            <w:tcW w:w="46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руб.</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37803,6</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39500,0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40000,0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41000,0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43000,0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43000,0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45000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Образование</w:t>
            </w:r>
          </w:p>
        </w:tc>
        <w:tc>
          <w:tcPr>
            <w:tcW w:w="464"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A34DC" w:rsidRPr="00914576" w:rsidRDefault="009A34DC" w:rsidP="00F24689">
            <w:pPr>
              <w:spacing w:after="0" w:line="240" w:lineRule="auto"/>
              <w:jc w:val="center"/>
              <w:rPr>
                <w:rFonts w:ascii="Times New Roman" w:hAnsi="Times New Roman" w:cs="Times New Roman"/>
                <w:bCs/>
                <w:color w:val="000000"/>
                <w:sz w:val="20"/>
                <w:szCs w:val="20"/>
              </w:rPr>
            </w:pP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w:t>
            </w:r>
          </w:p>
        </w:tc>
        <w:tc>
          <w:tcPr>
            <w:tcW w:w="946" w:type="pct"/>
            <w:tcBorders>
              <w:top w:val="nil"/>
              <w:left w:val="nil"/>
              <w:bottom w:val="single" w:sz="4" w:space="0" w:color="auto"/>
              <w:right w:val="single" w:sz="4" w:space="0" w:color="auto"/>
            </w:tcBorders>
            <w:shd w:val="clear" w:color="auto" w:fill="auto"/>
            <w:hideMark/>
          </w:tcPr>
          <w:p w:rsidR="009A34DC" w:rsidRPr="00914576" w:rsidRDefault="009A34D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детей в возрасте 1-6 лет</w:t>
            </w:r>
            <w:r w:rsidR="00912F81" w:rsidRPr="00914576">
              <w:rPr>
                <w:rFonts w:ascii="Times New Roman" w:hAnsi="Times New Roman" w:cs="Times New Roman"/>
                <w:sz w:val="20"/>
                <w:szCs w:val="20"/>
              </w:rPr>
              <w:t xml:space="preserve">, получающих дошкольную образовательную услугу по их содержанию в </w:t>
            </w:r>
            <w:r w:rsidR="003D390D" w:rsidRPr="00914576">
              <w:rPr>
                <w:rFonts w:ascii="Times New Roman" w:hAnsi="Times New Roman" w:cs="Times New Roman"/>
                <w:sz w:val="20"/>
                <w:szCs w:val="20"/>
              </w:rPr>
              <w:t>МОУ, в общей численности детей в возрасте 1-6 лет</w:t>
            </w:r>
          </w:p>
        </w:tc>
        <w:tc>
          <w:tcPr>
            <w:tcW w:w="464" w:type="pct"/>
            <w:tcBorders>
              <w:top w:val="nil"/>
              <w:left w:val="nil"/>
              <w:bottom w:val="single" w:sz="4" w:space="0" w:color="auto"/>
              <w:right w:val="single" w:sz="4" w:space="0" w:color="auto"/>
            </w:tcBorders>
            <w:shd w:val="clear" w:color="auto" w:fill="auto"/>
            <w:hideMark/>
          </w:tcPr>
          <w:p w:rsidR="009A34DC" w:rsidRPr="00914576" w:rsidRDefault="003D390D"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74.8</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76.0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77.0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78.0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79.0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80.0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81.0</w:t>
            </w:r>
          </w:p>
        </w:tc>
      </w:tr>
      <w:tr w:rsidR="009A34D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A34D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11</w:t>
            </w:r>
          </w:p>
        </w:tc>
        <w:tc>
          <w:tcPr>
            <w:tcW w:w="946" w:type="pct"/>
            <w:tcBorders>
              <w:top w:val="nil"/>
              <w:left w:val="nil"/>
              <w:bottom w:val="single" w:sz="4" w:space="0" w:color="auto"/>
              <w:right w:val="single" w:sz="4" w:space="0" w:color="auto"/>
            </w:tcBorders>
            <w:shd w:val="clear" w:color="auto" w:fill="auto"/>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МОУ, соответствующих современным требованиям обучения, в общем количестве образовательных учреждений</w:t>
            </w:r>
          </w:p>
        </w:tc>
        <w:tc>
          <w:tcPr>
            <w:tcW w:w="464" w:type="pct"/>
            <w:tcBorders>
              <w:top w:val="nil"/>
              <w:left w:val="nil"/>
              <w:bottom w:val="single" w:sz="4" w:space="0" w:color="auto"/>
              <w:right w:val="single" w:sz="4" w:space="0" w:color="auto"/>
            </w:tcBorders>
            <w:shd w:val="clear" w:color="auto" w:fill="auto"/>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91,1</w:t>
            </w:r>
          </w:p>
        </w:tc>
        <w:tc>
          <w:tcPr>
            <w:tcW w:w="482"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526"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95,0</w:t>
            </w:r>
          </w:p>
        </w:tc>
        <w:tc>
          <w:tcPr>
            <w:tcW w:w="529"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97,0</w:t>
            </w:r>
          </w:p>
        </w:tc>
        <w:tc>
          <w:tcPr>
            <w:tcW w:w="493"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97,0</w:t>
            </w:r>
          </w:p>
        </w:tc>
        <w:tc>
          <w:tcPr>
            <w:tcW w:w="514" w:type="pct"/>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c>
          <w:tcPr>
            <w:tcW w:w="492" w:type="pct"/>
            <w:gridSpan w:val="2"/>
            <w:tcBorders>
              <w:top w:val="nil"/>
              <w:left w:val="nil"/>
              <w:bottom w:val="single" w:sz="4" w:space="0" w:color="auto"/>
              <w:right w:val="single" w:sz="4" w:space="0" w:color="auto"/>
            </w:tcBorders>
            <w:shd w:val="clear" w:color="auto" w:fill="auto"/>
            <w:noWrap/>
            <w:hideMark/>
          </w:tcPr>
          <w:p w:rsidR="009A34DC"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12</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детей в возврате 5-18 лет, получающих услуги по дополнительному образованию в организациях различной организационно-правовой формы, в общей численности детей от 5-18 лет</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75,1</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78</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85</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95</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Здравоохранение</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13</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врачами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чел./10 тыс. населения</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15,2</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16,0</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16,2</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17,0</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больничными койками в лечебно-профилактических медицинских организациях, оказывающих медицинскую помощь в стационарных условиях (в больницах)</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коек/10 тыс. жителей</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43,2</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ФАП</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r>
      <w:tr w:rsidR="007E7DE7" w:rsidRPr="00914576" w:rsidTr="00F24689">
        <w:trPr>
          <w:cantSplit/>
          <w:trHeight w:val="158"/>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Культура</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16</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учреждениями культуры клубного типа</w:t>
            </w:r>
          </w:p>
        </w:tc>
        <w:tc>
          <w:tcPr>
            <w:tcW w:w="464" w:type="pct"/>
            <w:tcBorders>
              <w:top w:val="nil"/>
              <w:left w:val="nil"/>
              <w:bottom w:val="single" w:sz="4" w:space="0" w:color="auto"/>
              <w:right w:val="single" w:sz="4" w:space="0" w:color="auto"/>
            </w:tcBorders>
            <w:shd w:val="clear" w:color="auto" w:fill="auto"/>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37</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17</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библиотеками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27</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7E7DE7"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18</w:t>
            </w:r>
          </w:p>
        </w:tc>
        <w:tc>
          <w:tcPr>
            <w:tcW w:w="946"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Обеспеченность музеями</w:t>
            </w:r>
          </w:p>
        </w:tc>
        <w:tc>
          <w:tcPr>
            <w:tcW w:w="464" w:type="pct"/>
            <w:tcBorders>
              <w:top w:val="nil"/>
              <w:left w:val="nil"/>
              <w:bottom w:val="single" w:sz="4" w:space="0" w:color="auto"/>
              <w:right w:val="single" w:sz="4" w:space="0" w:color="auto"/>
            </w:tcBorders>
            <w:shd w:val="clear" w:color="auto" w:fill="auto"/>
            <w:hideMark/>
          </w:tcPr>
          <w:p w:rsidR="007E7DE7" w:rsidRPr="00914576" w:rsidRDefault="007E7DE7"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ед.</w:t>
            </w:r>
          </w:p>
        </w:tc>
        <w:tc>
          <w:tcPr>
            <w:tcW w:w="293"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82"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26"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29"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93"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514" w:type="pct"/>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c>
          <w:tcPr>
            <w:tcW w:w="492" w:type="pct"/>
            <w:gridSpan w:val="2"/>
            <w:tcBorders>
              <w:top w:val="nil"/>
              <w:left w:val="nil"/>
              <w:bottom w:val="single" w:sz="4" w:space="0" w:color="auto"/>
              <w:right w:val="single" w:sz="4" w:space="0" w:color="auto"/>
            </w:tcBorders>
            <w:shd w:val="clear" w:color="auto" w:fill="auto"/>
            <w:noWrap/>
            <w:hideMark/>
          </w:tcPr>
          <w:p w:rsidR="007E7DE7"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w:t>
            </w:r>
          </w:p>
        </w:tc>
      </w:tr>
      <w:tr w:rsidR="007E7DE7"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Физическая культура и спорт</w:t>
            </w:r>
          </w:p>
        </w:tc>
        <w:tc>
          <w:tcPr>
            <w:tcW w:w="464"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7E7DE7" w:rsidRPr="00914576" w:rsidRDefault="007E7DE7" w:rsidP="00F24689">
            <w:pPr>
              <w:spacing w:after="0" w:line="240" w:lineRule="auto"/>
              <w:jc w:val="center"/>
              <w:rPr>
                <w:rFonts w:ascii="Times New Roman" w:hAnsi="Times New Roman" w:cs="Times New Roman"/>
                <w:bCs/>
                <w:color w:val="000000"/>
                <w:sz w:val="20"/>
                <w:szCs w:val="20"/>
              </w:rPr>
            </w:pP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19</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населения, систематически занимающегося физической культурой и спортом</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51,0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62,0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63,0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65,0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621F1"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w:t>
            </w:r>
          </w:p>
        </w:tc>
        <w:tc>
          <w:tcPr>
            <w:tcW w:w="946" w:type="pct"/>
            <w:tcBorders>
              <w:top w:val="nil"/>
              <w:left w:val="nil"/>
              <w:bottom w:val="single" w:sz="4" w:space="0" w:color="auto"/>
              <w:right w:val="single" w:sz="4" w:space="0" w:color="auto"/>
            </w:tcBorders>
            <w:shd w:val="clear" w:color="auto" w:fill="auto"/>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учащихся и студентов, систематически занимающихся физической культурой и спортом, в общей численности учащихся и студентов</w:t>
            </w:r>
          </w:p>
        </w:tc>
        <w:tc>
          <w:tcPr>
            <w:tcW w:w="464" w:type="pct"/>
            <w:tcBorders>
              <w:top w:val="nil"/>
              <w:left w:val="nil"/>
              <w:bottom w:val="single" w:sz="4" w:space="0" w:color="auto"/>
              <w:right w:val="single" w:sz="4" w:space="0" w:color="auto"/>
            </w:tcBorders>
            <w:shd w:val="clear" w:color="auto" w:fill="auto"/>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98,0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98</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99</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99</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Жилищный фонд</w:t>
            </w:r>
          </w:p>
        </w:tc>
        <w:tc>
          <w:tcPr>
            <w:tcW w:w="464"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21</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Ввод жилья</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м²</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7460</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8200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8200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1D1510"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8000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22</w:t>
            </w:r>
          </w:p>
        </w:tc>
        <w:tc>
          <w:tcPr>
            <w:tcW w:w="946" w:type="pct"/>
            <w:tcBorders>
              <w:top w:val="nil"/>
              <w:left w:val="nil"/>
              <w:bottom w:val="single" w:sz="4" w:space="0" w:color="auto"/>
              <w:right w:val="single" w:sz="4" w:space="0" w:color="auto"/>
            </w:tcBorders>
            <w:shd w:val="clear" w:color="auto" w:fill="auto"/>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
        </w:tc>
        <w:tc>
          <w:tcPr>
            <w:tcW w:w="464" w:type="pct"/>
            <w:tcBorders>
              <w:top w:val="nil"/>
              <w:left w:val="nil"/>
              <w:bottom w:val="single" w:sz="4" w:space="0" w:color="auto"/>
              <w:right w:val="single" w:sz="4" w:space="0" w:color="auto"/>
            </w:tcBorders>
            <w:shd w:val="clear" w:color="auto" w:fill="auto"/>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lang w:val="en-US"/>
              </w:rPr>
              <w:t>%</w:t>
            </w:r>
            <w:r w:rsidR="0093128C"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16.37</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17.5</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17.2</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18.0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lang w:val="en-US"/>
              </w:rPr>
              <w:t>18.0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CC4358" w:rsidP="00F24689">
            <w:pPr>
              <w:spacing w:after="0" w:line="240" w:lineRule="auto"/>
              <w:jc w:val="center"/>
              <w:rPr>
                <w:rFonts w:ascii="Times New Roman" w:hAnsi="Times New Roman" w:cs="Times New Roman"/>
                <w:sz w:val="20"/>
                <w:szCs w:val="20"/>
                <w:lang w:val="en-US"/>
              </w:rPr>
            </w:pPr>
            <w:r w:rsidRPr="00914576">
              <w:rPr>
                <w:rFonts w:ascii="Times New Roman" w:hAnsi="Times New Roman" w:cs="Times New Roman"/>
                <w:sz w:val="20"/>
                <w:szCs w:val="20"/>
                <w:lang w:val="en-US"/>
              </w:rPr>
              <w:t>18.0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93128C"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23</w:t>
            </w:r>
          </w:p>
        </w:tc>
        <w:tc>
          <w:tcPr>
            <w:tcW w:w="946"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Общая площадь в</w:t>
            </w:r>
            <w:r w:rsidR="00146059" w:rsidRPr="00914576">
              <w:rPr>
                <w:rFonts w:ascii="Times New Roman" w:hAnsi="Times New Roman" w:cs="Times New Roman"/>
                <w:sz w:val="20"/>
                <w:szCs w:val="20"/>
              </w:rPr>
              <w:t xml:space="preserve">етхого аварийного </w:t>
            </w:r>
            <w:r w:rsidRPr="00914576">
              <w:rPr>
                <w:rFonts w:ascii="Times New Roman" w:hAnsi="Times New Roman" w:cs="Times New Roman"/>
                <w:sz w:val="20"/>
                <w:szCs w:val="20"/>
              </w:rPr>
              <w:t xml:space="preserve"> жилищного фонда</w:t>
            </w:r>
          </w:p>
        </w:tc>
        <w:tc>
          <w:tcPr>
            <w:tcW w:w="464" w:type="pct"/>
            <w:tcBorders>
              <w:top w:val="nil"/>
              <w:left w:val="nil"/>
              <w:bottom w:val="single" w:sz="4" w:space="0" w:color="auto"/>
              <w:right w:val="single" w:sz="4" w:space="0" w:color="auto"/>
            </w:tcBorders>
            <w:shd w:val="clear" w:color="auto" w:fill="auto"/>
            <w:hideMark/>
          </w:tcPr>
          <w:p w:rsidR="0093128C" w:rsidRPr="00914576" w:rsidRDefault="0093128C"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м²</w:t>
            </w:r>
          </w:p>
        </w:tc>
        <w:tc>
          <w:tcPr>
            <w:tcW w:w="293"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2863,9</w:t>
            </w:r>
          </w:p>
        </w:tc>
        <w:tc>
          <w:tcPr>
            <w:tcW w:w="482"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2000</w:t>
            </w:r>
          </w:p>
        </w:tc>
        <w:tc>
          <w:tcPr>
            <w:tcW w:w="526"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1300</w:t>
            </w:r>
          </w:p>
        </w:tc>
        <w:tc>
          <w:tcPr>
            <w:tcW w:w="529"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500</w:t>
            </w:r>
          </w:p>
        </w:tc>
        <w:tc>
          <w:tcPr>
            <w:tcW w:w="493"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300</w:t>
            </w:r>
          </w:p>
        </w:tc>
        <w:tc>
          <w:tcPr>
            <w:tcW w:w="514" w:type="pct"/>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0</w:t>
            </w:r>
          </w:p>
        </w:tc>
        <w:tc>
          <w:tcPr>
            <w:tcW w:w="492" w:type="pct"/>
            <w:gridSpan w:val="2"/>
            <w:tcBorders>
              <w:top w:val="nil"/>
              <w:left w:val="nil"/>
              <w:bottom w:val="single" w:sz="4" w:space="0" w:color="auto"/>
              <w:right w:val="single" w:sz="4" w:space="0" w:color="auto"/>
            </w:tcBorders>
            <w:shd w:val="clear" w:color="auto" w:fill="auto"/>
            <w:noWrap/>
            <w:hideMark/>
          </w:tcPr>
          <w:p w:rsidR="0093128C" w:rsidRPr="00914576" w:rsidRDefault="00B04396"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0</w:t>
            </w:r>
          </w:p>
        </w:tc>
      </w:tr>
      <w:tr w:rsidR="0093128C"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Экология</w:t>
            </w:r>
          </w:p>
        </w:tc>
        <w:tc>
          <w:tcPr>
            <w:tcW w:w="464"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93128C" w:rsidRPr="00914576" w:rsidRDefault="0093128C" w:rsidP="00F24689">
            <w:pPr>
              <w:spacing w:after="0" w:line="240" w:lineRule="auto"/>
              <w:jc w:val="center"/>
              <w:rPr>
                <w:rFonts w:ascii="Times New Roman" w:hAnsi="Times New Roman" w:cs="Times New Roman"/>
                <w:bCs/>
                <w:color w:val="000000"/>
                <w:sz w:val="20"/>
                <w:szCs w:val="20"/>
              </w:rPr>
            </w:pPr>
          </w:p>
        </w:tc>
      </w:tr>
      <w:tr w:rsidR="00AF02DB"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24</w:t>
            </w:r>
          </w:p>
        </w:tc>
        <w:tc>
          <w:tcPr>
            <w:tcW w:w="946" w:type="pct"/>
            <w:tcBorders>
              <w:top w:val="nil"/>
              <w:left w:val="nil"/>
              <w:bottom w:val="single" w:sz="4" w:space="0" w:color="auto"/>
              <w:right w:val="single" w:sz="4" w:space="0" w:color="auto"/>
            </w:tcBorders>
            <w:shd w:val="clear" w:color="auto" w:fill="auto"/>
            <w:hideMark/>
          </w:tcPr>
          <w:p w:rsidR="00AF02DB" w:rsidRPr="00914576" w:rsidRDefault="00AF02DB"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Качество окружающей среды</w:t>
            </w:r>
          </w:p>
        </w:tc>
        <w:tc>
          <w:tcPr>
            <w:tcW w:w="464" w:type="pct"/>
            <w:tcBorders>
              <w:top w:val="nil"/>
              <w:left w:val="nil"/>
              <w:bottom w:val="single" w:sz="4" w:space="0" w:color="auto"/>
              <w:right w:val="single" w:sz="4" w:space="0" w:color="auto"/>
            </w:tcBorders>
            <w:shd w:val="clear" w:color="auto" w:fill="auto"/>
            <w:hideMark/>
          </w:tcPr>
          <w:p w:rsidR="00AF02DB" w:rsidRPr="00914576" w:rsidRDefault="00AF02DB"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81,97</w:t>
            </w:r>
          </w:p>
        </w:tc>
        <w:tc>
          <w:tcPr>
            <w:tcW w:w="482"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105,0</w:t>
            </w:r>
          </w:p>
        </w:tc>
        <w:tc>
          <w:tcPr>
            <w:tcW w:w="526"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105</w:t>
            </w:r>
          </w:p>
        </w:tc>
        <w:tc>
          <w:tcPr>
            <w:tcW w:w="529"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116,0</w:t>
            </w:r>
          </w:p>
        </w:tc>
        <w:tc>
          <w:tcPr>
            <w:tcW w:w="493"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116,7</w:t>
            </w:r>
          </w:p>
        </w:tc>
        <w:tc>
          <w:tcPr>
            <w:tcW w:w="514" w:type="pct"/>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116,0</w:t>
            </w:r>
          </w:p>
        </w:tc>
        <w:tc>
          <w:tcPr>
            <w:tcW w:w="492" w:type="pct"/>
            <w:gridSpan w:val="2"/>
            <w:tcBorders>
              <w:top w:val="nil"/>
              <w:left w:val="nil"/>
              <w:bottom w:val="single" w:sz="4" w:space="0" w:color="auto"/>
              <w:right w:val="single" w:sz="4" w:space="0" w:color="auto"/>
            </w:tcBorders>
            <w:shd w:val="clear" w:color="auto" w:fill="auto"/>
            <w:noWrap/>
            <w:hideMark/>
          </w:tcPr>
          <w:p w:rsidR="00AF02DB"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116,7</w:t>
            </w: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946"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r w:rsidRPr="00914576">
              <w:rPr>
                <w:rFonts w:ascii="Times New Roman" w:hAnsi="Times New Roman" w:cs="Times New Roman"/>
                <w:bCs/>
                <w:color w:val="000000"/>
                <w:sz w:val="20"/>
                <w:szCs w:val="20"/>
              </w:rPr>
              <w:t>Качество городской среды</w:t>
            </w:r>
          </w:p>
        </w:tc>
        <w:tc>
          <w:tcPr>
            <w:tcW w:w="464" w:type="pct"/>
            <w:tcBorders>
              <w:top w:val="nil"/>
              <w:left w:val="nil"/>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293" w:type="pct"/>
            <w:tcBorders>
              <w:top w:val="nil"/>
              <w:left w:val="nil"/>
              <w:bottom w:val="single" w:sz="4" w:space="0" w:color="auto"/>
              <w:right w:val="single" w:sz="4" w:space="0" w:color="auto"/>
            </w:tcBorders>
            <w:shd w:val="clear" w:color="000000" w:fill="DDEBF7"/>
            <w:noWrap/>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82"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26"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29"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93"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514" w:type="pct"/>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c>
          <w:tcPr>
            <w:tcW w:w="492" w:type="pct"/>
            <w:gridSpan w:val="2"/>
            <w:tcBorders>
              <w:top w:val="nil"/>
              <w:left w:val="nil"/>
              <w:bottom w:val="single" w:sz="4" w:space="0" w:color="auto"/>
              <w:right w:val="single" w:sz="4" w:space="0" w:color="auto"/>
            </w:tcBorders>
            <w:shd w:val="clear" w:color="000000" w:fill="DDEBF7"/>
            <w:hideMark/>
          </w:tcPr>
          <w:p w:rsidR="00340E28" w:rsidRPr="00914576" w:rsidRDefault="00340E28" w:rsidP="00F24689">
            <w:pPr>
              <w:spacing w:after="0" w:line="240" w:lineRule="auto"/>
              <w:jc w:val="center"/>
              <w:rPr>
                <w:rFonts w:ascii="Times New Roman" w:hAnsi="Times New Roman" w:cs="Times New Roman"/>
                <w:bCs/>
                <w:color w:val="000000"/>
                <w:sz w:val="20"/>
                <w:szCs w:val="20"/>
              </w:rPr>
            </w:pP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25</w:t>
            </w:r>
          </w:p>
        </w:tc>
        <w:tc>
          <w:tcPr>
            <w:tcW w:w="946"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Индекс качества городской среды г. Карталы</w:t>
            </w:r>
          </w:p>
        </w:tc>
        <w:tc>
          <w:tcPr>
            <w:tcW w:w="464"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балл</w:t>
            </w:r>
          </w:p>
        </w:tc>
        <w:tc>
          <w:tcPr>
            <w:tcW w:w="293"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146</w:t>
            </w:r>
          </w:p>
        </w:tc>
        <w:tc>
          <w:tcPr>
            <w:tcW w:w="482"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146</w:t>
            </w:r>
          </w:p>
        </w:tc>
        <w:tc>
          <w:tcPr>
            <w:tcW w:w="526"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150</w:t>
            </w:r>
          </w:p>
        </w:tc>
        <w:tc>
          <w:tcPr>
            <w:tcW w:w="529"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493"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514"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c>
          <w:tcPr>
            <w:tcW w:w="492"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157</w:t>
            </w:r>
          </w:p>
        </w:tc>
      </w:tr>
      <w:tr w:rsidR="00340E28" w:rsidRPr="00914576" w:rsidTr="00F24689">
        <w:trPr>
          <w:cantSplit/>
          <w:trHeight w:val="20"/>
        </w:trPr>
        <w:tc>
          <w:tcPr>
            <w:tcW w:w="261" w:type="pct"/>
            <w:tcBorders>
              <w:top w:val="nil"/>
              <w:left w:val="single" w:sz="4" w:space="0" w:color="auto"/>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lastRenderedPageBreak/>
              <w:t>26</w:t>
            </w:r>
          </w:p>
        </w:tc>
        <w:tc>
          <w:tcPr>
            <w:tcW w:w="946"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w:t>
            </w:r>
          </w:p>
        </w:tc>
        <w:tc>
          <w:tcPr>
            <w:tcW w:w="464" w:type="pct"/>
            <w:tcBorders>
              <w:top w:val="nil"/>
              <w:left w:val="nil"/>
              <w:bottom w:val="single" w:sz="4" w:space="0" w:color="auto"/>
              <w:right w:val="single" w:sz="4" w:space="0" w:color="auto"/>
            </w:tcBorders>
            <w:shd w:val="clear" w:color="auto" w:fill="auto"/>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w:t>
            </w:r>
          </w:p>
        </w:tc>
        <w:tc>
          <w:tcPr>
            <w:tcW w:w="293"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84,9</w:t>
            </w:r>
          </w:p>
        </w:tc>
        <w:tc>
          <w:tcPr>
            <w:tcW w:w="482"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526"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w:t>
            </w:r>
          </w:p>
        </w:tc>
        <w:tc>
          <w:tcPr>
            <w:tcW w:w="529"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493"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c>
          <w:tcPr>
            <w:tcW w:w="514" w:type="pct"/>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89,0</w:t>
            </w:r>
          </w:p>
        </w:tc>
        <w:tc>
          <w:tcPr>
            <w:tcW w:w="492" w:type="pct"/>
            <w:gridSpan w:val="2"/>
            <w:tcBorders>
              <w:top w:val="nil"/>
              <w:left w:val="nil"/>
              <w:bottom w:val="single" w:sz="4" w:space="0" w:color="auto"/>
              <w:right w:val="single" w:sz="4" w:space="0" w:color="auto"/>
            </w:tcBorders>
            <w:shd w:val="clear" w:color="auto" w:fill="auto"/>
            <w:noWrap/>
            <w:hideMark/>
          </w:tcPr>
          <w:p w:rsidR="00340E28" w:rsidRPr="00914576" w:rsidRDefault="00340E28" w:rsidP="00F24689">
            <w:pPr>
              <w:spacing w:after="0" w:line="240" w:lineRule="auto"/>
              <w:jc w:val="center"/>
              <w:rPr>
                <w:rFonts w:ascii="Times New Roman" w:hAnsi="Times New Roman" w:cs="Times New Roman"/>
                <w:sz w:val="20"/>
                <w:szCs w:val="20"/>
              </w:rPr>
            </w:pPr>
            <w:r w:rsidRPr="00914576">
              <w:rPr>
                <w:rFonts w:ascii="Times New Roman" w:hAnsi="Times New Roman" w:cs="Times New Roman"/>
                <w:sz w:val="20"/>
                <w:szCs w:val="20"/>
              </w:rPr>
              <w:t>90,0</w:t>
            </w:r>
          </w:p>
        </w:tc>
      </w:tr>
    </w:tbl>
    <w:p w:rsidR="00B86670" w:rsidRPr="00914576" w:rsidRDefault="00B86670" w:rsidP="00914576">
      <w:pPr>
        <w:spacing w:after="0" w:line="240" w:lineRule="auto"/>
        <w:ind w:firstLine="708"/>
        <w:jc w:val="both"/>
        <w:rPr>
          <w:sz w:val="28"/>
          <w:szCs w:val="28"/>
        </w:rPr>
      </w:pPr>
    </w:p>
    <w:p w:rsidR="00C419DD" w:rsidRPr="00914576" w:rsidRDefault="00C419DD" w:rsidP="00914576">
      <w:pPr>
        <w:pStyle w:val="ab"/>
        <w:ind w:firstLine="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C419DD" w:rsidRPr="00914576" w:rsidRDefault="00C419DD" w:rsidP="00914576">
      <w:pPr>
        <w:pStyle w:val="ab"/>
        <w:ind w:firstLine="720"/>
        <w:rPr>
          <w:bCs/>
          <w:iCs/>
          <w:color w:val="FF0000"/>
          <w:szCs w:val="28"/>
        </w:rPr>
      </w:pPr>
    </w:p>
    <w:p w:rsidR="00007DCC" w:rsidRPr="00914576" w:rsidRDefault="00007DCC" w:rsidP="00914576">
      <w:pPr>
        <w:pStyle w:val="ab"/>
        <w:ind w:firstLine="720"/>
        <w:rPr>
          <w:bCs/>
          <w:iCs/>
          <w:color w:val="FF0000"/>
          <w:szCs w:val="28"/>
        </w:rPr>
      </w:pPr>
    </w:p>
    <w:p w:rsidR="009E15D5" w:rsidRPr="00914576" w:rsidRDefault="009E15D5" w:rsidP="00914576">
      <w:pPr>
        <w:spacing w:after="0" w:line="240" w:lineRule="auto"/>
        <w:ind w:right="-2"/>
        <w:contextualSpacing/>
        <w:jc w:val="both"/>
        <w:rPr>
          <w:sz w:val="28"/>
          <w:szCs w:val="28"/>
        </w:rPr>
        <w:sectPr w:rsidR="009E15D5" w:rsidRPr="00914576" w:rsidSect="00C419DD">
          <w:pgSz w:w="16838" w:h="11906" w:orient="landscape"/>
          <w:pgMar w:top="1701" w:right="1134" w:bottom="851" w:left="1134" w:header="709" w:footer="709" w:gutter="0"/>
          <w:cols w:space="708"/>
          <w:docGrid w:linePitch="360"/>
        </w:sectPr>
      </w:pPr>
    </w:p>
    <w:p w:rsidR="009E15D5" w:rsidRPr="00914576" w:rsidRDefault="006E273E" w:rsidP="00914576">
      <w:pPr>
        <w:spacing w:after="0" w:line="240" w:lineRule="auto"/>
        <w:ind w:right="-2"/>
        <w:contextualSpacing/>
        <w:jc w:val="center"/>
        <w:rPr>
          <w:rFonts w:ascii="Times New Roman" w:hAnsi="Times New Roman" w:cs="Times New Roman"/>
          <w:sz w:val="28"/>
          <w:szCs w:val="28"/>
        </w:rPr>
      </w:pPr>
      <w:r w:rsidRPr="00914576">
        <w:rPr>
          <w:rFonts w:ascii="Times New Roman" w:hAnsi="Times New Roman" w:cs="Times New Roman"/>
          <w:sz w:val="28"/>
          <w:szCs w:val="28"/>
        </w:rPr>
        <w:lastRenderedPageBreak/>
        <w:t>Г</w:t>
      </w:r>
      <w:r w:rsidR="001312B4" w:rsidRPr="00914576">
        <w:rPr>
          <w:rFonts w:ascii="Times New Roman" w:hAnsi="Times New Roman" w:cs="Times New Roman"/>
          <w:sz w:val="28"/>
          <w:szCs w:val="28"/>
        </w:rPr>
        <w:t>лава</w:t>
      </w:r>
      <w:r w:rsidR="008E63E6" w:rsidRPr="00914576">
        <w:rPr>
          <w:rFonts w:ascii="Times New Roman" w:hAnsi="Times New Roman" w:cs="Times New Roman"/>
          <w:sz w:val="28"/>
          <w:szCs w:val="28"/>
        </w:rPr>
        <w:t xml:space="preserve"> 6</w:t>
      </w:r>
      <w:r w:rsidR="009E15D5" w:rsidRPr="00914576">
        <w:rPr>
          <w:rFonts w:ascii="Times New Roman" w:hAnsi="Times New Roman" w:cs="Times New Roman"/>
          <w:sz w:val="28"/>
          <w:szCs w:val="28"/>
        </w:rPr>
        <w:t>. ОЖИДАЕМЫЕ РЕЗУЛЬТАТЫ РЕАЛИЗАЦИИ СТРАТЕГИИ СОЦИАЛЬНО-ЭКОНОМИЧЕСКОГО РАЗВИТИЯ КАРТАЛИНСКОГО МУНИЦИПАЛЬНОГО РАЙОНА В 2035 ГОДУ</w:t>
      </w:r>
    </w:p>
    <w:p w:rsidR="009E15D5" w:rsidRPr="00914576" w:rsidRDefault="009E15D5" w:rsidP="00914576">
      <w:pPr>
        <w:spacing w:after="0" w:line="240" w:lineRule="auto"/>
        <w:ind w:left="1985" w:right="-2" w:hanging="1276"/>
        <w:contextualSpacing/>
        <w:jc w:val="center"/>
        <w:rPr>
          <w:rFonts w:ascii="Times New Roman" w:hAnsi="Times New Roman" w:cs="Times New Roman"/>
          <w:sz w:val="28"/>
          <w:szCs w:val="28"/>
        </w:rPr>
      </w:pP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Реализация Стратегии будет способствовать достижению стратегической цели развития Карталинского муниципального района, позволит наращивать объемы промышленного производства, повышать уровень жизни населения, а также повышать конкурентоспособность и инвестиционную привлекательность муниципального образования.</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Вектор социально-экономического развития Карталинского</w:t>
      </w:r>
      <w:r w:rsidR="00791D9F" w:rsidRPr="00914576">
        <w:rPr>
          <w:rFonts w:ascii="Times New Roman" w:hAnsi="Times New Roman" w:cs="Times New Roman"/>
          <w:sz w:val="28"/>
          <w:szCs w:val="28"/>
        </w:rPr>
        <w:t xml:space="preserve"> муниципального</w:t>
      </w:r>
      <w:r w:rsidRPr="00914576">
        <w:rPr>
          <w:rFonts w:ascii="Times New Roman" w:hAnsi="Times New Roman" w:cs="Times New Roman"/>
          <w:sz w:val="28"/>
          <w:szCs w:val="28"/>
        </w:rPr>
        <w:t xml:space="preserve"> района в долгосрочной перспективе будет направлен в сторону развития человеческого капитала, повышения эффективности управления муниципальным имуществом, развития малого и среднего предпринимательства, создания условий для привлечения инвесторов, формирования в муниципальном районе эффективных механизмов муниципального управления, повышения качества предоставления жилищно-коммунальных услуг, реализацию проектов по благоустройству района.</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Популяризация малого и среднего предпринимательства, разработка механизмов привлечения инвесторов будет способствовать повышению инвестиционной привлекательности  района.</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Качественное образование, вовлечение молодежи в культурную жизнь района, повышение качества медицинского обслуживания, доступное благоустроенное жилье, благоустройство территории района будет способствовать сохранению постоянного населения.</w:t>
      </w:r>
    </w:p>
    <w:p w:rsidR="009E15D5" w:rsidRPr="00914576" w:rsidRDefault="009E15D5" w:rsidP="00914576">
      <w:pPr>
        <w:spacing w:after="0" w:line="240" w:lineRule="auto"/>
        <w:ind w:firstLine="709"/>
        <w:contextualSpacing/>
        <w:jc w:val="both"/>
        <w:rPr>
          <w:rFonts w:ascii="Times New Roman" w:hAnsi="Times New Roman" w:cs="Times New Roman"/>
          <w:sz w:val="28"/>
          <w:szCs w:val="28"/>
        </w:rPr>
      </w:pPr>
      <w:r w:rsidRPr="00914576">
        <w:rPr>
          <w:rFonts w:ascii="Times New Roman" w:hAnsi="Times New Roman" w:cs="Times New Roman"/>
          <w:sz w:val="28"/>
          <w:szCs w:val="28"/>
        </w:rPr>
        <w:t xml:space="preserve">Дальнейшее развитие промышленности, привлечение инвесторов, создание новых рабочих мест, развитие профессионального образования должно снизить миграцию и «удержать» высококвалифицированных специалистов, а также способствовать их привлечению с других территорий. </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Ожидаемые результаты реализации Стратегии социально-экономического развития  муниципального района до 2035 года в части индикативных показателей представлены в приложении  к Стратегии.</w:t>
      </w: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BF0B3A" w:rsidRDefault="00BF0B3A" w:rsidP="00914576">
      <w:pPr>
        <w:spacing w:after="0" w:line="240" w:lineRule="auto"/>
        <w:ind w:left="1985" w:hanging="1134"/>
        <w:jc w:val="both"/>
        <w:rPr>
          <w:rFonts w:ascii="Times New Roman" w:hAnsi="Times New Roman" w:cs="Times New Roman"/>
          <w:color w:val="000000"/>
          <w:sz w:val="28"/>
          <w:szCs w:val="28"/>
        </w:rPr>
      </w:pPr>
    </w:p>
    <w:p w:rsidR="000F718D" w:rsidRDefault="000F718D" w:rsidP="00BF0B3A">
      <w:pPr>
        <w:spacing w:after="0" w:line="240" w:lineRule="auto"/>
        <w:jc w:val="center"/>
        <w:rPr>
          <w:rFonts w:ascii="Times New Roman" w:hAnsi="Times New Roman" w:cs="Times New Roman"/>
          <w:color w:val="000000"/>
          <w:sz w:val="28"/>
          <w:szCs w:val="28"/>
        </w:rPr>
      </w:pPr>
      <w:r w:rsidRPr="00914576">
        <w:rPr>
          <w:rFonts w:ascii="Times New Roman" w:hAnsi="Times New Roman" w:cs="Times New Roman"/>
          <w:color w:val="000000"/>
          <w:sz w:val="28"/>
          <w:szCs w:val="28"/>
        </w:rPr>
        <w:lastRenderedPageBreak/>
        <w:t>Г</w:t>
      </w:r>
      <w:r w:rsidR="001312B4" w:rsidRPr="00914576">
        <w:rPr>
          <w:rFonts w:ascii="Times New Roman" w:hAnsi="Times New Roman" w:cs="Times New Roman"/>
          <w:color w:val="000000"/>
          <w:sz w:val="28"/>
          <w:szCs w:val="28"/>
        </w:rPr>
        <w:t>лава</w:t>
      </w:r>
      <w:r w:rsidR="008E63E6" w:rsidRPr="00914576">
        <w:rPr>
          <w:rFonts w:ascii="Times New Roman" w:hAnsi="Times New Roman" w:cs="Times New Roman"/>
          <w:color w:val="000000"/>
          <w:sz w:val="28"/>
          <w:szCs w:val="28"/>
        </w:rPr>
        <w:t xml:space="preserve"> 7</w:t>
      </w:r>
      <w:r w:rsidRPr="00914576">
        <w:rPr>
          <w:rFonts w:ascii="Times New Roman" w:hAnsi="Times New Roman" w:cs="Times New Roman"/>
          <w:color w:val="000000"/>
          <w:sz w:val="28"/>
          <w:szCs w:val="28"/>
        </w:rPr>
        <w:t>. МЕХАНИЗМ РЕАЛИЗАЦИИ СТРАТЕГИИ СОЦИАЛЬНО-ЭКОНОМИЧЕСКОГО РАЗВИТИЯ КАРТАЛИНСКОГО МУНИЦИПАЛЬНОГО РАЙОНА</w:t>
      </w:r>
    </w:p>
    <w:p w:rsidR="00BF0B3A" w:rsidRPr="00914576" w:rsidRDefault="00BF0B3A" w:rsidP="00BF0B3A">
      <w:pPr>
        <w:spacing w:after="0" w:line="240" w:lineRule="auto"/>
        <w:jc w:val="center"/>
        <w:rPr>
          <w:rFonts w:ascii="Times New Roman" w:hAnsi="Times New Roman" w:cs="Times New Roman"/>
          <w:color w:val="000000"/>
          <w:sz w:val="28"/>
          <w:szCs w:val="28"/>
        </w:rPr>
      </w:pP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Стратегия определяет основные ориентиры развития и общие пути достижения поставленных целей.</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Механизм реализации Стратегии включает в себя:</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процесс постановки целей и задач, в том числе способы их достижения и реализации;</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проектирование программных действий и мероприятий, необходимых для реализации поставленных задач;</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распределение ресурсов между мероприятиями и программами;</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мониторинг достижения поставленных целей;</w:t>
      </w:r>
    </w:p>
    <w:p w:rsidR="009E15D5" w:rsidRPr="00914576" w:rsidRDefault="0079410A"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 xml:space="preserve">-   </w:t>
      </w:r>
      <w:r w:rsidR="009E15D5" w:rsidRPr="00914576">
        <w:rPr>
          <w:rFonts w:ascii="Times New Roman" w:hAnsi="Times New Roman" w:cs="Times New Roman"/>
          <w:sz w:val="28"/>
          <w:szCs w:val="28"/>
        </w:rPr>
        <w:t>корректировку планов, программ и отдельных мероприятий с целью повышения их результативности.</w:t>
      </w:r>
    </w:p>
    <w:p w:rsidR="009E15D5" w:rsidRPr="00914576"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 xml:space="preserve">Процесс реализации Стратегии можно разделить на несколько составных частей: аналитическая работа, плановая,  реализационная и контрольная. </w:t>
      </w:r>
    </w:p>
    <w:p w:rsidR="00BA25A9" w:rsidRDefault="009E15D5" w:rsidP="00914576">
      <w:pPr>
        <w:spacing w:after="0" w:line="240" w:lineRule="auto"/>
        <w:ind w:firstLine="851"/>
        <w:jc w:val="both"/>
        <w:rPr>
          <w:rFonts w:ascii="Times New Roman" w:hAnsi="Times New Roman" w:cs="Times New Roman"/>
          <w:sz w:val="28"/>
          <w:szCs w:val="28"/>
        </w:rPr>
      </w:pPr>
      <w:r w:rsidRPr="00914576">
        <w:rPr>
          <w:rFonts w:ascii="Times New Roman" w:hAnsi="Times New Roman" w:cs="Times New Roman"/>
          <w:sz w:val="28"/>
          <w:szCs w:val="28"/>
        </w:rPr>
        <w:t>Привязка Стратегии к текущей деятельности связывается с разработкой  краткосрочных и среднесрочных планов и программ. Стратегия социально-экономического развития Карталинского муниципального района на период до 2035 года является основой для разработки среднесрочных программ развития района, сроком на 5 лет, и муниципальных программ, срок действия которых до 3 лет.</w:t>
      </w:r>
    </w:p>
    <w:p w:rsidR="00874EE5" w:rsidRPr="00914576" w:rsidRDefault="00874EE5" w:rsidP="00914576">
      <w:pPr>
        <w:spacing w:after="0" w:line="240" w:lineRule="auto"/>
        <w:ind w:firstLine="851"/>
        <w:jc w:val="both"/>
        <w:rPr>
          <w:rFonts w:ascii="Times New Roman" w:hAnsi="Times New Roman" w:cs="Times New Roman"/>
          <w:sz w:val="28"/>
          <w:szCs w:val="28"/>
        </w:rPr>
      </w:pPr>
    </w:p>
    <w:p w:rsidR="009E15D5" w:rsidRDefault="009E15D5"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Муниципальные программы Карталинского муниципального района, утверждаемые в целях реализации стратегии</w:t>
      </w:r>
    </w:p>
    <w:p w:rsidR="00874EE5" w:rsidRPr="00914576" w:rsidRDefault="00874EE5" w:rsidP="00914576">
      <w:pPr>
        <w:spacing w:after="0" w:line="240" w:lineRule="auto"/>
        <w:jc w:val="center"/>
        <w:rPr>
          <w:rFonts w:ascii="Times New Roman" w:hAnsi="Times New Roman" w:cs="Times New Roman"/>
          <w:sz w:val="28"/>
          <w:szCs w:val="28"/>
        </w:rPr>
      </w:pPr>
    </w:p>
    <w:p w:rsidR="009E15D5"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 территории Карталинского муниципального района реализуются про</w:t>
      </w:r>
      <w:r w:rsidR="00CE1727" w:rsidRPr="00914576">
        <w:rPr>
          <w:rFonts w:ascii="Times New Roman" w:hAnsi="Times New Roman" w:cs="Times New Roman"/>
          <w:sz w:val="28"/>
          <w:szCs w:val="28"/>
        </w:rPr>
        <w:t>граммы представленные в таблице</w:t>
      </w:r>
      <w:r w:rsidRPr="00914576">
        <w:rPr>
          <w:rFonts w:ascii="Times New Roman" w:hAnsi="Times New Roman" w:cs="Times New Roman"/>
          <w:sz w:val="28"/>
          <w:szCs w:val="28"/>
        </w:rPr>
        <w:t xml:space="preserve">. </w:t>
      </w:r>
    </w:p>
    <w:p w:rsidR="009E15D5"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Наименование муниципальных программ в течение действия Стратегии может изменяться при сохранении ее направленности.</w:t>
      </w:r>
    </w:p>
    <w:p w:rsidR="00DA005D" w:rsidRPr="00914576" w:rsidRDefault="009E15D5"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Перечень муниципальных программ может дополняться в течение действия Стратегии, при условии что цели, задачи и мероприятия новых программ  соответствуют основным направлениям стратегического развития Карталинского муниципального района.</w:t>
      </w:r>
    </w:p>
    <w:p w:rsidR="002719F8" w:rsidRPr="00914576" w:rsidRDefault="002719F8" w:rsidP="00914576">
      <w:pPr>
        <w:spacing w:after="0" w:line="240" w:lineRule="auto"/>
        <w:ind w:firstLine="709"/>
        <w:jc w:val="right"/>
        <w:rPr>
          <w:rFonts w:ascii="Times New Roman" w:hAnsi="Times New Roman" w:cs="Times New Roman"/>
          <w:sz w:val="28"/>
          <w:szCs w:val="28"/>
        </w:rPr>
      </w:pPr>
      <w:r w:rsidRPr="00914576">
        <w:rPr>
          <w:rFonts w:ascii="Times New Roman" w:hAnsi="Times New Roman" w:cs="Times New Roman"/>
          <w:sz w:val="28"/>
          <w:szCs w:val="28"/>
        </w:rPr>
        <w:t>Таблица 19</w:t>
      </w:r>
    </w:p>
    <w:tbl>
      <w:tblPr>
        <w:tblW w:w="9940" w:type="dxa"/>
        <w:jc w:val="center"/>
        <w:tblInd w:w="88" w:type="dxa"/>
        <w:tblLook w:val="04A0"/>
      </w:tblPr>
      <w:tblGrid>
        <w:gridCol w:w="520"/>
        <w:gridCol w:w="3320"/>
        <w:gridCol w:w="6100"/>
      </w:tblGrid>
      <w:tr w:rsidR="00DA005D" w:rsidRPr="00874EE5" w:rsidTr="00874EE5">
        <w:trPr>
          <w:trHeight w:val="322"/>
          <w:jc w:val="center"/>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 п/п</w:t>
            </w:r>
          </w:p>
        </w:tc>
        <w:tc>
          <w:tcPr>
            <w:tcW w:w="33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Исполнитель программы</w:t>
            </w:r>
          </w:p>
        </w:tc>
        <w:tc>
          <w:tcPr>
            <w:tcW w:w="610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r w:rsidRPr="00874EE5">
              <w:rPr>
                <w:rFonts w:ascii="Times New Roman" w:eastAsia="Times New Roman" w:hAnsi="Times New Roman" w:cs="Times New Roman"/>
                <w:bCs/>
                <w:color w:val="000000"/>
                <w:sz w:val="20"/>
                <w:szCs w:val="20"/>
              </w:rPr>
              <w:t>Наименование муниципальной программы</w:t>
            </w:r>
          </w:p>
        </w:tc>
      </w:tr>
      <w:tr w:rsidR="00DA005D" w:rsidRPr="00874EE5" w:rsidTr="00874EE5">
        <w:trPr>
          <w:trHeight w:val="230"/>
          <w:jc w:val="center"/>
        </w:trPr>
        <w:tc>
          <w:tcPr>
            <w:tcW w:w="52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c>
          <w:tcPr>
            <w:tcW w:w="332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c>
          <w:tcPr>
            <w:tcW w:w="6100" w:type="dxa"/>
            <w:vMerge/>
            <w:tcBorders>
              <w:top w:val="single" w:sz="4" w:space="0" w:color="auto"/>
              <w:left w:val="single" w:sz="4" w:space="0" w:color="auto"/>
              <w:bottom w:val="single" w:sz="4" w:space="0" w:color="auto"/>
              <w:right w:val="single" w:sz="4" w:space="0" w:color="auto"/>
            </w:tcBorders>
            <w:hideMark/>
          </w:tcPr>
          <w:p w:rsidR="00DA005D" w:rsidRPr="00874EE5" w:rsidRDefault="00DA005D" w:rsidP="00874EE5">
            <w:pPr>
              <w:spacing w:after="0" w:line="240" w:lineRule="auto"/>
              <w:jc w:val="center"/>
              <w:rPr>
                <w:rFonts w:ascii="Times New Roman" w:eastAsia="Times New Roman" w:hAnsi="Times New Roman" w:cs="Times New Roman"/>
                <w:bCs/>
                <w:color w:val="000000"/>
                <w:sz w:val="20"/>
                <w:szCs w:val="20"/>
              </w:rPr>
            </w:pPr>
          </w:p>
        </w:tc>
      </w:tr>
      <w:tr w:rsidR="00DA005D" w:rsidRPr="00874EE5" w:rsidTr="00874EE5">
        <w:trPr>
          <w:trHeight w:val="69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дошкольного образования в Карталинском муниципальном районе на 2022-2024 годы"</w:t>
            </w:r>
          </w:p>
        </w:tc>
      </w:tr>
      <w:tr w:rsidR="00DA005D" w:rsidRPr="00874EE5" w:rsidTr="00874EE5">
        <w:trPr>
          <w:trHeight w:val="68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образования в Карталинском муниципальном районе на 2022-2024 годы"</w:t>
            </w:r>
          </w:p>
        </w:tc>
      </w:tr>
      <w:tr w:rsidR="00DA005D" w:rsidRPr="00874EE5" w:rsidTr="00874EE5">
        <w:trPr>
          <w:trHeight w:val="55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муниципальной службы в Карталинском муниципальном районе на 2022-2024 годы"</w:t>
            </w:r>
          </w:p>
        </w:tc>
      </w:tr>
      <w:tr w:rsidR="00DA005D" w:rsidRPr="00874EE5" w:rsidTr="00874EE5">
        <w:trPr>
          <w:trHeight w:val="69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"Поддержка и развитие малого и среднего предпринимательства на территории Карталинского муниципального района на 2022-2024 годы"</w:t>
            </w:r>
          </w:p>
        </w:tc>
      </w:tr>
      <w:tr w:rsidR="00DA005D" w:rsidRPr="00874EE5" w:rsidTr="00874EE5">
        <w:trPr>
          <w:trHeight w:val="70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 xml:space="preserve">Муниципальная программа "Формирование и развитие молодежной политики в Карталинском муниципальном районе на </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2022-2024 годы"</w:t>
            </w:r>
          </w:p>
        </w:tc>
      </w:tr>
      <w:tr w:rsidR="00DA005D" w:rsidRPr="00874EE5" w:rsidTr="00874EE5">
        <w:trPr>
          <w:trHeight w:val="98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экстремизма и гармонизация межнациональных отношений на территории Карталинского муниципального района на период 2020-2022 годы"</w:t>
            </w:r>
          </w:p>
        </w:tc>
      </w:tr>
      <w:tr w:rsidR="00DA005D" w:rsidRPr="00874EE5" w:rsidTr="00874EE5">
        <w:trPr>
          <w:trHeight w:val="153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Управление образования, Управление по делам культуры и спорта, Управление по имущественной и земельной политике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социальной защиты населения в Карталинском муниципальном районе" на 2022-2024 годы</w:t>
            </w:r>
          </w:p>
        </w:tc>
      </w:tr>
      <w:tr w:rsidR="00DA005D" w:rsidRPr="00874EE5" w:rsidTr="00874EE5">
        <w:trPr>
          <w:trHeight w:val="64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8</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"Комплексная безопасность учреждений культуры и спорта Карталинского муниципального района на 2022-2024 годы"</w:t>
            </w:r>
          </w:p>
        </w:tc>
      </w:tr>
      <w:tr w:rsidR="00DA005D" w:rsidRPr="00874EE5" w:rsidTr="00874EE5">
        <w:trPr>
          <w:trHeight w:val="106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физической культуры и спорта в Карталинском муниципальном районе на 2022-2024 годы"</w:t>
            </w:r>
          </w:p>
        </w:tc>
      </w:tr>
      <w:tr w:rsidR="00DA005D" w:rsidRPr="00874EE5" w:rsidTr="00874EE5">
        <w:trPr>
          <w:trHeight w:val="753"/>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"Сохранение и развитие культурно-досуговой сферы на территории Карталинского муниципального района на 2020-2024 годы"</w:t>
            </w:r>
          </w:p>
        </w:tc>
      </w:tr>
      <w:tr w:rsidR="00DA005D" w:rsidRPr="00874EE5" w:rsidTr="00874EE5">
        <w:trPr>
          <w:trHeight w:val="72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информационного общества, использование информационных и коммуникационных технологий в Карталинском муниципальном районе на 2020-2030 годы"</w:t>
            </w:r>
          </w:p>
        </w:tc>
      </w:tr>
      <w:tr w:rsidR="00DA005D" w:rsidRPr="00874EE5" w:rsidTr="00874EE5">
        <w:trPr>
          <w:trHeight w:val="95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имущественной и земельной политике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"Управление муниципальным имуществом Карталинского муниципального района, оформление права собственности на движимое и недвижимое имущество Карталинским муниципальным районом на 2020-2022 годы"</w:t>
            </w:r>
          </w:p>
        </w:tc>
      </w:tr>
      <w:tr w:rsidR="00DA005D" w:rsidRPr="00874EE5" w:rsidTr="00874EE5">
        <w:trPr>
          <w:trHeight w:val="85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"Чистая вода" на территории Карталинского муниципального района Челябинской области на 2021-2024 годы</w:t>
            </w:r>
          </w:p>
        </w:tc>
      </w:tr>
      <w:tr w:rsidR="00DA005D" w:rsidRPr="00874EE5" w:rsidTr="00874EE5">
        <w:trPr>
          <w:trHeight w:val="915"/>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"Формирование современной городской среды населённых пунктов Карталинского муниципального района на 2018-2024 годы"</w:t>
            </w:r>
          </w:p>
        </w:tc>
      </w:tr>
      <w:tr w:rsidR="00DA005D" w:rsidRPr="00874EE5" w:rsidTr="00874EE5">
        <w:trPr>
          <w:trHeight w:val="139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Администрация, Управление социальной защиты населения,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преступлений и иных правонарушений в Карталинском муниципальном районе на 2022 - 2024 годы"</w:t>
            </w:r>
          </w:p>
        </w:tc>
      </w:tr>
      <w:tr w:rsidR="00DA005D" w:rsidRPr="00874EE5" w:rsidTr="00874EE5">
        <w:trPr>
          <w:trHeight w:val="99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Карталинского муниципального района в Челябинской области</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социального сиротства и семейного неблагополучия" на 2022-2024 годы в Карталинском муниципальном районе Челябинской области</w:t>
            </w:r>
          </w:p>
        </w:tc>
      </w:tr>
      <w:tr w:rsidR="00DA005D" w:rsidRPr="00874EE5" w:rsidTr="00874EE5">
        <w:trPr>
          <w:trHeight w:val="1265"/>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Управление социальной защиты населения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терроризма на территории Карталинского муниципального района на период 2020-2022 годы"</w:t>
            </w:r>
          </w:p>
        </w:tc>
      </w:tr>
      <w:tr w:rsidR="00DA005D" w:rsidRPr="00874EE5" w:rsidTr="00874EE5">
        <w:trPr>
          <w:trHeight w:val="698"/>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18</w:t>
            </w:r>
          </w:p>
        </w:tc>
        <w:tc>
          <w:tcPr>
            <w:tcW w:w="332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"Обеспечение безопасности жизнедеятельности населения Карталинского муниципального района на 2022-2024 годы"</w:t>
            </w:r>
          </w:p>
        </w:tc>
      </w:tr>
      <w:tr w:rsidR="00DA005D" w:rsidRPr="00874EE5" w:rsidTr="00874EE5">
        <w:trPr>
          <w:trHeight w:val="708"/>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19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"Противодействие злоупотреблению наркотическими средствами и их незаконному обороту в Карталинском муниципальном районе на 2020-2022 годы"</w:t>
            </w:r>
          </w:p>
        </w:tc>
      </w:tr>
      <w:tr w:rsidR="00DA005D" w:rsidRPr="00874EE5" w:rsidTr="00874EE5">
        <w:trPr>
          <w:trHeight w:val="68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"Профилактика безнадзорности и правонарушений несовершеннолетних в Карталинском муниципальном районе на 2022-2024 годы"</w:t>
            </w:r>
          </w:p>
        </w:tc>
      </w:tr>
      <w:tr w:rsidR="00DA005D" w:rsidRPr="00874EE5" w:rsidTr="00874EE5">
        <w:trPr>
          <w:trHeight w:val="69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"Комплексная безопасность образовательных учреждений Карталинского муниципального района на 2022-2024 годы"</w:t>
            </w:r>
          </w:p>
        </w:tc>
      </w:tr>
      <w:tr w:rsidR="00DA005D" w:rsidRPr="00874EE5" w:rsidTr="00874EE5">
        <w:trPr>
          <w:trHeight w:val="85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социальной защиты населения Карталинского муниципального района Челябинской области</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"Социальная поддержка населения Карталинского муниципального района на 2022-2024 годы"</w:t>
            </w:r>
          </w:p>
        </w:tc>
      </w:tr>
      <w:tr w:rsidR="00DA005D" w:rsidRPr="00874EE5" w:rsidTr="00874EE5">
        <w:trPr>
          <w:trHeight w:val="90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"Осуществление полномочий в области градостроительной деятельности на территории Карталинского муниципального района Челябинской области на 2018-2023 годы"</w:t>
            </w:r>
          </w:p>
        </w:tc>
      </w:tr>
      <w:tr w:rsidR="00DA005D" w:rsidRPr="00874EE5" w:rsidTr="00874EE5">
        <w:trPr>
          <w:trHeight w:val="96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"Обеспечение доступным и комфортным жильем граждан Российской Федерации" в Карталинском муниципальном районе</w:t>
            </w:r>
          </w:p>
        </w:tc>
      </w:tr>
      <w:tr w:rsidR="00DA005D" w:rsidRPr="00874EE5" w:rsidTr="00874EE5">
        <w:trPr>
          <w:trHeight w:val="97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25</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дорожного хозяйства в Карталинском муниципальном районе на 2022-2024 годы"</w:t>
            </w:r>
          </w:p>
        </w:tc>
      </w:tr>
      <w:tr w:rsidR="00DA005D" w:rsidRPr="00874EE5" w:rsidTr="00874EE5">
        <w:trPr>
          <w:trHeight w:val="721"/>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"Укрепление материально-технической базы учреждений культуры и спорта Карталинского муниципального района на 2022-2024 годы"</w:t>
            </w:r>
          </w:p>
        </w:tc>
      </w:tr>
      <w:tr w:rsidR="00DA005D" w:rsidRPr="00874EE5" w:rsidTr="00874EE5">
        <w:trPr>
          <w:trHeight w:val="95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27</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Управление по делам культуры и спорта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"Организация отдыха, оздоровления и занятости детей и подростков в Карталинском муниципальном районе на 2022-2024 годы"</w:t>
            </w:r>
          </w:p>
        </w:tc>
      </w:tr>
      <w:tr w:rsidR="00DA005D" w:rsidRPr="00874EE5" w:rsidTr="00874EE5">
        <w:trPr>
          <w:trHeight w:val="114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28</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"Организация мероприятий межпоселенческого характера на территории поселений Карталинского муниципального района, в том числе ликвидация несанкционированного размещения твердых коммунальных отходов на 2018 год и 2019-2023 годы"</w:t>
            </w:r>
          </w:p>
        </w:tc>
      </w:tr>
      <w:tr w:rsidR="00DA005D" w:rsidRPr="00874EE5" w:rsidTr="00874EE5">
        <w:trPr>
          <w:trHeight w:val="690"/>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29</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"Улучшение условий и охраны труда на территории Карталинского муниципального района на</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 xml:space="preserve"> 2021-2023 годы "</w:t>
            </w:r>
          </w:p>
        </w:tc>
      </w:tr>
      <w:tr w:rsidR="00DA005D" w:rsidRPr="00874EE5" w:rsidTr="00874EE5">
        <w:trPr>
          <w:trHeight w:val="68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30</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образования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"Реконструкция и ремонт образовательных организаций Карталинского муниципального района на 2022-2024 годы"</w:t>
            </w:r>
          </w:p>
        </w:tc>
      </w:tr>
      <w:tr w:rsidR="00DA005D" w:rsidRPr="00874EE5" w:rsidTr="00874EE5">
        <w:trPr>
          <w:trHeight w:val="83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31</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"Комплексное развитие сельских территорий Карталинского муниципального района Челябинской области на 2020-2024 годы"</w:t>
            </w:r>
          </w:p>
        </w:tc>
      </w:tr>
      <w:tr w:rsidR="00DA005D" w:rsidRPr="00874EE5" w:rsidTr="00874EE5">
        <w:trPr>
          <w:trHeight w:val="766"/>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32</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"Развитие сельского хозяйства Карталинского муниципального района Челябинской области на 2022-2024 годы"</w:t>
            </w:r>
          </w:p>
        </w:tc>
      </w:tr>
      <w:tr w:rsidR="00DA005D" w:rsidRPr="00874EE5" w:rsidTr="00874EE5">
        <w:trPr>
          <w:trHeight w:val="707"/>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33</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Администрация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 О мерах социальной поддержки в период обучения граждан, заключивших договор о целевом обучении»</w:t>
            </w:r>
          </w:p>
        </w:tc>
      </w:tr>
      <w:tr w:rsidR="00DA005D" w:rsidRPr="00874EE5" w:rsidTr="00874EE5">
        <w:trPr>
          <w:trHeight w:val="689"/>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34</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Финансовое управление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"Управление муниципальными финансами в Карталинском муниципальном районе на</w:t>
            </w:r>
            <w:r w:rsidR="00874EE5">
              <w:rPr>
                <w:rFonts w:ascii="Times New Roman" w:eastAsia="Times New Roman" w:hAnsi="Times New Roman" w:cs="Times New Roman"/>
                <w:color w:val="000000"/>
                <w:sz w:val="20"/>
                <w:szCs w:val="20"/>
              </w:rPr>
              <w:t xml:space="preserve">                           </w:t>
            </w:r>
            <w:r w:rsidRPr="00874EE5">
              <w:rPr>
                <w:rFonts w:ascii="Times New Roman" w:eastAsia="Times New Roman" w:hAnsi="Times New Roman" w:cs="Times New Roman"/>
                <w:color w:val="000000"/>
                <w:sz w:val="20"/>
                <w:szCs w:val="20"/>
              </w:rPr>
              <w:t xml:space="preserve"> 2022-2024 годы"</w:t>
            </w:r>
          </w:p>
        </w:tc>
      </w:tr>
      <w:tr w:rsidR="00DA005D" w:rsidRPr="00874EE5" w:rsidTr="00874EE5">
        <w:trPr>
          <w:trHeight w:val="698"/>
          <w:jc w:val="center"/>
        </w:trPr>
        <w:tc>
          <w:tcPr>
            <w:tcW w:w="520" w:type="dxa"/>
            <w:tcBorders>
              <w:top w:val="single" w:sz="4" w:space="0" w:color="auto"/>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lastRenderedPageBreak/>
              <w:t>35</w:t>
            </w:r>
          </w:p>
        </w:tc>
        <w:tc>
          <w:tcPr>
            <w:tcW w:w="332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по делам культуры и спорта Карталинского муниципального района</w:t>
            </w:r>
          </w:p>
        </w:tc>
        <w:tc>
          <w:tcPr>
            <w:tcW w:w="6100" w:type="dxa"/>
            <w:tcBorders>
              <w:top w:val="single" w:sz="4" w:space="0" w:color="auto"/>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"Основные направления развития культуры Карталинского муниципального района на 2022-2024 годы"</w:t>
            </w:r>
          </w:p>
        </w:tc>
      </w:tr>
      <w:tr w:rsidR="00DA005D" w:rsidRPr="00874EE5" w:rsidTr="00874EE5">
        <w:trPr>
          <w:trHeight w:val="992"/>
          <w:jc w:val="center"/>
        </w:trPr>
        <w:tc>
          <w:tcPr>
            <w:tcW w:w="520" w:type="dxa"/>
            <w:tcBorders>
              <w:top w:val="nil"/>
              <w:left w:val="single" w:sz="4" w:space="0" w:color="auto"/>
              <w:bottom w:val="single" w:sz="4" w:space="0" w:color="auto"/>
              <w:right w:val="single" w:sz="4" w:space="0" w:color="auto"/>
            </w:tcBorders>
            <w:shd w:val="clear" w:color="auto" w:fill="auto"/>
            <w:noWrap/>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36</w:t>
            </w:r>
          </w:p>
        </w:tc>
        <w:tc>
          <w:tcPr>
            <w:tcW w:w="332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Управление строительства, инфраструктуры и ЖКХ Карталинского муниципального района</w:t>
            </w:r>
          </w:p>
        </w:tc>
        <w:tc>
          <w:tcPr>
            <w:tcW w:w="6100" w:type="dxa"/>
            <w:tcBorders>
              <w:top w:val="nil"/>
              <w:left w:val="nil"/>
              <w:bottom w:val="single" w:sz="4" w:space="0" w:color="auto"/>
              <w:right w:val="single" w:sz="4" w:space="0" w:color="auto"/>
            </w:tcBorders>
            <w:shd w:val="clear" w:color="auto" w:fill="auto"/>
            <w:hideMark/>
          </w:tcPr>
          <w:p w:rsidR="00DA005D" w:rsidRPr="00874EE5" w:rsidRDefault="00DA005D" w:rsidP="00874EE5">
            <w:pPr>
              <w:spacing w:after="0" w:line="240" w:lineRule="auto"/>
              <w:jc w:val="center"/>
              <w:rPr>
                <w:rFonts w:ascii="Times New Roman" w:eastAsia="Times New Roman" w:hAnsi="Times New Roman" w:cs="Times New Roman"/>
                <w:color w:val="000000"/>
                <w:sz w:val="20"/>
                <w:szCs w:val="20"/>
              </w:rPr>
            </w:pPr>
            <w:r w:rsidRPr="00874EE5">
              <w:rPr>
                <w:rFonts w:ascii="Times New Roman" w:eastAsia="Times New Roman" w:hAnsi="Times New Roman" w:cs="Times New Roman"/>
                <w:color w:val="000000"/>
                <w:sz w:val="20"/>
                <w:szCs w:val="20"/>
              </w:rPr>
              <w:t>Муниципальная программа "Внесение в государственный кадастр недвижимости сведений о границах населенных пунктов Карталинского муниципального района Челябинской области на 2017-2023 годы"</w:t>
            </w:r>
          </w:p>
        </w:tc>
      </w:tr>
    </w:tbl>
    <w:p w:rsidR="00CE1727" w:rsidRPr="00914576" w:rsidRDefault="00CE1727" w:rsidP="00914576">
      <w:pPr>
        <w:pStyle w:val="ab"/>
        <w:ind w:firstLine="0"/>
        <w:rPr>
          <w:bCs/>
          <w:iCs/>
          <w:color w:val="FF0000"/>
          <w:szCs w:val="28"/>
        </w:rPr>
      </w:pPr>
    </w:p>
    <w:p w:rsidR="00CE1727" w:rsidRPr="00914576" w:rsidRDefault="00CE1727" w:rsidP="00914576">
      <w:pPr>
        <w:pStyle w:val="ab"/>
        <w:rPr>
          <w:bCs/>
          <w:iCs/>
          <w:color w:val="FF0000"/>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874EE5" w:rsidRDefault="00874EE5" w:rsidP="00914576">
      <w:pPr>
        <w:spacing w:after="0" w:line="240" w:lineRule="auto"/>
        <w:ind w:left="1985" w:hanging="1134"/>
        <w:jc w:val="both"/>
        <w:rPr>
          <w:rFonts w:ascii="Times New Roman" w:hAnsi="Times New Roman" w:cs="Times New Roman"/>
          <w:sz w:val="28"/>
          <w:szCs w:val="28"/>
        </w:rPr>
      </w:pPr>
    </w:p>
    <w:p w:rsidR="00AF5E07" w:rsidRDefault="006E273E" w:rsidP="00874EE5">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lastRenderedPageBreak/>
        <w:t>Г</w:t>
      </w:r>
      <w:r w:rsidR="001312B4" w:rsidRPr="00914576">
        <w:rPr>
          <w:rFonts w:ascii="Times New Roman" w:hAnsi="Times New Roman" w:cs="Times New Roman"/>
          <w:sz w:val="28"/>
          <w:szCs w:val="28"/>
        </w:rPr>
        <w:t>лава</w:t>
      </w:r>
      <w:r w:rsidR="00D57967" w:rsidRPr="00914576">
        <w:rPr>
          <w:rFonts w:ascii="Times New Roman" w:hAnsi="Times New Roman" w:cs="Times New Roman"/>
          <w:sz w:val="28"/>
          <w:szCs w:val="28"/>
        </w:rPr>
        <w:t xml:space="preserve"> 8</w:t>
      </w:r>
      <w:r w:rsidR="00AF5E07" w:rsidRPr="00914576">
        <w:rPr>
          <w:rFonts w:ascii="Times New Roman" w:hAnsi="Times New Roman" w:cs="Times New Roman"/>
          <w:sz w:val="28"/>
          <w:szCs w:val="28"/>
        </w:rPr>
        <w:t>. КОНТРОЛЬ ЗА РЕАЛИЗАЦИЕЙ СТРАТЕГИИ СОЦИАЛЬНО-ЭКОНОМИЧЕСКОГО РАЗВИТИЯ КАРТАЛИНСКОГО МУНИЦИПАЛЬНОГО РАЙОНА</w:t>
      </w:r>
    </w:p>
    <w:p w:rsidR="00874EE5" w:rsidRPr="00914576" w:rsidRDefault="00874EE5" w:rsidP="00874EE5">
      <w:pPr>
        <w:spacing w:after="0" w:line="240" w:lineRule="auto"/>
        <w:jc w:val="center"/>
        <w:rPr>
          <w:rFonts w:ascii="Times New Roman" w:hAnsi="Times New Roman" w:cs="Times New Roman"/>
          <w:sz w:val="28"/>
          <w:szCs w:val="28"/>
        </w:rPr>
      </w:pPr>
    </w:p>
    <w:p w:rsidR="00653626" w:rsidRPr="00914576" w:rsidRDefault="00653626"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Организация реализации Стратегии осуществляется через План мероприятий по реализации Стратегии. Общую координацию, методическое сопровождение и контроль за реализацией Стратегии осуществляет уполномоченный орган местного самоуправления – отдел экономики администрации Карталинского  муниципального района.</w:t>
      </w:r>
    </w:p>
    <w:p w:rsidR="00A01595" w:rsidRPr="00914576" w:rsidRDefault="00653626" w:rsidP="00914576">
      <w:pPr>
        <w:spacing w:after="0" w:line="240" w:lineRule="auto"/>
        <w:ind w:firstLine="708"/>
        <w:jc w:val="both"/>
        <w:rPr>
          <w:rFonts w:ascii="Times New Roman" w:hAnsi="Times New Roman" w:cs="Times New Roman"/>
          <w:sz w:val="28"/>
          <w:szCs w:val="28"/>
        </w:rPr>
      </w:pPr>
      <w:r w:rsidRPr="00914576">
        <w:rPr>
          <w:rFonts w:ascii="Times New Roman" w:hAnsi="Times New Roman" w:cs="Times New Roman"/>
          <w:sz w:val="28"/>
          <w:szCs w:val="28"/>
        </w:rPr>
        <w:t>О</w:t>
      </w:r>
      <w:r w:rsidR="00A01595" w:rsidRPr="00914576">
        <w:rPr>
          <w:rFonts w:ascii="Times New Roman" w:hAnsi="Times New Roman" w:cs="Times New Roman"/>
          <w:sz w:val="28"/>
          <w:szCs w:val="28"/>
        </w:rPr>
        <w:t>траслевые Управления Карталинского муниципального района ежегодно подготавливаю</w:t>
      </w:r>
      <w:r w:rsidRPr="00914576">
        <w:rPr>
          <w:rFonts w:ascii="Times New Roman" w:hAnsi="Times New Roman" w:cs="Times New Roman"/>
          <w:sz w:val="28"/>
          <w:szCs w:val="28"/>
        </w:rPr>
        <w:t xml:space="preserve"> в отдел экономики администрации Карталинского муниципального района</w:t>
      </w:r>
      <w:r w:rsidR="00A01595" w:rsidRPr="00914576">
        <w:rPr>
          <w:rFonts w:ascii="Times New Roman" w:hAnsi="Times New Roman" w:cs="Times New Roman"/>
          <w:sz w:val="28"/>
          <w:szCs w:val="28"/>
        </w:rPr>
        <w:t>:</w:t>
      </w:r>
    </w:p>
    <w:p w:rsidR="00AF5E07" w:rsidRPr="00914576" w:rsidRDefault="000F718D" w:rsidP="00914576">
      <w:pPr>
        <w:spacing w:after="0" w:line="240" w:lineRule="auto"/>
        <w:ind w:left="851"/>
        <w:jc w:val="both"/>
        <w:rPr>
          <w:rFonts w:ascii="Times New Roman" w:hAnsi="Times New Roman" w:cs="Times New Roman"/>
          <w:sz w:val="28"/>
          <w:szCs w:val="28"/>
        </w:rPr>
      </w:pPr>
      <w:r w:rsidRPr="00914576">
        <w:rPr>
          <w:rFonts w:ascii="Times New Roman" w:hAnsi="Times New Roman" w:cs="Times New Roman"/>
          <w:sz w:val="28"/>
          <w:szCs w:val="28"/>
        </w:rPr>
        <w:t>-</w:t>
      </w:r>
      <w:r w:rsidR="00A01595"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 </w:t>
      </w:r>
      <w:r w:rsidR="00A01595" w:rsidRPr="00914576">
        <w:rPr>
          <w:rFonts w:ascii="Times New Roman" w:hAnsi="Times New Roman" w:cs="Times New Roman"/>
          <w:sz w:val="28"/>
          <w:szCs w:val="28"/>
        </w:rPr>
        <w:t>отчет</w:t>
      </w:r>
      <w:r w:rsidR="00AF5E07" w:rsidRPr="00914576">
        <w:rPr>
          <w:rFonts w:ascii="Times New Roman" w:hAnsi="Times New Roman" w:cs="Times New Roman"/>
          <w:sz w:val="28"/>
          <w:szCs w:val="28"/>
        </w:rPr>
        <w:t xml:space="preserve"> о выполнении муниципальных программ по итогам года.</w:t>
      </w:r>
    </w:p>
    <w:p w:rsidR="00D60E50" w:rsidRPr="00914576" w:rsidRDefault="000F718D" w:rsidP="00914576">
      <w:pPr>
        <w:spacing w:after="0" w:line="240" w:lineRule="auto"/>
        <w:ind w:left="708" w:firstLine="143"/>
        <w:jc w:val="both"/>
        <w:rPr>
          <w:rFonts w:ascii="Times New Roman" w:hAnsi="Times New Roman" w:cs="Times New Roman"/>
          <w:sz w:val="28"/>
          <w:szCs w:val="28"/>
        </w:rPr>
      </w:pPr>
      <w:r w:rsidRPr="00914576">
        <w:rPr>
          <w:rFonts w:ascii="Times New Roman" w:hAnsi="Times New Roman" w:cs="Times New Roman"/>
          <w:sz w:val="28"/>
          <w:szCs w:val="28"/>
        </w:rPr>
        <w:t>-</w:t>
      </w:r>
      <w:r w:rsidR="00A01595" w:rsidRPr="00914576">
        <w:rPr>
          <w:rFonts w:ascii="Times New Roman" w:hAnsi="Times New Roman" w:cs="Times New Roman"/>
          <w:sz w:val="28"/>
          <w:szCs w:val="28"/>
        </w:rPr>
        <w:t xml:space="preserve"> отчет</w:t>
      </w:r>
      <w:r w:rsidR="00AF5E07" w:rsidRPr="00914576">
        <w:rPr>
          <w:rFonts w:ascii="Times New Roman" w:hAnsi="Times New Roman" w:cs="Times New Roman"/>
          <w:sz w:val="28"/>
          <w:szCs w:val="28"/>
        </w:rPr>
        <w:t xml:space="preserve"> о выполнении целевых показателей Стратегии социально-экономического развития Карталинского муниципального района на период до 2035 года.</w:t>
      </w:r>
    </w:p>
    <w:p w:rsidR="00AF5E07" w:rsidRPr="00914576" w:rsidRDefault="00AF5E07" w:rsidP="00914576">
      <w:pPr>
        <w:spacing w:after="0" w:line="240" w:lineRule="auto"/>
        <w:jc w:val="center"/>
        <w:rPr>
          <w:rFonts w:ascii="Times New Roman" w:hAnsi="Times New Roman" w:cs="Times New Roman"/>
          <w:sz w:val="28"/>
          <w:szCs w:val="28"/>
        </w:rPr>
      </w:pPr>
      <w:r w:rsidRPr="00914576">
        <w:rPr>
          <w:rFonts w:ascii="Times New Roman" w:hAnsi="Times New Roman" w:cs="Times New Roman"/>
          <w:sz w:val="28"/>
          <w:szCs w:val="28"/>
        </w:rPr>
        <w:t>Оценка финансовых ресурсов, необходимых для реализации Стратегии</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Реализация Стратегии потребует привлечения значительных финансовых ресурсов. Источниками финансирования реализации мероприятий станут бюджетные (федеральный, областной и местный бюджеты) и внебюджетные средства (средства предприятий и организаций и др.).</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Объем бюджетных средств подлежит ежегодному уточнению при разработке соответствующего бюджета и исходя из его возможностей.</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Средства вышестоящих бюджетов необходимо направить в первую очередь на развитие инженерной инфраструктуры, обеспечение безопасности населения, создание комфортных условий жизнедеятельности, а так же на проекты и мероприятия, направленные на развитие социальной инфраструктуры.</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При формировании проектов муниципальных программ объемы средств бюджета муниципального района на выполнение расходных обязательств муниципального образования определяются в соответствии с решением о бюджете муниципального образования на очередной финансовый год и на плановый период – в пределах планового периода.</w:t>
      </w:r>
    </w:p>
    <w:p w:rsidR="00AF5E07" w:rsidRPr="00914576" w:rsidRDefault="00AF5E07" w:rsidP="00914576">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 условиях недостаточности финансовых ресурсов важнейшим направлением реализации бюджетной политики является повышение эффективности бюджетных расходов, концентрация бюджетных затрат на приоритетных направлениях социально-экономического развития, обоснованность механизмов реализации и ресурсного обеспечения муниципальных программ, их ориентация на достижение долгосрочных целей социально-экономической политики.</w:t>
      </w:r>
    </w:p>
    <w:p w:rsidR="00B87B63" w:rsidRPr="00874EE5" w:rsidRDefault="00AF5E07" w:rsidP="00874EE5">
      <w:pPr>
        <w:spacing w:after="0" w:line="240" w:lineRule="auto"/>
        <w:ind w:firstLine="709"/>
        <w:jc w:val="both"/>
        <w:rPr>
          <w:rFonts w:ascii="Times New Roman" w:hAnsi="Times New Roman" w:cs="Times New Roman"/>
          <w:sz w:val="28"/>
          <w:szCs w:val="28"/>
        </w:rPr>
      </w:pPr>
      <w:r w:rsidRPr="00914576">
        <w:rPr>
          <w:rFonts w:ascii="Times New Roman" w:hAnsi="Times New Roman" w:cs="Times New Roman"/>
          <w:sz w:val="28"/>
          <w:szCs w:val="28"/>
        </w:rPr>
        <w:t>Внебюджетные средства могут привлекаться на реализацию инвестиционных проектов за счет собственных либо привлеченных средств инвесторов, а так же для реализации инфраструктурных объектов на принципах муниципально</w:t>
      </w:r>
      <w:r w:rsidR="000F718D" w:rsidRPr="00914576">
        <w:rPr>
          <w:rFonts w:ascii="Times New Roman" w:hAnsi="Times New Roman" w:cs="Times New Roman"/>
          <w:sz w:val="28"/>
          <w:szCs w:val="28"/>
        </w:rPr>
        <w:t xml:space="preserve"> </w:t>
      </w:r>
      <w:r w:rsidRPr="00914576">
        <w:rPr>
          <w:rFonts w:ascii="Times New Roman" w:hAnsi="Times New Roman" w:cs="Times New Roman"/>
          <w:sz w:val="28"/>
          <w:szCs w:val="28"/>
        </w:rPr>
        <w:t>-</w:t>
      </w:r>
      <w:r w:rsidR="000F718D" w:rsidRPr="00914576">
        <w:rPr>
          <w:rFonts w:ascii="Times New Roman" w:hAnsi="Times New Roman" w:cs="Times New Roman"/>
          <w:sz w:val="28"/>
          <w:szCs w:val="28"/>
        </w:rPr>
        <w:t xml:space="preserve"> </w:t>
      </w:r>
      <w:r w:rsidRPr="00914576">
        <w:rPr>
          <w:rFonts w:ascii="Times New Roman" w:hAnsi="Times New Roman" w:cs="Times New Roman"/>
          <w:sz w:val="28"/>
          <w:szCs w:val="28"/>
        </w:rPr>
        <w:t xml:space="preserve">частного партнерства. </w:t>
      </w:r>
    </w:p>
    <w:p w:rsidR="00B87B63" w:rsidRPr="00914576" w:rsidRDefault="00B87B63" w:rsidP="00914576">
      <w:pPr>
        <w:spacing w:after="0" w:line="240" w:lineRule="auto"/>
        <w:rPr>
          <w:sz w:val="28"/>
          <w:szCs w:val="28"/>
        </w:rPr>
        <w:sectPr w:rsidR="00B87B63" w:rsidRPr="00914576" w:rsidSect="009E15D5">
          <w:pgSz w:w="11906" w:h="16838"/>
          <w:pgMar w:top="1134" w:right="851" w:bottom="1134" w:left="1701" w:header="709" w:footer="709" w:gutter="0"/>
          <w:cols w:space="708"/>
          <w:docGrid w:linePitch="360"/>
        </w:sectPr>
      </w:pPr>
    </w:p>
    <w:p w:rsidR="00FF1809" w:rsidRPr="00914576" w:rsidRDefault="00FF1809" w:rsidP="00914576">
      <w:pPr>
        <w:pStyle w:val="af8"/>
        <w:jc w:val="center"/>
        <w:rPr>
          <w:b w:val="0"/>
          <w:color w:val="000000"/>
          <w:sz w:val="28"/>
          <w:szCs w:val="28"/>
          <w:lang w:val="ru-RU"/>
        </w:rPr>
      </w:pPr>
      <w:r w:rsidRPr="00914576">
        <w:rPr>
          <w:b w:val="0"/>
          <w:sz w:val="28"/>
          <w:szCs w:val="28"/>
          <w:lang w:val="ru-RU"/>
        </w:rPr>
        <w:lastRenderedPageBreak/>
        <w:t>Общая о</w:t>
      </w:r>
      <w:r w:rsidRPr="00914576">
        <w:rPr>
          <w:b w:val="0"/>
          <w:color w:val="000000"/>
          <w:sz w:val="28"/>
          <w:szCs w:val="28"/>
          <w:lang w:val="ru-RU"/>
        </w:rPr>
        <w:t>ценка потребности в финансовых ресурсах на ре</w:t>
      </w:r>
      <w:r w:rsidR="002465B6" w:rsidRPr="00914576">
        <w:rPr>
          <w:b w:val="0"/>
          <w:color w:val="000000"/>
          <w:sz w:val="28"/>
          <w:szCs w:val="28"/>
          <w:lang w:val="ru-RU"/>
        </w:rPr>
        <w:t>ализацию Стратегии</w:t>
      </w:r>
      <w:r w:rsidRPr="00914576">
        <w:rPr>
          <w:b w:val="0"/>
          <w:color w:val="000000"/>
          <w:sz w:val="28"/>
          <w:szCs w:val="28"/>
          <w:lang w:val="ru-RU"/>
        </w:rPr>
        <w:t xml:space="preserve"> в соответствии со сценариями социально-экономического развития Карталинского</w:t>
      </w:r>
      <w:r w:rsidR="00146059" w:rsidRPr="00914576">
        <w:rPr>
          <w:b w:val="0"/>
          <w:color w:val="000000"/>
          <w:sz w:val="28"/>
          <w:szCs w:val="28"/>
          <w:lang w:val="ru-RU"/>
        </w:rPr>
        <w:t xml:space="preserve"> </w:t>
      </w:r>
      <w:r w:rsidRPr="00914576">
        <w:rPr>
          <w:b w:val="0"/>
          <w:color w:val="000000"/>
          <w:sz w:val="28"/>
          <w:szCs w:val="28"/>
          <w:lang w:val="ru-RU"/>
        </w:rPr>
        <w:t>муниципального района на период до 2035 года</w:t>
      </w:r>
    </w:p>
    <w:p w:rsidR="00FF1809" w:rsidRPr="00914576" w:rsidRDefault="000C56E0" w:rsidP="00914576">
      <w:pPr>
        <w:spacing w:after="0" w:line="240" w:lineRule="auto"/>
        <w:jc w:val="right"/>
        <w:rPr>
          <w:rFonts w:ascii="Times New Roman" w:hAnsi="Times New Roman" w:cs="Times New Roman"/>
          <w:sz w:val="28"/>
          <w:szCs w:val="28"/>
        </w:rPr>
      </w:pPr>
      <w:r w:rsidRPr="00914576">
        <w:rPr>
          <w:rFonts w:ascii="Times New Roman" w:hAnsi="Times New Roman" w:cs="Times New Roman"/>
          <w:sz w:val="28"/>
          <w:szCs w:val="28"/>
        </w:rPr>
        <w:t xml:space="preserve">  </w:t>
      </w:r>
      <w:r w:rsidR="00146059" w:rsidRPr="00914576">
        <w:rPr>
          <w:rFonts w:ascii="Times New Roman" w:hAnsi="Times New Roman" w:cs="Times New Roman"/>
          <w:sz w:val="28"/>
          <w:szCs w:val="28"/>
        </w:rPr>
        <w:t>Таблица 19</w:t>
      </w:r>
    </w:p>
    <w:tbl>
      <w:tblPr>
        <w:tblW w:w="15399" w:type="dxa"/>
        <w:tblInd w:w="94" w:type="dxa"/>
        <w:tblLook w:val="04A0"/>
      </w:tblPr>
      <w:tblGrid>
        <w:gridCol w:w="740"/>
        <w:gridCol w:w="3615"/>
        <w:gridCol w:w="1752"/>
        <w:gridCol w:w="1920"/>
        <w:gridCol w:w="1752"/>
        <w:gridCol w:w="1920"/>
        <w:gridCol w:w="1780"/>
        <w:gridCol w:w="1920"/>
      </w:tblGrid>
      <w:tr w:rsidR="0045356E" w:rsidRPr="00914576" w:rsidTr="00874EE5">
        <w:trPr>
          <w:cantSplit/>
          <w:trHeight w:val="315"/>
        </w:trPr>
        <w:tc>
          <w:tcPr>
            <w:tcW w:w="740" w:type="dxa"/>
            <w:vMerge w:val="restart"/>
            <w:tcBorders>
              <w:top w:val="single" w:sz="8" w:space="0" w:color="auto"/>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 п/п</w:t>
            </w:r>
          </w:p>
        </w:tc>
        <w:tc>
          <w:tcPr>
            <w:tcW w:w="3615"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Наименование показателя, проекта</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1 этап</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 этап</w:t>
            </w:r>
          </w:p>
        </w:tc>
        <w:tc>
          <w:tcPr>
            <w:tcW w:w="3700"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3 этап</w:t>
            </w:r>
          </w:p>
        </w:tc>
      </w:tr>
      <w:tr w:rsidR="0045356E" w:rsidRPr="00914576" w:rsidTr="00874EE5">
        <w:trPr>
          <w:trHeight w:val="315"/>
        </w:trPr>
        <w:tc>
          <w:tcPr>
            <w:tcW w:w="740"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713BFB" w:rsidP="00874EE5">
            <w:pPr>
              <w:spacing w:after="0" w:line="240" w:lineRule="auto"/>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2022</w:t>
            </w:r>
            <w:r w:rsidR="0045356E" w:rsidRPr="00914576">
              <w:rPr>
                <w:rFonts w:ascii="Times New Roman" w:eastAsia="Times New Roman" w:hAnsi="Times New Roman" w:cs="Times New Roman"/>
                <w:bCs/>
                <w:color w:val="000000"/>
                <w:sz w:val="20"/>
                <w:szCs w:val="20"/>
              </w:rPr>
              <w:t xml:space="preserve"> - 2025 гг.</w:t>
            </w:r>
          </w:p>
        </w:tc>
        <w:tc>
          <w:tcPr>
            <w:tcW w:w="3672"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2025 - 2030 гг.</w:t>
            </w:r>
          </w:p>
        </w:tc>
        <w:tc>
          <w:tcPr>
            <w:tcW w:w="3700" w:type="dxa"/>
            <w:gridSpan w:val="2"/>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2030 - 2035 гг.</w:t>
            </w:r>
          </w:p>
        </w:tc>
      </w:tr>
      <w:tr w:rsidR="0045356E" w:rsidRPr="00914576" w:rsidTr="00874EE5">
        <w:trPr>
          <w:trHeight w:val="192"/>
        </w:trPr>
        <w:tc>
          <w:tcPr>
            <w:tcW w:w="740"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c>
          <w:tcPr>
            <w:tcW w:w="1752"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c>
          <w:tcPr>
            <w:tcW w:w="1780" w:type="dxa"/>
            <w:tcBorders>
              <w:top w:val="nil"/>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консервативный</w:t>
            </w:r>
          </w:p>
        </w:tc>
        <w:tc>
          <w:tcPr>
            <w:tcW w:w="1920" w:type="dxa"/>
            <w:tcBorders>
              <w:top w:val="single" w:sz="8" w:space="0" w:color="auto"/>
              <w:left w:val="nil"/>
              <w:bottom w:val="single" w:sz="8" w:space="0" w:color="auto"/>
              <w:right w:val="single" w:sz="8" w:space="0" w:color="000000"/>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базовый</w:t>
            </w:r>
          </w:p>
        </w:tc>
      </w:tr>
      <w:tr w:rsidR="0045356E" w:rsidRPr="00914576" w:rsidTr="00874EE5">
        <w:trPr>
          <w:cantSplit/>
          <w:trHeight w:val="315"/>
        </w:trPr>
        <w:tc>
          <w:tcPr>
            <w:tcW w:w="740" w:type="dxa"/>
            <w:tcBorders>
              <w:top w:val="nil"/>
              <w:left w:val="single" w:sz="8" w:space="0" w:color="auto"/>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w:t>
            </w:r>
          </w:p>
        </w:tc>
        <w:tc>
          <w:tcPr>
            <w:tcW w:w="3615" w:type="dxa"/>
            <w:tcBorders>
              <w:top w:val="nil"/>
              <w:left w:val="nil"/>
              <w:bottom w:val="single" w:sz="8" w:space="0" w:color="auto"/>
              <w:right w:val="single" w:sz="8" w:space="0" w:color="auto"/>
            </w:tcBorders>
            <w:shd w:val="clear" w:color="000000" w:fill="92D050"/>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Инвестиционные проекты,</w:t>
            </w:r>
            <w:r w:rsidR="0045356E" w:rsidRPr="00914576">
              <w:rPr>
                <w:rFonts w:ascii="Times New Roman" w:eastAsia="Times New Roman" w:hAnsi="Times New Roman" w:cs="Times New Roman"/>
                <w:color w:val="000000"/>
                <w:sz w:val="20"/>
                <w:szCs w:val="20"/>
              </w:rPr>
              <w:t xml:space="preserve"> млн.руб.</w:t>
            </w:r>
          </w:p>
        </w:tc>
        <w:tc>
          <w:tcPr>
            <w:tcW w:w="1752"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52"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80" w:type="dxa"/>
            <w:tcBorders>
              <w:top w:val="nil"/>
              <w:left w:val="nil"/>
              <w:bottom w:val="single" w:sz="8" w:space="0" w:color="auto"/>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8" w:space="0" w:color="auto"/>
              <w:left w:val="nil"/>
              <w:bottom w:val="single" w:sz="8" w:space="0" w:color="auto"/>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r>
      <w:tr w:rsidR="0045356E" w:rsidRPr="00914576" w:rsidTr="00874EE5">
        <w:trPr>
          <w:trHeight w:val="441"/>
        </w:trPr>
        <w:tc>
          <w:tcPr>
            <w:tcW w:w="740" w:type="dxa"/>
            <w:tcBorders>
              <w:top w:val="nil"/>
              <w:left w:val="single" w:sz="8" w:space="0" w:color="auto"/>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w:t>
            </w:r>
            <w:r w:rsidR="00505924" w:rsidRPr="00914576">
              <w:rPr>
                <w:rFonts w:ascii="Times New Roman" w:eastAsia="Times New Roman" w:hAnsi="Times New Roman" w:cs="Times New Roman"/>
                <w:color w:val="000000"/>
                <w:sz w:val="20"/>
                <w:szCs w:val="20"/>
              </w:rPr>
              <w:t>1</w:t>
            </w:r>
          </w:p>
        </w:tc>
        <w:tc>
          <w:tcPr>
            <w:tcW w:w="3615" w:type="dxa"/>
            <w:tcBorders>
              <w:top w:val="nil"/>
              <w:left w:val="nil"/>
              <w:bottom w:val="single" w:sz="8" w:space="0" w:color="auto"/>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троительство многоквартирного дома(ООО «УралИнжКом»)</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130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688"/>
        </w:trPr>
        <w:tc>
          <w:tcPr>
            <w:tcW w:w="740" w:type="dxa"/>
            <w:tcBorders>
              <w:top w:val="nil"/>
              <w:left w:val="single" w:sz="8" w:space="0" w:color="auto"/>
              <w:bottom w:val="single" w:sz="8" w:space="0" w:color="auto"/>
              <w:right w:val="single" w:sz="8" w:space="0" w:color="auto"/>
            </w:tcBorders>
            <w:shd w:val="clear" w:color="auto" w:fill="auto"/>
            <w:noWrap/>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w:t>
            </w:r>
          </w:p>
        </w:tc>
        <w:tc>
          <w:tcPr>
            <w:tcW w:w="3615" w:type="dxa"/>
            <w:tcBorders>
              <w:top w:val="nil"/>
              <w:left w:val="nil"/>
              <w:bottom w:val="single" w:sz="8" w:space="0" w:color="auto"/>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троительство логистического центра по переработке сельскохозяйственной продукции АГРОХАБ</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5000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5000</w:t>
            </w:r>
          </w:p>
        </w:tc>
      </w:tr>
      <w:tr w:rsidR="0045356E" w:rsidRPr="00914576" w:rsidTr="00874EE5">
        <w:trPr>
          <w:trHeight w:val="402"/>
        </w:trPr>
        <w:tc>
          <w:tcPr>
            <w:tcW w:w="740" w:type="dxa"/>
            <w:tcBorders>
              <w:top w:val="nil"/>
              <w:left w:val="single" w:sz="8" w:space="0" w:color="auto"/>
              <w:right w:val="single" w:sz="8" w:space="0" w:color="auto"/>
            </w:tcBorders>
            <w:shd w:val="clear" w:color="auto" w:fill="auto"/>
            <w:noWrap/>
            <w:hideMark/>
          </w:tcPr>
          <w:p w:rsidR="0045356E"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1.3</w:t>
            </w:r>
          </w:p>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p>
        </w:tc>
        <w:tc>
          <w:tcPr>
            <w:tcW w:w="3615" w:type="dxa"/>
            <w:tcBorders>
              <w:top w:val="nil"/>
              <w:left w:val="single" w:sz="8" w:space="0" w:color="auto"/>
              <w:bottom w:val="single" w:sz="8" w:space="0" w:color="000000"/>
              <w:right w:val="single" w:sz="8" w:space="0" w:color="auto"/>
            </w:tcBorders>
            <w:shd w:val="clear" w:color="auto" w:fill="auto"/>
            <w:hideMark/>
          </w:tcPr>
          <w:p w:rsidR="0045356E" w:rsidRPr="00914576" w:rsidRDefault="003832C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w:t>
            </w:r>
            <w:r w:rsidR="0045356E" w:rsidRPr="00914576">
              <w:rPr>
                <w:rFonts w:ascii="Times New Roman" w:eastAsia="Times New Roman" w:hAnsi="Times New Roman" w:cs="Times New Roman"/>
                <w:color w:val="000000"/>
                <w:sz w:val="20"/>
                <w:szCs w:val="20"/>
              </w:rPr>
              <w:t>оздание реакриционной зоны отдыха с. Анненск</w:t>
            </w:r>
            <w:r w:rsidRPr="00914576">
              <w:rPr>
                <w:rFonts w:ascii="Times New Roman" w:eastAsia="Times New Roman" w:hAnsi="Times New Roman" w:cs="Times New Roman"/>
                <w:color w:val="000000"/>
                <w:sz w:val="20"/>
                <w:szCs w:val="20"/>
              </w:rPr>
              <w:t>ое</w:t>
            </w:r>
          </w:p>
        </w:tc>
        <w:tc>
          <w:tcPr>
            <w:tcW w:w="1752"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15</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17</w:t>
            </w:r>
          </w:p>
        </w:tc>
        <w:tc>
          <w:tcPr>
            <w:tcW w:w="1752"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single" w:sz="8" w:space="0" w:color="auto"/>
              <w:bottom w:val="single" w:sz="8" w:space="0" w:color="000000"/>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3</w:t>
            </w:r>
          </w:p>
        </w:tc>
        <w:tc>
          <w:tcPr>
            <w:tcW w:w="1920" w:type="dxa"/>
            <w:tcBorders>
              <w:top w:val="single" w:sz="8" w:space="0" w:color="auto"/>
              <w:left w:val="single" w:sz="8" w:space="0" w:color="auto"/>
              <w:bottom w:val="single" w:sz="8" w:space="0" w:color="000000"/>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5</w:t>
            </w:r>
          </w:p>
        </w:tc>
      </w:tr>
      <w:tr w:rsidR="0045356E" w:rsidRPr="00914576" w:rsidTr="00874EE5">
        <w:trPr>
          <w:trHeight w:val="479"/>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w:t>
            </w:r>
            <w:r w:rsidR="00505924" w:rsidRPr="00914576">
              <w:rPr>
                <w:rFonts w:ascii="Times New Roman" w:eastAsia="Times New Roman" w:hAnsi="Times New Roman" w:cs="Times New Roman"/>
                <w:color w:val="000000"/>
              </w:rPr>
              <w:t>3</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sz w:val="20"/>
                <w:szCs w:val="20"/>
              </w:rPr>
            </w:pPr>
            <w:r w:rsidRPr="00914576">
              <w:rPr>
                <w:rFonts w:ascii="Times New Roman" w:eastAsia="Times New Roman" w:hAnsi="Times New Roman" w:cs="Times New Roman"/>
                <w:sz w:val="20"/>
                <w:szCs w:val="20"/>
              </w:rPr>
              <w:t>линия  по производству растительного масла</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7,4</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7,5</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2</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Промышленность,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single" w:sz="8" w:space="0" w:color="auto"/>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561"/>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Создание производства кирпича на основе местного сырья на территории Сухореченского сельского поселения</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12</w:t>
            </w:r>
          </w:p>
        </w:tc>
      </w:tr>
      <w:tr w:rsidR="0045356E" w:rsidRPr="00914576" w:rsidTr="00874EE5">
        <w:trPr>
          <w:trHeight w:val="868"/>
        </w:trPr>
        <w:tc>
          <w:tcPr>
            <w:tcW w:w="740" w:type="dxa"/>
            <w:tcBorders>
              <w:top w:val="single" w:sz="4" w:space="0" w:color="auto"/>
              <w:left w:val="single" w:sz="8" w:space="0" w:color="auto"/>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2.2</w:t>
            </w:r>
          </w:p>
        </w:tc>
        <w:tc>
          <w:tcPr>
            <w:tcW w:w="3615" w:type="dxa"/>
            <w:tcBorders>
              <w:top w:val="single" w:sz="4" w:space="0" w:color="auto"/>
              <w:left w:val="nil"/>
              <w:bottom w:val="single" w:sz="8"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Разработка Чекмакульского месторождения каолинов АО «Новокаолиновый ГОК» на территории Еленинского сельского населения</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56</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60</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1339"/>
        </w:trPr>
        <w:tc>
          <w:tcPr>
            <w:tcW w:w="740" w:type="dxa"/>
            <w:tcBorders>
              <w:top w:val="nil"/>
              <w:left w:val="single" w:sz="8" w:space="0" w:color="auto"/>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2.3</w:t>
            </w:r>
          </w:p>
        </w:tc>
        <w:tc>
          <w:tcPr>
            <w:tcW w:w="3615" w:type="dxa"/>
            <w:tcBorders>
              <w:top w:val="nil"/>
              <w:left w:val="nil"/>
              <w:bottom w:val="single" w:sz="4"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Разработка и добыча полезных ископаемых, в том числе использование отходов добычи полезных ископаемых   АО «Михеевский ГОК» на территории Мичуринского сельского поселения</w:t>
            </w:r>
          </w:p>
        </w:tc>
        <w:tc>
          <w:tcPr>
            <w:tcW w:w="1752"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75</w:t>
            </w:r>
          </w:p>
        </w:tc>
        <w:tc>
          <w:tcPr>
            <w:tcW w:w="1752"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3</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Сельское хозяйство,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411"/>
        </w:trPr>
        <w:tc>
          <w:tcPr>
            <w:tcW w:w="740" w:type="dxa"/>
            <w:tcBorders>
              <w:left w:val="single" w:sz="8" w:space="0" w:color="auto"/>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3.1</w:t>
            </w:r>
          </w:p>
        </w:tc>
        <w:tc>
          <w:tcPr>
            <w:tcW w:w="3615" w:type="dxa"/>
            <w:tcBorders>
              <w:left w:val="nil"/>
              <w:bottom w:val="single" w:sz="4" w:space="0" w:color="auto"/>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Развитие малых форм хозяйствования (животноводство, растениеводство)</w:t>
            </w:r>
          </w:p>
        </w:tc>
        <w:tc>
          <w:tcPr>
            <w:tcW w:w="1752"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left w:val="nil"/>
              <w:bottom w:val="single" w:sz="4"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w:t>
            </w:r>
          </w:p>
        </w:tc>
        <w:tc>
          <w:tcPr>
            <w:tcW w:w="1920" w:type="dxa"/>
            <w:tcBorders>
              <w:left w:val="nil"/>
              <w:bottom w:val="single" w:sz="4"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lastRenderedPageBreak/>
              <w:t>4</w:t>
            </w:r>
          </w:p>
        </w:tc>
        <w:tc>
          <w:tcPr>
            <w:tcW w:w="3615" w:type="dxa"/>
            <w:vMerge w:val="restart"/>
            <w:tcBorders>
              <w:top w:val="single" w:sz="4" w:space="0" w:color="auto"/>
              <w:left w:val="single" w:sz="8" w:space="0" w:color="auto"/>
              <w:bottom w:val="nil"/>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Экология, млн.руб.</w:t>
            </w:r>
          </w:p>
        </w:tc>
        <w:tc>
          <w:tcPr>
            <w:tcW w:w="1752"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nil"/>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nil"/>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bottom w:val="single" w:sz="8" w:space="0" w:color="000000"/>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nil"/>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nil"/>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315"/>
        </w:trPr>
        <w:tc>
          <w:tcPr>
            <w:tcW w:w="740" w:type="dxa"/>
            <w:tcBorders>
              <w:top w:val="nil"/>
              <w:left w:val="single" w:sz="8" w:space="0" w:color="auto"/>
              <w:bottom w:val="single" w:sz="4" w:space="0" w:color="auto"/>
              <w:right w:val="nil"/>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4.1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Рекультивация свалки ТКО города Карталы</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6</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7</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0</w:t>
            </w:r>
          </w:p>
        </w:tc>
      </w:tr>
      <w:tr w:rsidR="0045356E" w:rsidRPr="00914576" w:rsidTr="00874EE5">
        <w:trPr>
          <w:trHeight w:val="2115"/>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4.2</w:t>
            </w:r>
          </w:p>
        </w:tc>
        <w:tc>
          <w:tcPr>
            <w:tcW w:w="3615" w:type="dxa"/>
            <w:tcBorders>
              <w:top w:val="single" w:sz="4" w:space="0" w:color="auto"/>
              <w:left w:val="single" w:sz="4" w:space="0" w:color="auto"/>
              <w:bottom w:val="single" w:sz="4" w:space="0" w:color="auto"/>
              <w:right w:val="single" w:sz="4" w:space="0" w:color="auto"/>
            </w:tcBorders>
            <w:shd w:val="clear" w:color="000000" w:fill="FFFFFF"/>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трех крематориев:       (1- Карталинское городское поселение,Полтавское,Мичуринское, Великопетровское,Анненское сельские поселения; 1-Варшавское,Южно-Степное, Сухореченское сельские поселения; 1-Еленинское,Снежненское,Неплюевское сельские поселения</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30</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r>
      <w:tr w:rsidR="0045356E" w:rsidRPr="00914576" w:rsidTr="00874EE5">
        <w:trPr>
          <w:cantSplit/>
          <w:trHeight w:val="300"/>
        </w:trPr>
        <w:tc>
          <w:tcPr>
            <w:tcW w:w="740"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5</w:t>
            </w:r>
          </w:p>
        </w:tc>
        <w:tc>
          <w:tcPr>
            <w:tcW w:w="3615" w:type="dxa"/>
            <w:vMerge w:val="restart"/>
            <w:tcBorders>
              <w:top w:val="single" w:sz="4" w:space="0" w:color="auto"/>
              <w:left w:val="single" w:sz="8" w:space="0" w:color="auto"/>
              <w:bottom w:val="single" w:sz="8" w:space="0" w:color="000000"/>
              <w:right w:val="single" w:sz="8"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r w:rsidRPr="00914576">
              <w:rPr>
                <w:rFonts w:ascii="Times New Roman" w:eastAsia="Times New Roman" w:hAnsi="Times New Roman" w:cs="Times New Roman"/>
                <w:bCs/>
                <w:color w:val="000000"/>
                <w:sz w:val="20"/>
                <w:szCs w:val="20"/>
              </w:rPr>
              <w:t>Социальная сфера, млн.руб.</w:t>
            </w: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val="restart"/>
            <w:tcBorders>
              <w:top w:val="single" w:sz="4" w:space="0" w:color="auto"/>
              <w:left w:val="single" w:sz="8" w:space="0" w:color="auto"/>
              <w:bottom w:val="single" w:sz="8" w:space="0" w:color="000000"/>
              <w:right w:val="single" w:sz="8"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val="restart"/>
            <w:tcBorders>
              <w:top w:val="single" w:sz="4" w:space="0" w:color="auto"/>
              <w:left w:val="single" w:sz="8" w:space="0" w:color="auto"/>
              <w:bottom w:val="single" w:sz="8" w:space="0" w:color="000000"/>
              <w:right w:val="single" w:sz="8"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230"/>
        </w:trPr>
        <w:tc>
          <w:tcPr>
            <w:tcW w:w="74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3615" w:type="dxa"/>
            <w:vMerge/>
            <w:tcBorders>
              <w:top w:val="single" w:sz="8" w:space="0" w:color="auto"/>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52"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780" w:type="dxa"/>
            <w:vMerge/>
            <w:tcBorders>
              <w:top w:val="nil"/>
              <w:left w:val="single" w:sz="8" w:space="0" w:color="auto"/>
              <w:bottom w:val="single" w:sz="4" w:space="0" w:color="auto"/>
              <w:right w:val="single" w:sz="8" w:space="0" w:color="auto"/>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c>
          <w:tcPr>
            <w:tcW w:w="1920" w:type="dxa"/>
            <w:vMerge/>
            <w:tcBorders>
              <w:top w:val="single" w:sz="8" w:space="0" w:color="auto"/>
              <w:left w:val="single" w:sz="8" w:space="0" w:color="auto"/>
              <w:bottom w:val="single" w:sz="4" w:space="0" w:color="auto"/>
              <w:right w:val="single" w:sz="8" w:space="0" w:color="000000"/>
            </w:tcBorders>
            <w:hideMark/>
          </w:tcPr>
          <w:p w:rsidR="0045356E" w:rsidRPr="00914576" w:rsidRDefault="0045356E" w:rsidP="00874EE5">
            <w:pPr>
              <w:spacing w:after="0" w:line="240" w:lineRule="auto"/>
              <w:jc w:val="center"/>
              <w:rPr>
                <w:rFonts w:ascii="Times New Roman" w:eastAsia="Times New Roman" w:hAnsi="Times New Roman" w:cs="Times New Roman"/>
                <w:bCs/>
                <w:color w:val="000000"/>
                <w:sz w:val="20"/>
                <w:szCs w:val="20"/>
              </w:rPr>
            </w:pPr>
          </w:p>
        </w:tc>
      </w:tr>
      <w:tr w:rsidR="0045356E" w:rsidRPr="00914576" w:rsidTr="00874EE5">
        <w:trPr>
          <w:trHeight w:val="657"/>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5.1</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МДОУ "Центр развития -ребенка детский сад № 155 города Карталы"</w:t>
            </w:r>
          </w:p>
        </w:tc>
        <w:tc>
          <w:tcPr>
            <w:tcW w:w="1752"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148,5</w:t>
            </w:r>
          </w:p>
        </w:tc>
        <w:tc>
          <w:tcPr>
            <w:tcW w:w="1920" w:type="dxa"/>
            <w:tcBorders>
              <w:top w:val="single" w:sz="4" w:space="0" w:color="auto"/>
              <w:left w:val="single" w:sz="4" w:space="0" w:color="auto"/>
              <w:bottom w:val="single" w:sz="4" w:space="0" w:color="auto"/>
              <w:right w:val="single" w:sz="4"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540"/>
        </w:trPr>
        <w:tc>
          <w:tcPr>
            <w:tcW w:w="740" w:type="dxa"/>
            <w:tcBorders>
              <w:top w:val="single" w:sz="4" w:space="0" w:color="auto"/>
              <w:left w:val="single" w:sz="8" w:space="0" w:color="auto"/>
              <w:bottom w:val="single" w:sz="8"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5.2</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здания детской поликлиники, родильного дома</w:t>
            </w:r>
          </w:p>
        </w:tc>
        <w:tc>
          <w:tcPr>
            <w:tcW w:w="1752" w:type="dxa"/>
            <w:tcBorders>
              <w:top w:val="single" w:sz="4" w:space="0" w:color="auto"/>
              <w:left w:val="nil"/>
              <w:bottom w:val="single" w:sz="8" w:space="0" w:color="auto"/>
              <w:right w:val="single" w:sz="8" w:space="0" w:color="auto"/>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616,9</w:t>
            </w:r>
          </w:p>
        </w:tc>
        <w:tc>
          <w:tcPr>
            <w:tcW w:w="1920" w:type="dxa"/>
            <w:tcBorders>
              <w:top w:val="single" w:sz="4" w:space="0" w:color="auto"/>
              <w:left w:val="nil"/>
              <w:bottom w:val="single" w:sz="8" w:space="0" w:color="auto"/>
              <w:right w:val="single" w:sz="8" w:space="0" w:color="000000"/>
            </w:tcBorders>
            <w:shd w:val="clear" w:color="000000" w:fill="FFFFFF"/>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616,9</w:t>
            </w:r>
          </w:p>
        </w:tc>
        <w:tc>
          <w:tcPr>
            <w:tcW w:w="1752"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single" w:sz="4" w:space="0" w:color="auto"/>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540"/>
        </w:trPr>
        <w:tc>
          <w:tcPr>
            <w:tcW w:w="740" w:type="dxa"/>
            <w:tcBorders>
              <w:top w:val="nil"/>
              <w:left w:val="single" w:sz="8" w:space="0" w:color="auto"/>
              <w:bottom w:val="single" w:sz="8"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5.3</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медицинских учреждений</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236,4</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752"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780" w:type="dxa"/>
            <w:tcBorders>
              <w:top w:val="nil"/>
              <w:left w:val="nil"/>
              <w:bottom w:val="single" w:sz="8" w:space="0" w:color="auto"/>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8" w:space="0" w:color="auto"/>
              <w:left w:val="nil"/>
              <w:bottom w:val="single" w:sz="8" w:space="0" w:color="auto"/>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r>
      <w:tr w:rsidR="0045356E" w:rsidRPr="00914576" w:rsidTr="00874EE5">
        <w:trPr>
          <w:trHeight w:val="600"/>
        </w:trPr>
        <w:tc>
          <w:tcPr>
            <w:tcW w:w="740" w:type="dxa"/>
            <w:tcBorders>
              <w:top w:val="nil"/>
              <w:left w:val="single" w:sz="8" w:space="0" w:color="auto"/>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5.4</w:t>
            </w:r>
          </w:p>
        </w:tc>
        <w:tc>
          <w:tcPr>
            <w:tcW w:w="3615" w:type="dxa"/>
            <w:tcBorders>
              <w:top w:val="nil"/>
              <w:left w:val="nil"/>
              <w:bottom w:val="nil"/>
              <w:right w:val="single" w:sz="8"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Строительство ФОК и котельной в п.Джабык</w:t>
            </w:r>
          </w:p>
        </w:tc>
        <w:tc>
          <w:tcPr>
            <w:tcW w:w="1752"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nil"/>
              <w:right w:val="single" w:sz="8"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8" w:space="0" w:color="auto"/>
              <w:left w:val="nil"/>
              <w:bottom w:val="nil"/>
              <w:right w:val="single" w:sz="8"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cantSplit/>
          <w:trHeight w:val="780"/>
        </w:trPr>
        <w:tc>
          <w:tcPr>
            <w:tcW w:w="740" w:type="dxa"/>
            <w:tcBorders>
              <w:top w:val="single" w:sz="4" w:space="0" w:color="auto"/>
              <w:left w:val="single" w:sz="4" w:space="0" w:color="auto"/>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w:t>
            </w:r>
          </w:p>
        </w:tc>
        <w:tc>
          <w:tcPr>
            <w:tcW w:w="3615" w:type="dxa"/>
            <w:tcBorders>
              <w:top w:val="single" w:sz="4" w:space="0" w:color="auto"/>
              <w:left w:val="nil"/>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закрытого корта , приобретение спортивного инвенаря, стадион Локомотив</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111,8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112</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300"/>
        </w:trPr>
        <w:tc>
          <w:tcPr>
            <w:tcW w:w="740" w:type="dxa"/>
            <w:tcBorders>
              <w:top w:val="nil"/>
              <w:left w:val="nil"/>
              <w:bottom w:val="single" w:sz="4" w:space="0" w:color="auto"/>
              <w:right w:val="nil"/>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w:t>
            </w:r>
          </w:p>
        </w:tc>
        <w:tc>
          <w:tcPr>
            <w:tcW w:w="3615" w:type="dxa"/>
            <w:tcBorders>
              <w:top w:val="nil"/>
              <w:left w:val="single" w:sz="4" w:space="0" w:color="auto"/>
              <w:bottom w:val="single" w:sz="4" w:space="0" w:color="auto"/>
              <w:right w:val="single" w:sz="4" w:space="0" w:color="auto"/>
            </w:tcBorders>
            <w:shd w:val="clear" w:color="000000" w:fill="92D050"/>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Инфраструктура, млн.руб.</w:t>
            </w:r>
          </w:p>
        </w:tc>
        <w:tc>
          <w:tcPr>
            <w:tcW w:w="1752"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52"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780" w:type="dxa"/>
            <w:tcBorders>
              <w:top w:val="nil"/>
              <w:left w:val="nil"/>
              <w:bottom w:val="single" w:sz="4" w:space="0" w:color="auto"/>
              <w:right w:val="single" w:sz="4" w:space="0" w:color="auto"/>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c>
          <w:tcPr>
            <w:tcW w:w="1920" w:type="dxa"/>
            <w:tcBorders>
              <w:top w:val="single" w:sz="4" w:space="0" w:color="auto"/>
              <w:left w:val="nil"/>
              <w:bottom w:val="single" w:sz="4" w:space="0" w:color="auto"/>
              <w:right w:val="single" w:sz="4" w:space="0" w:color="000000"/>
            </w:tcBorders>
            <w:shd w:val="clear" w:color="000000" w:fill="92D050"/>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p>
        </w:tc>
      </w:tr>
      <w:tr w:rsidR="0045356E" w:rsidRPr="00914576" w:rsidTr="00874EE5">
        <w:trPr>
          <w:trHeight w:val="30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6.1</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городского парка</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96,8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99</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525"/>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6.2</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объектов, сетей  водоснабжения и водоотведения</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250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78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6.3</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Строительство городских очистных сооружений хозяйственно-бытовых стоков городв Карталы</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30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550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000000"/>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30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6.4</w:t>
            </w:r>
          </w:p>
        </w:tc>
        <w:tc>
          <w:tcPr>
            <w:tcW w:w="3615" w:type="dxa"/>
            <w:tcBorders>
              <w:top w:val="nil"/>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Реконструкция путепровода</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52"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780" w:type="dxa"/>
            <w:tcBorders>
              <w:top w:val="nil"/>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420"/>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lastRenderedPageBreak/>
              <w:t>6.5</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 xml:space="preserve">Строительство объектов теплоснабжения в сельских поселениях(п.Новокаолиновый, </w:t>
            </w:r>
            <w:r w:rsidR="008C4153" w:rsidRPr="00914576">
              <w:rPr>
                <w:rFonts w:ascii="Times New Roman" w:eastAsia="Times New Roman" w:hAnsi="Times New Roman" w:cs="Times New Roman"/>
                <w:color w:val="000000"/>
                <w:sz w:val="20"/>
                <w:szCs w:val="20"/>
              </w:rPr>
              <w:t>п.Джабык, п.Снежный, с.Анненское</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150</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45356E" w:rsidRPr="00914576" w:rsidTr="00874EE5">
        <w:trPr>
          <w:trHeight w:val="192"/>
        </w:trPr>
        <w:tc>
          <w:tcPr>
            <w:tcW w:w="740" w:type="dxa"/>
            <w:tcBorders>
              <w:top w:val="single" w:sz="4" w:space="0" w:color="auto"/>
              <w:left w:val="single" w:sz="4" w:space="0" w:color="auto"/>
              <w:bottom w:val="single" w:sz="4" w:space="0" w:color="auto"/>
              <w:right w:val="nil"/>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6.6</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Газификация территории</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131,8</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131,8</w:t>
            </w:r>
          </w:p>
        </w:tc>
        <w:tc>
          <w:tcPr>
            <w:tcW w:w="1752"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c>
          <w:tcPr>
            <w:tcW w:w="178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0</w:t>
            </w:r>
          </w:p>
        </w:tc>
        <w:tc>
          <w:tcPr>
            <w:tcW w:w="1920" w:type="dxa"/>
            <w:tcBorders>
              <w:top w:val="single" w:sz="4" w:space="0" w:color="auto"/>
              <w:left w:val="nil"/>
              <w:bottom w:val="single" w:sz="4" w:space="0" w:color="auto"/>
              <w:right w:val="single" w:sz="4" w:space="0" w:color="auto"/>
            </w:tcBorders>
            <w:shd w:val="clear" w:color="auto" w:fill="auto"/>
            <w:noWrap/>
            <w:hideMark/>
          </w:tcPr>
          <w:p w:rsidR="0045356E" w:rsidRPr="00914576" w:rsidRDefault="0045356E"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0</w:t>
            </w:r>
          </w:p>
        </w:tc>
      </w:tr>
      <w:tr w:rsidR="008C4153" w:rsidRPr="00914576" w:rsidTr="00874EE5">
        <w:trPr>
          <w:trHeight w:val="780"/>
        </w:trPr>
        <w:tc>
          <w:tcPr>
            <w:tcW w:w="740" w:type="dxa"/>
            <w:tcBorders>
              <w:top w:val="single" w:sz="4" w:space="0" w:color="auto"/>
              <w:left w:val="single" w:sz="4" w:space="0" w:color="auto"/>
              <w:bottom w:val="single" w:sz="4" w:space="0" w:color="auto"/>
              <w:right w:val="nil"/>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6.7.</w:t>
            </w: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8C4153" w:rsidRPr="00914576" w:rsidRDefault="008C4153"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Капитальный ремонт, ремонт и содержание автомобильных дорог общего пользования местного значения</w:t>
            </w:r>
          </w:p>
        </w:tc>
        <w:tc>
          <w:tcPr>
            <w:tcW w:w="1752"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238,9</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238,9</w:t>
            </w:r>
          </w:p>
        </w:tc>
        <w:tc>
          <w:tcPr>
            <w:tcW w:w="1752"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c>
          <w:tcPr>
            <w:tcW w:w="178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100,0</w:t>
            </w:r>
          </w:p>
        </w:tc>
        <w:tc>
          <w:tcPr>
            <w:tcW w:w="1920" w:type="dxa"/>
            <w:tcBorders>
              <w:top w:val="single" w:sz="4" w:space="0" w:color="auto"/>
              <w:left w:val="nil"/>
              <w:bottom w:val="single" w:sz="4" w:space="0" w:color="auto"/>
              <w:right w:val="single" w:sz="4" w:space="0" w:color="auto"/>
            </w:tcBorders>
            <w:shd w:val="clear" w:color="auto" w:fill="auto"/>
            <w:noWrap/>
            <w:hideMark/>
          </w:tcPr>
          <w:p w:rsidR="008C4153" w:rsidRPr="00914576" w:rsidRDefault="008C4153"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100,0</w:t>
            </w:r>
          </w:p>
        </w:tc>
      </w:tr>
      <w:tr w:rsidR="00505924" w:rsidRPr="00914576" w:rsidTr="00874EE5">
        <w:trPr>
          <w:trHeight w:val="277"/>
        </w:trPr>
        <w:tc>
          <w:tcPr>
            <w:tcW w:w="740" w:type="dxa"/>
            <w:tcBorders>
              <w:top w:val="single" w:sz="4" w:space="0" w:color="auto"/>
              <w:left w:val="single" w:sz="4" w:space="0" w:color="auto"/>
              <w:bottom w:val="single" w:sz="4" w:space="0" w:color="auto"/>
              <w:right w:val="nil"/>
            </w:tcBorders>
            <w:shd w:val="clear" w:color="auto" w:fill="auto"/>
            <w:noWrap/>
            <w:hideMark/>
          </w:tcPr>
          <w:p w:rsidR="00505924" w:rsidRPr="00914576" w:rsidRDefault="00505924" w:rsidP="00874EE5">
            <w:pPr>
              <w:spacing w:after="0" w:line="240" w:lineRule="auto"/>
              <w:jc w:val="center"/>
              <w:rPr>
                <w:rFonts w:ascii="Times New Roman" w:eastAsia="Times New Roman" w:hAnsi="Times New Roman" w:cs="Times New Roman"/>
                <w:color w:val="000000"/>
              </w:rPr>
            </w:pPr>
          </w:p>
        </w:tc>
        <w:tc>
          <w:tcPr>
            <w:tcW w:w="3615" w:type="dxa"/>
            <w:tcBorders>
              <w:top w:val="single" w:sz="4" w:space="0" w:color="auto"/>
              <w:left w:val="single" w:sz="4" w:space="0" w:color="auto"/>
              <w:bottom w:val="single" w:sz="4" w:space="0" w:color="auto"/>
              <w:right w:val="single" w:sz="4" w:space="0" w:color="auto"/>
            </w:tcBorders>
            <w:shd w:val="clear" w:color="auto" w:fill="auto"/>
            <w:hideMark/>
          </w:tcPr>
          <w:p w:rsidR="00505924" w:rsidRPr="00914576" w:rsidRDefault="00505924"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ИТОГО</w:t>
            </w:r>
          </w:p>
        </w:tc>
        <w:tc>
          <w:tcPr>
            <w:tcW w:w="1752"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2435,5</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2475,1</w:t>
            </w:r>
          </w:p>
        </w:tc>
        <w:tc>
          <w:tcPr>
            <w:tcW w:w="1752"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1650,0</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1650,0</w:t>
            </w:r>
          </w:p>
        </w:tc>
        <w:tc>
          <w:tcPr>
            <w:tcW w:w="178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sz w:val="20"/>
                <w:szCs w:val="20"/>
              </w:rPr>
            </w:pPr>
            <w:r w:rsidRPr="00914576">
              <w:rPr>
                <w:rFonts w:ascii="Times New Roman" w:eastAsia="Times New Roman" w:hAnsi="Times New Roman" w:cs="Times New Roman"/>
                <w:color w:val="000000"/>
                <w:sz w:val="20"/>
                <w:szCs w:val="20"/>
              </w:rPr>
              <w:t>5153,0</w:t>
            </w:r>
          </w:p>
        </w:tc>
        <w:tc>
          <w:tcPr>
            <w:tcW w:w="1920" w:type="dxa"/>
            <w:tcBorders>
              <w:top w:val="single" w:sz="4" w:space="0" w:color="auto"/>
              <w:left w:val="nil"/>
              <w:bottom w:val="single" w:sz="4" w:space="0" w:color="auto"/>
              <w:right w:val="single" w:sz="4" w:space="0" w:color="auto"/>
            </w:tcBorders>
            <w:shd w:val="clear" w:color="auto" w:fill="auto"/>
            <w:noWrap/>
            <w:hideMark/>
          </w:tcPr>
          <w:p w:rsidR="00505924" w:rsidRPr="00914576" w:rsidRDefault="00146059" w:rsidP="00874EE5">
            <w:pPr>
              <w:spacing w:after="0" w:line="240" w:lineRule="auto"/>
              <w:jc w:val="center"/>
              <w:rPr>
                <w:rFonts w:ascii="Times New Roman" w:eastAsia="Times New Roman" w:hAnsi="Times New Roman" w:cs="Times New Roman"/>
                <w:color w:val="000000"/>
              </w:rPr>
            </w:pPr>
            <w:r w:rsidRPr="00914576">
              <w:rPr>
                <w:rFonts w:ascii="Times New Roman" w:eastAsia="Times New Roman" w:hAnsi="Times New Roman" w:cs="Times New Roman"/>
                <w:color w:val="000000"/>
              </w:rPr>
              <w:t>5447,0</w:t>
            </w:r>
          </w:p>
        </w:tc>
      </w:tr>
    </w:tbl>
    <w:p w:rsidR="00FF1809" w:rsidRPr="00914576" w:rsidRDefault="00FF1809" w:rsidP="00914576">
      <w:pPr>
        <w:spacing w:after="0" w:line="240" w:lineRule="auto"/>
        <w:rPr>
          <w:rFonts w:ascii="Times New Roman" w:hAnsi="Times New Roman" w:cs="Times New Roman"/>
          <w:sz w:val="28"/>
          <w:szCs w:val="28"/>
        </w:rPr>
      </w:pPr>
    </w:p>
    <w:p w:rsidR="00D60E50" w:rsidRPr="00914576" w:rsidRDefault="00D60E50" w:rsidP="00914576">
      <w:pPr>
        <w:pStyle w:val="1"/>
        <w:pageBreakBefore/>
        <w:ind w:firstLine="708"/>
        <w:jc w:val="both"/>
        <w:rPr>
          <w:b w:val="0"/>
          <w:sz w:val="28"/>
          <w:szCs w:val="28"/>
          <w:lang w:val="ru-RU"/>
        </w:rPr>
        <w:sectPr w:rsidR="00D60E50" w:rsidRPr="00914576" w:rsidSect="00B87B63">
          <w:pgSz w:w="16838" w:h="11906" w:orient="landscape"/>
          <w:pgMar w:top="1701" w:right="1134" w:bottom="851" w:left="1134" w:header="709" w:footer="709" w:gutter="0"/>
          <w:cols w:space="708"/>
          <w:docGrid w:linePitch="360"/>
        </w:sectPr>
      </w:pPr>
    </w:p>
    <w:p w:rsidR="00D60E50" w:rsidRPr="00914576" w:rsidRDefault="00D60E50" w:rsidP="00874EE5">
      <w:pPr>
        <w:pStyle w:val="1"/>
        <w:pageBreakBefore/>
        <w:ind w:firstLine="708"/>
        <w:rPr>
          <w:b w:val="0"/>
          <w:sz w:val="28"/>
          <w:szCs w:val="28"/>
          <w:lang w:val="ru-RU"/>
        </w:rPr>
      </w:pPr>
      <w:r w:rsidRPr="00914576">
        <w:rPr>
          <w:b w:val="0"/>
          <w:sz w:val="28"/>
          <w:szCs w:val="28"/>
          <w:lang w:val="ru-RU"/>
        </w:rPr>
        <w:lastRenderedPageBreak/>
        <w:t>Заключительная часть</w:t>
      </w:r>
    </w:p>
    <w:p w:rsidR="00D60E50" w:rsidRPr="00914576" w:rsidRDefault="00D60E50" w:rsidP="00914576">
      <w:pPr>
        <w:spacing w:after="0" w:line="240" w:lineRule="auto"/>
        <w:rPr>
          <w:rFonts w:ascii="Times New Roman" w:hAnsi="Times New Roman" w:cs="Times New Roman"/>
          <w:sz w:val="28"/>
          <w:szCs w:val="28"/>
        </w:rPr>
      </w:pPr>
    </w:p>
    <w:p w:rsidR="00D60E50" w:rsidRPr="00914576" w:rsidRDefault="00D60E50" w:rsidP="00914576">
      <w:pPr>
        <w:spacing w:after="0" w:line="240" w:lineRule="auto"/>
        <w:ind w:firstLine="709"/>
        <w:jc w:val="both"/>
        <w:rPr>
          <w:rFonts w:ascii="Times New Roman" w:hAnsi="Times New Roman" w:cs="Times New Roman"/>
          <w:sz w:val="28"/>
          <w:szCs w:val="28"/>
          <w:shd w:val="clear" w:color="auto" w:fill="FFFFFF"/>
        </w:rPr>
      </w:pPr>
      <w:r w:rsidRPr="00914576">
        <w:rPr>
          <w:rFonts w:ascii="Times New Roman" w:hAnsi="Times New Roman" w:cs="Times New Roman"/>
          <w:sz w:val="28"/>
          <w:szCs w:val="28"/>
          <w:shd w:val="clear" w:color="auto" w:fill="FFFFFF"/>
        </w:rPr>
        <w:t>Ожидаемыми результатами реализации Стратегии социально-экономического развития Карталинского муниципального района является улучшение качества жизни населения, которое предполагает высокий уровень развития инфраструктуры (транспортной, связи, коммунальной), социальной сферы (здравоохранения, образования, культуры, спорта, жилья), обеспечение экономической стабильности путем развития промышленности, малого и среднего предпринимательства:</w:t>
      </w:r>
    </w:p>
    <w:p w:rsidR="00D60E50" w:rsidRPr="00914576" w:rsidRDefault="00D60E50" w:rsidP="00914576">
      <w:pPr>
        <w:spacing w:after="0" w:line="240" w:lineRule="auto"/>
        <w:ind w:firstLine="709"/>
        <w:jc w:val="both"/>
        <w:rPr>
          <w:rFonts w:ascii="Times New Roman" w:hAnsi="Times New Roman" w:cs="Times New Roman"/>
          <w:bCs/>
          <w:sz w:val="28"/>
          <w:szCs w:val="28"/>
          <w:shd w:val="clear" w:color="auto" w:fill="FFFFFF"/>
        </w:rPr>
      </w:pPr>
      <w:r w:rsidRPr="00914576">
        <w:rPr>
          <w:rFonts w:ascii="Times New Roman" w:hAnsi="Times New Roman" w:cs="Times New Roman"/>
          <w:bCs/>
          <w:sz w:val="28"/>
          <w:szCs w:val="28"/>
          <w:shd w:val="clear" w:color="auto" w:fill="FFFFFF"/>
        </w:rPr>
        <w:t>в социальной политике: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активное развитие комфортной среды в поселениях района, благоустройство, активное озеленение, развитие инфраструктуры для велосипедного и пешеходного транспорта;</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стабилизация численности населения;</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сбалансированная миграционная политика, привлечение и закрепление квалифицированных кадров дефицитных специальностей;</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высокие показатели развития по основным характеристикам качества жизни (здоровье, материальное благополучие, безопасность, уровень занятости, обеспеченность объектами социальной инфраструктуры);</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формирование ценности землячества (взаимной поддержки, отдачи от выпускников родной земле, их привлечение к реализации совместных проектов);</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формирование социокультурной среды и бренда района, в т.ч. через создание туристической индустрии;</w:t>
      </w:r>
    </w:p>
    <w:p w:rsidR="00D60E50" w:rsidRPr="00914576" w:rsidRDefault="00D60E50" w:rsidP="00914576">
      <w:pPr>
        <w:spacing w:after="0" w:line="240" w:lineRule="auto"/>
        <w:ind w:firstLine="709"/>
        <w:jc w:val="both"/>
        <w:rPr>
          <w:rFonts w:ascii="Times New Roman" w:hAnsi="Times New Roman" w:cs="Times New Roman"/>
          <w:bCs/>
          <w:sz w:val="28"/>
          <w:szCs w:val="28"/>
          <w:shd w:val="clear" w:color="auto" w:fill="FFFFFF"/>
        </w:rPr>
      </w:pPr>
      <w:r w:rsidRPr="00914576">
        <w:rPr>
          <w:rFonts w:ascii="Times New Roman" w:hAnsi="Times New Roman" w:cs="Times New Roman"/>
          <w:bCs/>
          <w:sz w:val="28"/>
          <w:szCs w:val="28"/>
          <w:shd w:val="clear" w:color="auto" w:fill="FFFFFF"/>
        </w:rPr>
        <w:t>в экономической политике: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активное развитие ведущих промышленных предприятий района (стабильный экономический рост, повышение производительности труда и добавленной стоимости);</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развитие туристской индустрии ;</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вовлечение природно-ресурсного потенциала в экономику района;</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повышение инициативности предпринимательской среды;</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дальнейшее активное участие в реализации национальных и региональных проектов, оперативное внедрение передовых технологических и управленческих новаций в экономике и социальной сфере;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pPr>
      <w:r w:rsidRPr="00914576">
        <w:rPr>
          <w:sz w:val="28"/>
          <w:szCs w:val="28"/>
        </w:rPr>
        <w:t>устойчивое экологическое развитие;</w:t>
      </w:r>
    </w:p>
    <w:p w:rsidR="00D60E50" w:rsidRPr="00914576" w:rsidRDefault="00D60E50" w:rsidP="00914576">
      <w:pPr>
        <w:pStyle w:val="afc"/>
        <w:numPr>
          <w:ilvl w:val="0"/>
          <w:numId w:val="26"/>
        </w:numPr>
        <w:tabs>
          <w:tab w:val="num" w:pos="993"/>
          <w:tab w:val="num" w:pos="9008"/>
        </w:tabs>
        <w:spacing w:after="0"/>
        <w:ind w:left="0" w:firstLine="709"/>
        <w:jc w:val="both"/>
        <w:rPr>
          <w:sz w:val="28"/>
          <w:szCs w:val="28"/>
        </w:rPr>
        <w:sectPr w:rsidR="00D60E50" w:rsidRPr="00914576" w:rsidSect="00D60E50">
          <w:pgSz w:w="11906" w:h="16838"/>
          <w:pgMar w:top="1134" w:right="851" w:bottom="1134" w:left="1701" w:header="709" w:footer="709" w:gutter="0"/>
          <w:cols w:space="708"/>
          <w:docGrid w:linePitch="360"/>
        </w:sectPr>
      </w:pPr>
      <w:r w:rsidRPr="00914576">
        <w:rPr>
          <w:sz w:val="28"/>
          <w:szCs w:val="28"/>
        </w:rPr>
        <w:t>высокий уровень развития межмуниципального и межрегионального сотрудничества с муниципальными образованиями Челябинской области  и приграничными районами  Республики Казахстан</w:t>
      </w:r>
      <w:r w:rsidR="009D4C07" w:rsidRPr="00914576">
        <w:rPr>
          <w:sz w:val="28"/>
          <w:szCs w:val="28"/>
        </w:rPr>
        <w:t>.</w:t>
      </w:r>
    </w:p>
    <w:p w:rsidR="00D60E50" w:rsidRPr="00914576" w:rsidRDefault="00D60E50" w:rsidP="00914576">
      <w:pPr>
        <w:spacing w:after="0" w:line="240" w:lineRule="auto"/>
        <w:rPr>
          <w:rFonts w:ascii="Times New Roman" w:hAnsi="Times New Roman" w:cs="Times New Roman"/>
          <w:sz w:val="28"/>
          <w:szCs w:val="28"/>
        </w:rPr>
      </w:pPr>
    </w:p>
    <w:p w:rsidR="00B87B63" w:rsidRPr="00914576" w:rsidRDefault="00874EE5"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ПРИЛОЖЕНИЕ</w:t>
      </w:r>
    </w:p>
    <w:p w:rsidR="00B87B63" w:rsidRPr="00914576" w:rsidRDefault="00B87B63"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к Стратегии социально-экономического развития</w:t>
      </w:r>
    </w:p>
    <w:p w:rsidR="00B87B63" w:rsidRPr="00914576" w:rsidRDefault="00B87B63"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Карталинского муниципального района до 2035 года</w:t>
      </w:r>
    </w:p>
    <w:p w:rsidR="00874EE5" w:rsidRDefault="00A835CB"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 xml:space="preserve">Целевые показатели Стратегии социально-экономического </w:t>
      </w:r>
    </w:p>
    <w:p w:rsidR="00A835CB" w:rsidRDefault="00A835CB" w:rsidP="00874EE5">
      <w:pPr>
        <w:spacing w:after="0" w:line="240" w:lineRule="auto"/>
        <w:ind w:left="6663"/>
        <w:jc w:val="center"/>
        <w:rPr>
          <w:rFonts w:ascii="Times New Roman" w:hAnsi="Times New Roman" w:cs="Times New Roman"/>
          <w:sz w:val="28"/>
          <w:szCs w:val="28"/>
        </w:rPr>
      </w:pPr>
      <w:r w:rsidRPr="00914576">
        <w:rPr>
          <w:rFonts w:ascii="Times New Roman" w:hAnsi="Times New Roman" w:cs="Times New Roman"/>
          <w:sz w:val="28"/>
          <w:szCs w:val="28"/>
        </w:rPr>
        <w:t>развития Карталинского муниципального района до 2035 года</w:t>
      </w:r>
    </w:p>
    <w:p w:rsidR="00874EE5" w:rsidRPr="00914576" w:rsidRDefault="00874EE5" w:rsidP="00874EE5">
      <w:pPr>
        <w:spacing w:after="0" w:line="240" w:lineRule="auto"/>
        <w:jc w:val="center"/>
        <w:rPr>
          <w:rFonts w:ascii="Times New Roman" w:hAnsi="Times New Roman" w:cs="Times New Roman"/>
          <w:sz w:val="28"/>
          <w:szCs w:val="28"/>
        </w:rPr>
      </w:pPr>
    </w:p>
    <w:tbl>
      <w:tblPr>
        <w:tblW w:w="4963"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
        <w:gridCol w:w="3160"/>
        <w:gridCol w:w="1262"/>
        <w:gridCol w:w="723"/>
        <w:gridCol w:w="632"/>
        <w:gridCol w:w="624"/>
        <w:gridCol w:w="633"/>
        <w:gridCol w:w="581"/>
        <w:gridCol w:w="566"/>
        <w:gridCol w:w="566"/>
        <w:gridCol w:w="566"/>
        <w:gridCol w:w="566"/>
        <w:gridCol w:w="566"/>
        <w:gridCol w:w="566"/>
        <w:gridCol w:w="566"/>
        <w:gridCol w:w="566"/>
        <w:gridCol w:w="566"/>
        <w:gridCol w:w="566"/>
        <w:gridCol w:w="566"/>
        <w:gridCol w:w="566"/>
      </w:tblGrid>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w:t>
            </w:r>
          </w:p>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п/п</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Целевой показатель (индикатор)</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Единица измерения</w:t>
            </w:r>
          </w:p>
          <w:p w:rsidR="00493208" w:rsidRPr="00874EE5" w:rsidRDefault="00493208" w:rsidP="00914576">
            <w:pPr>
              <w:spacing w:after="0" w:line="240" w:lineRule="auto"/>
              <w:ind w:left="-108" w:right="-108"/>
              <w:jc w:val="center"/>
              <w:rPr>
                <w:rFonts w:ascii="Times New Roman" w:hAnsi="Times New Roman" w:cs="Times New Roman"/>
                <w:sz w:val="20"/>
                <w:szCs w:val="20"/>
              </w:rPr>
            </w:pP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2020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2021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2022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p w:rsidR="00493208" w:rsidRPr="00874EE5" w:rsidRDefault="00493208" w:rsidP="00914576">
            <w:pPr>
              <w:spacing w:after="0" w:line="240" w:lineRule="auto"/>
              <w:ind w:left="-108" w:right="-108"/>
              <w:rPr>
                <w:rFonts w:ascii="Times New Roman" w:hAnsi="Times New Roman" w:cs="Times New Roman"/>
                <w:sz w:val="20"/>
                <w:szCs w:val="20"/>
              </w:rPr>
            </w:pP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2023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2024 </w:t>
            </w:r>
          </w:p>
          <w:p w:rsidR="00493208" w:rsidRPr="00874EE5" w:rsidRDefault="00493208" w:rsidP="00914576">
            <w:pPr>
              <w:spacing w:after="0" w:line="240" w:lineRule="auto"/>
              <w:ind w:left="-108" w:right="-108"/>
              <w:jc w:val="center"/>
              <w:rPr>
                <w:rFonts w:ascii="Times New Roman" w:hAnsi="Times New Roman" w:cs="Times New Roman"/>
                <w:sz w:val="20"/>
                <w:szCs w:val="20"/>
              </w:rPr>
            </w:pP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2025</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2026</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2027</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2028</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2029</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2033</w:t>
            </w:r>
          </w:p>
        </w:tc>
        <w:tc>
          <w:tcPr>
            <w:tcW w:w="183"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2034</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2035</w:t>
            </w:r>
          </w:p>
        </w:tc>
      </w:tr>
      <w:tr w:rsidR="0002342C" w:rsidRPr="00874EE5" w:rsidTr="0002342C">
        <w:trPr>
          <w:trHeight w:val="146"/>
          <w:jc w:val="center"/>
        </w:trPr>
        <w:tc>
          <w:tcPr>
            <w:tcW w:w="5000" w:type="pct"/>
            <w:gridSpan w:val="20"/>
          </w:tcPr>
          <w:p w:rsidR="0002342C" w:rsidRPr="00874EE5" w:rsidRDefault="0002342C"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Развитие экономики</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Среднегодовая численность постоянного населения</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Тыс.чел.</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45,2</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44,6</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44,4</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43,8</w:t>
            </w: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43,9</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44,1</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44,2</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44,3</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44,4</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44,6</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c>
          <w:tcPr>
            <w:tcW w:w="183"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44,7</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bCs/>
                <w:sz w:val="20"/>
                <w:szCs w:val="20"/>
              </w:rPr>
              <w:t>Объем отгруженных товаров собственного производства, выполненных работ и услуг собственными силами крупными и средними организациями по «чистым» видам экономической деятельности</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 xml:space="preserve">3843,9  </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3860,0</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3900,0</w:t>
            </w:r>
          </w:p>
        </w:tc>
        <w:tc>
          <w:tcPr>
            <w:tcW w:w="225"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4100,0</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4300,0</w:t>
            </w:r>
          </w:p>
        </w:tc>
        <w:tc>
          <w:tcPr>
            <w:tcW w:w="191"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4532,4</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4550,0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4570,0</w:t>
            </w:r>
          </w:p>
        </w:tc>
        <w:tc>
          <w:tcPr>
            <w:tcW w:w="192"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4590,0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4600,0</w:t>
            </w:r>
          </w:p>
        </w:tc>
        <w:tc>
          <w:tcPr>
            <w:tcW w:w="1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4685</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4685</w:t>
            </w:r>
            <w:r w:rsidR="00493208" w:rsidRPr="00874EE5">
              <w:rPr>
                <w:rFonts w:ascii="Times New Roman" w:hAnsi="Times New Roman" w:cs="Times New Roman"/>
                <w:sz w:val="20"/>
                <w:szCs w:val="20"/>
              </w:rPr>
              <w:t>,0</w:t>
            </w:r>
          </w:p>
        </w:tc>
        <w:tc>
          <w:tcPr>
            <w:tcW w:w="183"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4690</w:t>
            </w:r>
            <w:r w:rsidR="00493208" w:rsidRPr="00874EE5">
              <w:rPr>
                <w:rFonts w:ascii="Times New Roman" w:hAnsi="Times New Roman" w:cs="Times New Roman"/>
                <w:sz w:val="20"/>
                <w:szCs w:val="20"/>
              </w:rPr>
              <w:t>,0</w:t>
            </w:r>
          </w:p>
        </w:tc>
        <w:tc>
          <w:tcPr>
            <w:tcW w:w="179"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4690,0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3</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Объем продукции сельского хозяйства</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1884,3</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1995,8</w:t>
            </w:r>
          </w:p>
        </w:tc>
        <w:tc>
          <w:tcPr>
            <w:tcW w:w="22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21</w:t>
            </w:r>
            <w:r w:rsidR="00493208" w:rsidRPr="00874EE5">
              <w:rPr>
                <w:rFonts w:ascii="Times New Roman" w:hAnsi="Times New Roman" w:cs="Times New Roman"/>
                <w:sz w:val="20"/>
                <w:szCs w:val="20"/>
              </w:rPr>
              <w:t>71,2</w:t>
            </w:r>
          </w:p>
        </w:tc>
        <w:tc>
          <w:tcPr>
            <w:tcW w:w="225"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23</w:t>
            </w:r>
            <w:r w:rsidR="00493208" w:rsidRPr="00874EE5">
              <w:rPr>
                <w:rFonts w:ascii="Times New Roman" w:hAnsi="Times New Roman" w:cs="Times New Roman"/>
                <w:sz w:val="20"/>
                <w:szCs w:val="20"/>
              </w:rPr>
              <w:t>38,0</w:t>
            </w:r>
          </w:p>
        </w:tc>
        <w:tc>
          <w:tcPr>
            <w:tcW w:w="207"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24</w:t>
            </w:r>
            <w:r w:rsidR="00493208" w:rsidRPr="00874EE5">
              <w:rPr>
                <w:rFonts w:ascii="Times New Roman" w:hAnsi="Times New Roman" w:cs="Times New Roman"/>
                <w:sz w:val="20"/>
                <w:szCs w:val="20"/>
              </w:rPr>
              <w:t>39,0</w:t>
            </w:r>
          </w:p>
        </w:tc>
        <w:tc>
          <w:tcPr>
            <w:tcW w:w="191"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2580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2590,0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2650,0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2655,0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2700,0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2700</w:t>
            </w:r>
            <w:r w:rsidR="00493208" w:rsidRPr="00874EE5">
              <w:rPr>
                <w:rFonts w:ascii="Times New Roman" w:hAnsi="Times New Roman" w:cs="Times New Roman"/>
                <w:sz w:val="20"/>
                <w:szCs w:val="20"/>
              </w:rPr>
              <w:t>,0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2730,0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2750,0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2760,0</w:t>
            </w:r>
          </w:p>
        </w:tc>
        <w:tc>
          <w:tcPr>
            <w:tcW w:w="192"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2770,0</w:t>
            </w:r>
          </w:p>
        </w:tc>
        <w:tc>
          <w:tcPr>
            <w:tcW w:w="183"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2790,0</w:t>
            </w:r>
          </w:p>
        </w:tc>
        <w:tc>
          <w:tcPr>
            <w:tcW w:w="179"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2800</w:t>
            </w:r>
            <w:r w:rsidR="00493208" w:rsidRPr="00874EE5">
              <w:rPr>
                <w:rFonts w:ascii="Times New Roman" w:hAnsi="Times New Roman" w:cs="Times New Roman"/>
                <w:sz w:val="20"/>
                <w:szCs w:val="20"/>
              </w:rPr>
              <w:t>,0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w:t>
            </w:r>
          </w:p>
        </w:tc>
        <w:tc>
          <w:tcPr>
            <w:tcW w:w="108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Объем инвестиций в основной капитал за счет всех источников финансирования по крупным и средним организациям</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rPr>
                <w:rFonts w:ascii="Times New Roman" w:hAnsi="Times New Roman" w:cs="Times New Roman"/>
                <w:sz w:val="20"/>
                <w:szCs w:val="20"/>
              </w:rPr>
            </w:pPr>
            <w:r w:rsidRPr="00874EE5">
              <w:rPr>
                <w:rFonts w:ascii="Times New Roman" w:hAnsi="Times New Roman" w:cs="Times New Roman"/>
                <w:sz w:val="20"/>
                <w:szCs w:val="20"/>
              </w:rPr>
              <w:t xml:space="preserve"> 514,3</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497,0</w:t>
            </w:r>
          </w:p>
        </w:tc>
        <w:tc>
          <w:tcPr>
            <w:tcW w:w="22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530,0</w:t>
            </w:r>
          </w:p>
        </w:tc>
        <w:tc>
          <w:tcPr>
            <w:tcW w:w="225"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570,0</w:t>
            </w:r>
          </w:p>
        </w:tc>
        <w:tc>
          <w:tcPr>
            <w:tcW w:w="207"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653,2</w:t>
            </w:r>
          </w:p>
        </w:tc>
        <w:tc>
          <w:tcPr>
            <w:tcW w:w="191"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671,0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672,0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678,0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lang w:val="en-US"/>
              </w:rPr>
            </w:pPr>
            <w:r w:rsidRPr="00874EE5">
              <w:rPr>
                <w:rFonts w:ascii="Times New Roman" w:hAnsi="Times New Roman" w:cs="Times New Roman"/>
                <w:sz w:val="20"/>
                <w:szCs w:val="20"/>
                <w:lang w:val="en-US"/>
              </w:rPr>
              <w:t>680</w:t>
            </w:r>
            <w:r w:rsidRPr="00874EE5">
              <w:rPr>
                <w:rFonts w:ascii="Times New Roman" w:hAnsi="Times New Roman" w:cs="Times New Roman"/>
                <w:sz w:val="20"/>
                <w:szCs w:val="20"/>
              </w:rPr>
              <w:t>,</w:t>
            </w:r>
            <w:r w:rsidRPr="00874EE5">
              <w:rPr>
                <w:rFonts w:ascii="Times New Roman" w:hAnsi="Times New Roman" w:cs="Times New Roman"/>
                <w:sz w:val="20"/>
                <w:szCs w:val="20"/>
                <w:lang w:val="en-US"/>
              </w:rPr>
              <w:t>0</w:t>
            </w:r>
          </w:p>
        </w:tc>
        <w:tc>
          <w:tcPr>
            <w:tcW w:w="192" w:type="pct"/>
          </w:tcPr>
          <w:p w:rsidR="00493208" w:rsidRPr="00874EE5" w:rsidRDefault="00CF2244" w:rsidP="00914576">
            <w:pPr>
              <w:spacing w:after="0" w:line="240" w:lineRule="auto"/>
              <w:ind w:left="-108" w:right="-108"/>
              <w:jc w:val="center"/>
              <w:rPr>
                <w:rFonts w:ascii="Times New Roman" w:hAnsi="Times New Roman" w:cs="Times New Roman"/>
                <w:sz w:val="20"/>
                <w:szCs w:val="20"/>
                <w:lang w:val="en-US"/>
              </w:rPr>
            </w:pPr>
            <w:r w:rsidRPr="00874EE5">
              <w:rPr>
                <w:rFonts w:ascii="Times New Roman" w:hAnsi="Times New Roman" w:cs="Times New Roman"/>
                <w:sz w:val="20"/>
                <w:szCs w:val="20"/>
              </w:rPr>
              <w:t xml:space="preserve">  </w:t>
            </w:r>
            <w:r w:rsidR="00AC4E4F" w:rsidRPr="00874EE5">
              <w:rPr>
                <w:rFonts w:ascii="Times New Roman" w:hAnsi="Times New Roman" w:cs="Times New Roman"/>
                <w:sz w:val="20"/>
                <w:szCs w:val="20"/>
              </w:rPr>
              <w:t>700,0</w:t>
            </w:r>
            <w:r w:rsidRPr="00874EE5">
              <w:rPr>
                <w:rFonts w:ascii="Times New Roman" w:hAnsi="Times New Roman" w:cs="Times New Roman"/>
                <w:sz w:val="20"/>
                <w:szCs w:val="20"/>
              </w:rPr>
              <w:t xml:space="preserve"> </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725,0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750,00</w:t>
            </w:r>
          </w:p>
        </w:tc>
        <w:tc>
          <w:tcPr>
            <w:tcW w:w="183"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800,0</w:t>
            </w:r>
          </w:p>
        </w:tc>
        <w:tc>
          <w:tcPr>
            <w:tcW w:w="179" w:type="pct"/>
          </w:tcPr>
          <w:p w:rsidR="00493208" w:rsidRPr="00874EE5" w:rsidRDefault="001F74F9"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1000,0</w:t>
            </w:r>
          </w:p>
        </w:tc>
      </w:tr>
      <w:tr w:rsidR="00493208" w:rsidRPr="00874EE5" w:rsidTr="00493208">
        <w:trPr>
          <w:trHeight w:val="146"/>
          <w:jc w:val="center"/>
        </w:trPr>
        <w:tc>
          <w:tcPr>
            <w:tcW w:w="9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w:t>
            </w:r>
          </w:p>
        </w:tc>
        <w:tc>
          <w:tcPr>
            <w:tcW w:w="1086" w:type="pct"/>
          </w:tcPr>
          <w:p w:rsidR="00493208" w:rsidRPr="00874EE5" w:rsidRDefault="00493208"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Оборот розничной торговли по крупным и средним организациям</w:t>
            </w:r>
          </w:p>
        </w:tc>
        <w:tc>
          <w:tcPr>
            <w:tcW w:w="40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Млн.руб.</w:t>
            </w:r>
          </w:p>
        </w:tc>
        <w:tc>
          <w:tcPr>
            <w:tcW w:w="256"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1696,6</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1700,0</w:t>
            </w:r>
          </w:p>
        </w:tc>
        <w:tc>
          <w:tcPr>
            <w:tcW w:w="222"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1750,0</w:t>
            </w:r>
          </w:p>
        </w:tc>
        <w:tc>
          <w:tcPr>
            <w:tcW w:w="225"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1731,0</w:t>
            </w:r>
          </w:p>
        </w:tc>
        <w:tc>
          <w:tcPr>
            <w:tcW w:w="207" w:type="pct"/>
          </w:tcPr>
          <w:p w:rsidR="00493208" w:rsidRPr="00874EE5" w:rsidRDefault="0049320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w:t>
            </w:r>
            <w:r w:rsidR="00AC4E4F" w:rsidRPr="00874EE5">
              <w:rPr>
                <w:rFonts w:ascii="Times New Roman" w:hAnsi="Times New Roman" w:cs="Times New Roman"/>
                <w:sz w:val="20"/>
                <w:szCs w:val="20"/>
              </w:rPr>
              <w:t>8</w:t>
            </w:r>
            <w:r w:rsidRPr="00874EE5">
              <w:rPr>
                <w:rFonts w:ascii="Times New Roman" w:hAnsi="Times New Roman" w:cs="Times New Roman"/>
                <w:sz w:val="20"/>
                <w:szCs w:val="20"/>
              </w:rPr>
              <w:t>35,0</w:t>
            </w:r>
          </w:p>
        </w:tc>
        <w:tc>
          <w:tcPr>
            <w:tcW w:w="191"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1900,0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1910,0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1920,0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1950,0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1960,0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1980,0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1985,0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1990,0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1995,0</w:t>
            </w:r>
          </w:p>
        </w:tc>
        <w:tc>
          <w:tcPr>
            <w:tcW w:w="192"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2000,0</w:t>
            </w:r>
          </w:p>
        </w:tc>
        <w:tc>
          <w:tcPr>
            <w:tcW w:w="183"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2005,0</w:t>
            </w:r>
          </w:p>
        </w:tc>
        <w:tc>
          <w:tcPr>
            <w:tcW w:w="179" w:type="pct"/>
          </w:tcPr>
          <w:p w:rsidR="00493208"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2010,0</w:t>
            </w:r>
          </w:p>
        </w:tc>
      </w:tr>
      <w:tr w:rsidR="0002342C" w:rsidRPr="00874EE5" w:rsidTr="0002342C">
        <w:trPr>
          <w:trHeight w:val="146"/>
          <w:jc w:val="center"/>
        </w:trPr>
        <w:tc>
          <w:tcPr>
            <w:tcW w:w="5000" w:type="pct"/>
            <w:gridSpan w:val="20"/>
          </w:tcPr>
          <w:p w:rsidR="0002342C" w:rsidRPr="00874EE5" w:rsidRDefault="0002342C"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Развитие социальной сферы</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6</w:t>
            </w:r>
          </w:p>
        </w:tc>
        <w:tc>
          <w:tcPr>
            <w:tcW w:w="1086" w:type="pct"/>
          </w:tcPr>
          <w:p w:rsidR="00AC4E4F" w:rsidRPr="00874EE5" w:rsidRDefault="00AC4E4F" w:rsidP="00914576">
            <w:pPr>
              <w:spacing w:after="0" w:line="240" w:lineRule="auto"/>
              <w:jc w:val="center"/>
              <w:rPr>
                <w:rFonts w:ascii="Times New Roman" w:eastAsia="Calibri" w:hAnsi="Times New Roman" w:cs="Times New Roman"/>
                <w:sz w:val="20"/>
                <w:szCs w:val="20"/>
              </w:rPr>
            </w:pPr>
            <w:r w:rsidRPr="00874EE5">
              <w:rPr>
                <w:rFonts w:ascii="Times New Roman" w:eastAsia="Calibri" w:hAnsi="Times New Roman" w:cs="Times New Roman"/>
                <w:sz w:val="20"/>
                <w:szCs w:val="20"/>
              </w:rPr>
              <w:t>Обеспеченность врачами</w:t>
            </w:r>
          </w:p>
        </w:tc>
        <w:tc>
          <w:tcPr>
            <w:tcW w:w="406" w:type="pct"/>
          </w:tcPr>
          <w:p w:rsidR="00AC4E4F" w:rsidRPr="00874EE5" w:rsidRDefault="00AC4E4F" w:rsidP="00CD4AE4">
            <w:pPr>
              <w:spacing w:after="0" w:line="240" w:lineRule="auto"/>
              <w:ind w:left="-82" w:right="-6"/>
              <w:rPr>
                <w:rFonts w:ascii="Times New Roman" w:eastAsia="Calibri" w:hAnsi="Times New Roman" w:cs="Times New Roman"/>
                <w:sz w:val="20"/>
                <w:szCs w:val="20"/>
              </w:rPr>
            </w:pPr>
            <w:r w:rsidRPr="00874EE5">
              <w:rPr>
                <w:rFonts w:ascii="Times New Roman" w:eastAsia="Calibri" w:hAnsi="Times New Roman" w:cs="Times New Roman"/>
                <w:sz w:val="20"/>
                <w:szCs w:val="20"/>
              </w:rPr>
              <w:t>человек на 10 тыс. населении  я</w:t>
            </w:r>
          </w:p>
        </w:tc>
        <w:tc>
          <w:tcPr>
            <w:tcW w:w="256"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15,4</w:t>
            </w:r>
          </w:p>
        </w:tc>
        <w:tc>
          <w:tcPr>
            <w:tcW w:w="225"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16,0</w:t>
            </w:r>
          </w:p>
        </w:tc>
        <w:tc>
          <w:tcPr>
            <w:tcW w:w="22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225"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207"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1"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92"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83"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c>
          <w:tcPr>
            <w:tcW w:w="179" w:type="pct"/>
          </w:tcPr>
          <w:p w:rsidR="00AC4E4F" w:rsidRPr="00874EE5" w:rsidRDefault="00AC4E4F" w:rsidP="00914576">
            <w:pPr>
              <w:spacing w:after="0" w:line="240" w:lineRule="auto"/>
              <w:jc w:val="both"/>
              <w:rPr>
                <w:rFonts w:ascii="Times New Roman" w:eastAsia="Calibri" w:hAnsi="Times New Roman" w:cs="Times New Roman"/>
                <w:sz w:val="20"/>
                <w:szCs w:val="20"/>
              </w:rPr>
            </w:pPr>
            <w:r w:rsidRPr="00874EE5">
              <w:rPr>
                <w:rFonts w:ascii="Times New Roman" w:eastAsia="Calibri" w:hAnsi="Times New Roman" w:cs="Times New Roman"/>
                <w:sz w:val="20"/>
                <w:szCs w:val="20"/>
              </w:rPr>
              <w:t>17,0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lastRenderedPageBreak/>
              <w:t>7</w:t>
            </w:r>
          </w:p>
        </w:tc>
        <w:tc>
          <w:tcPr>
            <w:tcW w:w="1086" w:type="pct"/>
          </w:tcPr>
          <w:p w:rsidR="00AC4E4F" w:rsidRPr="00874EE5" w:rsidRDefault="00AC4E4F" w:rsidP="00914576">
            <w:pPr>
              <w:spacing w:after="0" w:line="240" w:lineRule="auto"/>
              <w:jc w:val="center"/>
              <w:rPr>
                <w:rFonts w:ascii="Times New Roman" w:eastAsia="Calibri" w:hAnsi="Times New Roman" w:cs="Times New Roman"/>
                <w:sz w:val="20"/>
                <w:szCs w:val="20"/>
              </w:rPr>
            </w:pPr>
            <w:r w:rsidRPr="00874EE5">
              <w:rPr>
                <w:rFonts w:ascii="Times New Roman" w:eastAsia="Calibri" w:hAnsi="Times New Roman" w:cs="Times New Roman"/>
                <w:sz w:val="20"/>
                <w:szCs w:val="20"/>
              </w:rPr>
              <w:t>Младенческая смертность</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случаев на 1000 родившихся живыми</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6,6</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5,5</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5,3</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5,1</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5,0</w:t>
            </w:r>
          </w:p>
        </w:tc>
        <w:tc>
          <w:tcPr>
            <w:tcW w:w="191"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83"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eastAsia="Calibri" w:hAnsi="Times New Roman" w:cs="Times New Roman"/>
                <w:sz w:val="20"/>
                <w:szCs w:val="20"/>
              </w:rPr>
              <w:t>5,0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5,0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w:t>
            </w:r>
          </w:p>
        </w:tc>
        <w:tc>
          <w:tcPr>
            <w:tcW w:w="1086" w:type="pct"/>
          </w:tcPr>
          <w:p w:rsidR="00AC4E4F" w:rsidRPr="00874EE5" w:rsidRDefault="00AC4E4F" w:rsidP="00914576">
            <w:pPr>
              <w:pStyle w:val="Default"/>
              <w:jc w:val="center"/>
              <w:rPr>
                <w:color w:val="auto"/>
                <w:sz w:val="20"/>
                <w:szCs w:val="20"/>
              </w:rPr>
            </w:pPr>
            <w:r w:rsidRPr="00874EE5">
              <w:rPr>
                <w:color w:val="auto"/>
                <w:sz w:val="20"/>
                <w:szCs w:val="20"/>
              </w:rPr>
              <w:t>Охват всех граждан профилактическими медицинскими осмотрами не реже одного раза в год</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19,2</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19,6</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20,0</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20,4</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20,8</w:t>
            </w:r>
          </w:p>
        </w:tc>
        <w:tc>
          <w:tcPr>
            <w:tcW w:w="191"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21,2</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21,6</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83"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22,0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22,0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w:t>
            </w:r>
          </w:p>
        </w:tc>
        <w:tc>
          <w:tcPr>
            <w:tcW w:w="108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Доля муниципальных образовательных учреждений, соответствующих современным требованиям обучения, в общем количестве муниципальных образовательных учреждений</w:t>
            </w:r>
          </w:p>
        </w:tc>
        <w:tc>
          <w:tcPr>
            <w:tcW w:w="406"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w:t>
            </w:r>
          </w:p>
        </w:tc>
        <w:tc>
          <w:tcPr>
            <w:tcW w:w="256"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86</w:t>
            </w:r>
          </w:p>
        </w:tc>
        <w:tc>
          <w:tcPr>
            <w:tcW w:w="225"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87</w:t>
            </w:r>
          </w:p>
        </w:tc>
        <w:tc>
          <w:tcPr>
            <w:tcW w:w="22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88</w:t>
            </w:r>
          </w:p>
        </w:tc>
        <w:tc>
          <w:tcPr>
            <w:tcW w:w="225"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89</w:t>
            </w:r>
          </w:p>
        </w:tc>
        <w:tc>
          <w:tcPr>
            <w:tcW w:w="207"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90</w:t>
            </w:r>
          </w:p>
        </w:tc>
        <w:tc>
          <w:tcPr>
            <w:tcW w:w="191" w:type="pct"/>
          </w:tcPr>
          <w:p w:rsidR="00AC4E4F" w:rsidRPr="00CF1654" w:rsidRDefault="00AC4E4F" w:rsidP="00914576">
            <w:pPr>
              <w:spacing w:after="0" w:line="240" w:lineRule="auto"/>
              <w:rPr>
                <w:rFonts w:ascii="Times New Roman" w:hAnsi="Times New Roman" w:cs="Times New Roman"/>
                <w:sz w:val="20"/>
                <w:szCs w:val="20"/>
              </w:rPr>
            </w:pPr>
            <w:r w:rsidRPr="00CF1654">
              <w:rPr>
                <w:rFonts w:ascii="Times New Roman" w:hAnsi="Times New Roman" w:cs="Times New Roman"/>
                <w:sz w:val="20"/>
                <w:szCs w:val="20"/>
              </w:rPr>
              <w:t>95</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95</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96</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96</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97</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97</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98</w:t>
            </w:r>
          </w:p>
        </w:tc>
        <w:tc>
          <w:tcPr>
            <w:tcW w:w="192"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99</w:t>
            </w:r>
          </w:p>
        </w:tc>
        <w:tc>
          <w:tcPr>
            <w:tcW w:w="183" w:type="pct"/>
          </w:tcPr>
          <w:p w:rsidR="00AC4E4F" w:rsidRPr="00874EE5" w:rsidRDefault="00AC4E4F" w:rsidP="00914576">
            <w:pPr>
              <w:spacing w:after="0" w:line="240" w:lineRule="auto"/>
              <w:rPr>
                <w:rFonts w:ascii="Times New Roman" w:hAnsi="Times New Roman" w:cs="Times New Roman"/>
                <w:sz w:val="20"/>
                <w:szCs w:val="20"/>
              </w:rPr>
            </w:pPr>
            <w:r w:rsidRPr="00874EE5">
              <w:rPr>
                <w:rFonts w:ascii="Times New Roman" w:hAnsi="Times New Roman" w:cs="Times New Roman"/>
                <w:sz w:val="20"/>
                <w:szCs w:val="20"/>
              </w:rPr>
              <w:t>100</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10</w:t>
            </w:r>
          </w:p>
        </w:tc>
        <w:tc>
          <w:tcPr>
            <w:tcW w:w="108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Доля детей в возрасте 5-18 лет, получивших услуги по дополнительному образованию в организациях различной организационно-правовой формы и формы собственности, в общей численности детей этой возрастной группы</w:t>
            </w:r>
          </w:p>
        </w:tc>
        <w:tc>
          <w:tcPr>
            <w:tcW w:w="40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w:t>
            </w:r>
          </w:p>
        </w:tc>
        <w:tc>
          <w:tcPr>
            <w:tcW w:w="256"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w:t>
            </w:r>
            <w:r w:rsidR="00BD03E8" w:rsidRPr="00874EE5">
              <w:rPr>
                <w:rFonts w:ascii="Times New Roman" w:hAnsi="Times New Roman" w:cs="Times New Roman"/>
                <w:sz w:val="20"/>
                <w:szCs w:val="20"/>
              </w:rPr>
              <w:t>5,1</w:t>
            </w:r>
          </w:p>
        </w:tc>
        <w:tc>
          <w:tcPr>
            <w:tcW w:w="225"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75,3</w:t>
            </w:r>
          </w:p>
        </w:tc>
        <w:tc>
          <w:tcPr>
            <w:tcW w:w="22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75,5</w:t>
            </w:r>
          </w:p>
        </w:tc>
        <w:tc>
          <w:tcPr>
            <w:tcW w:w="225"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75,8</w:t>
            </w:r>
          </w:p>
        </w:tc>
        <w:tc>
          <w:tcPr>
            <w:tcW w:w="207"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77,0</w:t>
            </w:r>
          </w:p>
        </w:tc>
        <w:tc>
          <w:tcPr>
            <w:tcW w:w="191"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80</w:t>
            </w:r>
          </w:p>
        </w:tc>
        <w:tc>
          <w:tcPr>
            <w:tcW w:w="192"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90</w:t>
            </w:r>
          </w:p>
        </w:tc>
        <w:tc>
          <w:tcPr>
            <w:tcW w:w="183"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95</w:t>
            </w:r>
          </w:p>
        </w:tc>
        <w:tc>
          <w:tcPr>
            <w:tcW w:w="179" w:type="pct"/>
          </w:tcPr>
          <w:p w:rsidR="00AC4E4F" w:rsidRPr="00874EE5" w:rsidRDefault="00BD03E8"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95</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11</w:t>
            </w:r>
          </w:p>
        </w:tc>
        <w:tc>
          <w:tcPr>
            <w:tcW w:w="1086" w:type="pct"/>
          </w:tcPr>
          <w:p w:rsidR="00AC4E4F" w:rsidRPr="00874EE5" w:rsidRDefault="00AC4E4F" w:rsidP="00914576">
            <w:pPr>
              <w:spacing w:after="0" w:line="240" w:lineRule="auto"/>
              <w:jc w:val="center"/>
              <w:rPr>
                <w:rFonts w:ascii="Times New Roman" w:hAnsi="Times New Roman" w:cs="Times New Roman"/>
                <w:sz w:val="20"/>
                <w:szCs w:val="20"/>
              </w:rPr>
            </w:pPr>
            <w:r w:rsidRPr="00874EE5">
              <w:rPr>
                <w:rFonts w:ascii="Times New Roman" w:hAnsi="Times New Roman" w:cs="Times New Roman"/>
                <w:sz w:val="20"/>
                <w:szCs w:val="20"/>
              </w:rPr>
              <w:t>Доля педагогических работников, получивших в установленном порядке первую и высшую квалификационные категории и подтверждение соответствия занимаемой должности, в общей численности учителей</w:t>
            </w:r>
          </w:p>
        </w:tc>
        <w:tc>
          <w:tcPr>
            <w:tcW w:w="40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25"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207"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1"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87</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92"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83" w:type="pct"/>
          </w:tcPr>
          <w:p w:rsidR="00AC4E4F" w:rsidRPr="00874EE5" w:rsidRDefault="00AC4E4F" w:rsidP="00914576">
            <w:pPr>
              <w:spacing w:after="0" w:line="240" w:lineRule="auto"/>
              <w:rPr>
                <w:rFonts w:ascii="Times New Roman" w:eastAsia="Calibri" w:hAnsi="Times New Roman" w:cs="Times New Roman"/>
                <w:sz w:val="20"/>
                <w:szCs w:val="20"/>
              </w:rPr>
            </w:pPr>
            <w:r w:rsidRPr="00874EE5">
              <w:rPr>
                <w:rFonts w:ascii="Times New Roman" w:eastAsia="Calibri" w:hAnsi="Times New Roman" w:cs="Times New Roman"/>
                <w:sz w:val="20"/>
                <w:szCs w:val="20"/>
              </w:rPr>
              <w:t>88</w:t>
            </w:r>
          </w:p>
        </w:tc>
        <w:tc>
          <w:tcPr>
            <w:tcW w:w="179"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90</w:t>
            </w:r>
          </w:p>
        </w:tc>
      </w:tr>
      <w:tr w:rsidR="00AC4E4F" w:rsidRPr="00874EE5" w:rsidTr="00493208">
        <w:trPr>
          <w:trHeight w:val="146"/>
          <w:jc w:val="center"/>
        </w:trPr>
        <w:tc>
          <w:tcPr>
            <w:tcW w:w="92" w:type="pct"/>
          </w:tcPr>
          <w:p w:rsidR="00AC4E4F" w:rsidRPr="00874EE5" w:rsidRDefault="00AC4E4F"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12</w:t>
            </w:r>
          </w:p>
        </w:tc>
        <w:tc>
          <w:tcPr>
            <w:tcW w:w="1086" w:type="pct"/>
          </w:tcPr>
          <w:p w:rsidR="00AC4E4F" w:rsidRPr="00874EE5" w:rsidRDefault="00AC4E4F" w:rsidP="00914576">
            <w:pPr>
              <w:snapToGrid w:val="0"/>
              <w:spacing w:after="0" w:line="240" w:lineRule="auto"/>
              <w:jc w:val="center"/>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Доля населения</w:t>
            </w:r>
            <w:r w:rsidRPr="00874EE5">
              <w:rPr>
                <w:rFonts w:ascii="Times New Roman" w:hAnsi="Times New Roman" w:cs="Times New Roman"/>
                <w:sz w:val="20"/>
                <w:szCs w:val="20"/>
              </w:rPr>
              <w:t>,</w:t>
            </w:r>
            <w:r w:rsidRPr="00874EE5">
              <w:rPr>
                <w:rFonts w:ascii="Times New Roman" w:eastAsia="Times New Roman" w:hAnsi="Times New Roman" w:cs="Times New Roman"/>
                <w:sz w:val="20"/>
                <w:szCs w:val="20"/>
              </w:rPr>
              <w:t xml:space="preserve"> систематически занимающихся физической культурой и спортом</w:t>
            </w:r>
          </w:p>
        </w:tc>
        <w:tc>
          <w:tcPr>
            <w:tcW w:w="406"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w:t>
            </w:r>
          </w:p>
        </w:tc>
        <w:tc>
          <w:tcPr>
            <w:tcW w:w="256"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51,0</w:t>
            </w:r>
          </w:p>
        </w:tc>
        <w:tc>
          <w:tcPr>
            <w:tcW w:w="225"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55.0</w:t>
            </w:r>
          </w:p>
        </w:tc>
        <w:tc>
          <w:tcPr>
            <w:tcW w:w="222"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55.5</w:t>
            </w:r>
          </w:p>
        </w:tc>
        <w:tc>
          <w:tcPr>
            <w:tcW w:w="225"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55.6</w:t>
            </w:r>
          </w:p>
        </w:tc>
        <w:tc>
          <w:tcPr>
            <w:tcW w:w="207" w:type="pct"/>
          </w:tcPr>
          <w:p w:rsidR="00AC4E4F" w:rsidRPr="00874EE5" w:rsidRDefault="00AC4E4F"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55.8</w:t>
            </w:r>
          </w:p>
        </w:tc>
        <w:tc>
          <w:tcPr>
            <w:tcW w:w="191"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60,0</w:t>
            </w:r>
          </w:p>
        </w:tc>
        <w:tc>
          <w:tcPr>
            <w:tcW w:w="192"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61,0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63,0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65,0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67,0</w:t>
            </w:r>
          </w:p>
        </w:tc>
        <w:tc>
          <w:tcPr>
            <w:tcW w:w="192" w:type="pct"/>
          </w:tcPr>
          <w:p w:rsidR="00AC4E4F" w:rsidRPr="00874EE5" w:rsidRDefault="00BD03E8"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92"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83" w:type="pct"/>
          </w:tcPr>
          <w:p w:rsidR="00AC4E4F" w:rsidRPr="00874EE5" w:rsidRDefault="00ED17BB" w:rsidP="00914576">
            <w:pPr>
              <w:spacing w:after="0" w:line="240" w:lineRule="auto"/>
              <w:rPr>
                <w:rFonts w:ascii="Times New Roman" w:eastAsia="Times New Roman" w:hAnsi="Times New Roman" w:cs="Times New Roman"/>
                <w:sz w:val="20"/>
                <w:szCs w:val="20"/>
              </w:rPr>
            </w:pPr>
            <w:r w:rsidRPr="00874EE5">
              <w:rPr>
                <w:rFonts w:ascii="Times New Roman" w:eastAsia="Times New Roman" w:hAnsi="Times New Roman" w:cs="Times New Roman"/>
                <w:sz w:val="20"/>
                <w:szCs w:val="20"/>
              </w:rPr>
              <w:t>70,0</w:t>
            </w:r>
          </w:p>
        </w:tc>
        <w:tc>
          <w:tcPr>
            <w:tcW w:w="179" w:type="pct"/>
          </w:tcPr>
          <w:p w:rsidR="00AC4E4F" w:rsidRPr="00874EE5" w:rsidRDefault="00ED17BB" w:rsidP="00914576">
            <w:pPr>
              <w:spacing w:after="0" w:line="240" w:lineRule="auto"/>
              <w:ind w:left="-108" w:right="-108"/>
              <w:jc w:val="center"/>
              <w:rPr>
                <w:rFonts w:ascii="Times New Roman" w:hAnsi="Times New Roman" w:cs="Times New Roman"/>
                <w:sz w:val="20"/>
                <w:szCs w:val="20"/>
              </w:rPr>
            </w:pPr>
            <w:r w:rsidRPr="00874EE5">
              <w:rPr>
                <w:rFonts w:ascii="Times New Roman" w:hAnsi="Times New Roman" w:cs="Times New Roman"/>
                <w:sz w:val="20"/>
                <w:szCs w:val="20"/>
              </w:rPr>
              <w:t>70,0</w:t>
            </w:r>
          </w:p>
        </w:tc>
      </w:tr>
    </w:tbl>
    <w:p w:rsidR="008F170C" w:rsidRDefault="008F170C" w:rsidP="008F170C">
      <w:pPr>
        <w:jc w:val="center"/>
        <w:rPr>
          <w:rFonts w:ascii="Times New Roman" w:hAnsi="Times New Roman" w:cs="Times New Roman"/>
          <w:sz w:val="28"/>
          <w:szCs w:val="28"/>
        </w:rPr>
      </w:pPr>
    </w:p>
    <w:sectPr w:rsidR="008F170C" w:rsidSect="00874EE5">
      <w:pgSz w:w="16838" w:h="11906" w:orient="landscape"/>
      <w:pgMar w:top="170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1923" w:rsidRDefault="00A51923" w:rsidP="00EC1098">
      <w:pPr>
        <w:spacing w:after="0" w:line="240" w:lineRule="auto"/>
      </w:pPr>
      <w:r>
        <w:separator/>
      </w:r>
    </w:p>
  </w:endnote>
  <w:endnote w:type="continuationSeparator" w:id="1">
    <w:p w:rsidR="00A51923" w:rsidRDefault="00A51923" w:rsidP="00EC10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mn-ea">
    <w:altName w:val="Times New Roman"/>
    <w:panose1 w:val="00000000000000000000"/>
    <w:charset w:val="00"/>
    <w:family w:val="roman"/>
    <w:notTrueType/>
    <w:pitch w:val="default"/>
    <w:sig w:usb0="00000003" w:usb1="00000000" w:usb2="00000000" w:usb3="00000000" w:csb0="00000001" w:csb1="00000000"/>
  </w:font>
  <w:font w:name="Lucida Fax">
    <w:panose1 w:val="020606020505050202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CD1912" w:rsidP="003E60CB">
    <w:pPr>
      <w:pStyle w:val="a7"/>
      <w:framePr w:wrap="around" w:vAnchor="text" w:hAnchor="margin" w:xAlign="right" w:y="1"/>
      <w:rPr>
        <w:rStyle w:val="a6"/>
      </w:rPr>
    </w:pPr>
    <w:r>
      <w:rPr>
        <w:rStyle w:val="a6"/>
      </w:rPr>
      <w:fldChar w:fldCharType="begin"/>
    </w:r>
    <w:r w:rsidR="00CD6231">
      <w:rPr>
        <w:rStyle w:val="a6"/>
      </w:rPr>
      <w:instrText xml:space="preserve">PAGE  </w:instrText>
    </w:r>
    <w:r>
      <w:rPr>
        <w:rStyle w:val="a6"/>
      </w:rPr>
      <w:fldChar w:fldCharType="end"/>
    </w:r>
  </w:p>
  <w:p w:rsidR="00CD6231" w:rsidRDefault="00CD6231" w:rsidP="003E60CB">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CD1912" w:rsidP="003E60CB">
    <w:pPr>
      <w:pStyle w:val="a7"/>
      <w:framePr w:wrap="around" w:vAnchor="text" w:hAnchor="margin" w:xAlign="right" w:y="1"/>
      <w:rPr>
        <w:rStyle w:val="a6"/>
      </w:rPr>
    </w:pPr>
    <w:r>
      <w:rPr>
        <w:rStyle w:val="a6"/>
      </w:rPr>
      <w:fldChar w:fldCharType="begin"/>
    </w:r>
    <w:r w:rsidR="00CD6231">
      <w:rPr>
        <w:rStyle w:val="a6"/>
      </w:rPr>
      <w:instrText xml:space="preserve">PAGE  </w:instrText>
    </w:r>
    <w:r>
      <w:rPr>
        <w:rStyle w:val="a6"/>
      </w:rPr>
      <w:fldChar w:fldCharType="separate"/>
    </w:r>
    <w:r w:rsidR="007650C4">
      <w:rPr>
        <w:rStyle w:val="a6"/>
        <w:noProof/>
      </w:rPr>
      <w:t>80</w:t>
    </w:r>
    <w:r>
      <w:rPr>
        <w:rStyle w:val="a6"/>
      </w:rPr>
      <w:fldChar w:fldCharType="end"/>
    </w:r>
  </w:p>
  <w:p w:rsidR="00CD6231" w:rsidRPr="000C1C52" w:rsidRDefault="00CD6231" w:rsidP="003E60CB">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1923" w:rsidRDefault="00A51923" w:rsidP="00EC1098">
      <w:pPr>
        <w:spacing w:after="0" w:line="240" w:lineRule="auto"/>
      </w:pPr>
      <w:r>
        <w:separator/>
      </w:r>
    </w:p>
  </w:footnote>
  <w:footnote w:type="continuationSeparator" w:id="1">
    <w:p w:rsidR="00A51923" w:rsidRDefault="00A51923" w:rsidP="00EC109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6231" w:rsidRDefault="00CD1912">
    <w:pPr>
      <w:pStyle w:val="a4"/>
    </w:pPr>
    <w:fldSimple w:instr=" DATE \@ &quot;dd.MM.yyyy&quot; ">
      <w:r w:rsidR="007650C4">
        <w:rPr>
          <w:noProof/>
        </w:rPr>
        <w:t>26.12.2022</w:t>
      </w:r>
    </w:fldSimple>
    <w:fldSimple w:instr=" DATE \@ &quot;dd.MM.yyyy&quot; ">
      <w:r w:rsidR="007650C4">
        <w:rPr>
          <w:noProof/>
        </w:rPr>
        <w:t>26.12.2022</w:t>
      </w:r>
    </w:fldSimple>
    <w:fldSimple w:instr=" DATE \@ &quot;dd.MM.yyyy&quot; ">
      <w:r w:rsidR="007650C4">
        <w:rPr>
          <w:noProof/>
        </w:rPr>
        <w:t>26.12.2022</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E3A310C"/>
    <w:lvl w:ilvl="0">
      <w:numFmt w:val="bullet"/>
      <w:lvlText w:val="*"/>
      <w:lvlJc w:val="left"/>
    </w:lvl>
  </w:abstractNum>
  <w:abstractNum w:abstractNumId="1">
    <w:nsid w:val="008110EF"/>
    <w:multiLevelType w:val="hybridMultilevel"/>
    <w:tmpl w:val="996079AA"/>
    <w:lvl w:ilvl="0" w:tplc="BBBE04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90E1E2C"/>
    <w:multiLevelType w:val="hybridMultilevel"/>
    <w:tmpl w:val="8E142B1C"/>
    <w:lvl w:ilvl="0" w:tplc="2B40C130">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4164C5"/>
    <w:multiLevelType w:val="hybridMultilevel"/>
    <w:tmpl w:val="B3D473AA"/>
    <w:lvl w:ilvl="0" w:tplc="1E96E5F0">
      <w:start w:val="1"/>
      <w:numFmt w:val="decimal"/>
      <w:lvlText w:val="%1)"/>
      <w:lvlJc w:val="left"/>
      <w:pPr>
        <w:ind w:left="1758" w:hanging="1050"/>
      </w:pPr>
      <w:rPr>
        <w:rFonts w:asciiTheme="minorHAnsi" w:hAnsiTheme="minorHAnsi" w:cstheme="minorBidi"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69E5757"/>
    <w:multiLevelType w:val="hybridMultilevel"/>
    <w:tmpl w:val="A4280006"/>
    <w:lvl w:ilvl="0" w:tplc="F740DD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B5E2D2E"/>
    <w:multiLevelType w:val="multilevel"/>
    <w:tmpl w:val="5BA43C5C"/>
    <w:lvl w:ilvl="0">
      <w:start w:val="1"/>
      <w:numFmt w:val="decimal"/>
      <w:lvlText w:val="%1"/>
      <w:lvlJc w:val="left"/>
      <w:pPr>
        <w:ind w:left="4330" w:hanging="360"/>
      </w:pPr>
      <w:rPr>
        <w:rFonts w:hint="default"/>
      </w:rPr>
    </w:lvl>
    <w:lvl w:ilvl="1">
      <w:start w:val="1"/>
      <w:numFmt w:val="decimal"/>
      <w:isLgl/>
      <w:lvlText w:val="%1.%2"/>
      <w:lvlJc w:val="left"/>
      <w:pPr>
        <w:ind w:left="-1533" w:hanging="375"/>
      </w:pPr>
      <w:rPr>
        <w:rFonts w:hint="default"/>
        <w:b/>
      </w:rPr>
    </w:lvl>
    <w:lvl w:ilvl="2">
      <w:start w:val="1"/>
      <w:numFmt w:val="decimal"/>
      <w:isLgl/>
      <w:lvlText w:val="%1.%2.%3"/>
      <w:lvlJc w:val="left"/>
      <w:pPr>
        <w:ind w:left="-1188" w:hanging="720"/>
      </w:pPr>
      <w:rPr>
        <w:rFonts w:hint="default"/>
      </w:rPr>
    </w:lvl>
    <w:lvl w:ilvl="3">
      <w:start w:val="1"/>
      <w:numFmt w:val="decimal"/>
      <w:isLgl/>
      <w:lvlText w:val="%1.%2.%3.%4"/>
      <w:lvlJc w:val="left"/>
      <w:pPr>
        <w:ind w:left="-828" w:hanging="1080"/>
      </w:pPr>
      <w:rPr>
        <w:rFonts w:hint="default"/>
      </w:rPr>
    </w:lvl>
    <w:lvl w:ilvl="4">
      <w:start w:val="1"/>
      <w:numFmt w:val="decimal"/>
      <w:isLgl/>
      <w:lvlText w:val="%1.%2.%3.%4.%5"/>
      <w:lvlJc w:val="left"/>
      <w:pPr>
        <w:ind w:left="-828" w:hanging="1080"/>
      </w:pPr>
      <w:rPr>
        <w:rFonts w:hint="default"/>
      </w:rPr>
    </w:lvl>
    <w:lvl w:ilvl="5">
      <w:start w:val="1"/>
      <w:numFmt w:val="decimal"/>
      <w:isLgl/>
      <w:lvlText w:val="%1.%2.%3.%4.%5.%6"/>
      <w:lvlJc w:val="left"/>
      <w:pPr>
        <w:ind w:left="-468" w:hanging="1440"/>
      </w:pPr>
      <w:rPr>
        <w:rFonts w:hint="default"/>
      </w:rPr>
    </w:lvl>
    <w:lvl w:ilvl="6">
      <w:start w:val="1"/>
      <w:numFmt w:val="decimal"/>
      <w:isLgl/>
      <w:lvlText w:val="%1.%2.%3.%4.%5.%6.%7"/>
      <w:lvlJc w:val="left"/>
      <w:pPr>
        <w:ind w:left="-468" w:hanging="1440"/>
      </w:pPr>
      <w:rPr>
        <w:rFonts w:hint="default"/>
      </w:rPr>
    </w:lvl>
    <w:lvl w:ilvl="7">
      <w:start w:val="1"/>
      <w:numFmt w:val="decimal"/>
      <w:isLgl/>
      <w:lvlText w:val="%1.%2.%3.%4.%5.%6.%7.%8"/>
      <w:lvlJc w:val="left"/>
      <w:pPr>
        <w:ind w:left="-108" w:hanging="1800"/>
      </w:pPr>
      <w:rPr>
        <w:rFonts w:hint="default"/>
      </w:rPr>
    </w:lvl>
    <w:lvl w:ilvl="8">
      <w:start w:val="1"/>
      <w:numFmt w:val="decimal"/>
      <w:isLgl/>
      <w:lvlText w:val="%1.%2.%3.%4.%5.%6.%7.%8.%9"/>
      <w:lvlJc w:val="left"/>
      <w:pPr>
        <w:ind w:left="252" w:hanging="2160"/>
      </w:pPr>
      <w:rPr>
        <w:rFonts w:hint="default"/>
      </w:rPr>
    </w:lvl>
  </w:abstractNum>
  <w:abstractNum w:abstractNumId="6">
    <w:nsid w:val="20B91869"/>
    <w:multiLevelType w:val="hybridMultilevel"/>
    <w:tmpl w:val="7364587C"/>
    <w:lvl w:ilvl="0" w:tplc="0B8E81E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27A6B92"/>
    <w:multiLevelType w:val="hybridMultilevel"/>
    <w:tmpl w:val="3E34CA36"/>
    <w:lvl w:ilvl="0" w:tplc="96A0E7F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191C79"/>
    <w:multiLevelType w:val="hybridMultilevel"/>
    <w:tmpl w:val="7A2A19EC"/>
    <w:lvl w:ilvl="0" w:tplc="D1AEB34C">
      <w:start w:val="1"/>
      <w:numFmt w:val="bullet"/>
      <w:lvlText w:val=""/>
      <w:lvlJc w:val="left"/>
      <w:pPr>
        <w:tabs>
          <w:tab w:val="num" w:pos="786"/>
        </w:tabs>
        <w:ind w:left="786" w:hanging="360"/>
      </w:pPr>
      <w:rPr>
        <w:rFonts w:ascii="Wingdings" w:hAnsi="Wingdings" w:hint="default"/>
        <w:color w:val="auto"/>
      </w:rPr>
    </w:lvl>
    <w:lvl w:ilvl="1" w:tplc="04190003">
      <w:start w:val="1"/>
      <w:numFmt w:val="bullet"/>
      <w:lvlText w:val="o"/>
      <w:lvlJc w:val="left"/>
      <w:pPr>
        <w:tabs>
          <w:tab w:val="num" w:pos="1506"/>
        </w:tabs>
        <w:ind w:left="1506" w:hanging="360"/>
      </w:pPr>
      <w:rPr>
        <w:rFonts w:ascii="Courier New" w:hAnsi="Courier New" w:hint="default"/>
      </w:rPr>
    </w:lvl>
    <w:lvl w:ilvl="2" w:tplc="04190005">
      <w:start w:val="1"/>
      <w:numFmt w:val="bullet"/>
      <w:lvlText w:val=""/>
      <w:lvlJc w:val="left"/>
      <w:pPr>
        <w:tabs>
          <w:tab w:val="num" w:pos="2226"/>
        </w:tabs>
        <w:ind w:left="2226" w:hanging="360"/>
      </w:pPr>
      <w:rPr>
        <w:rFonts w:ascii="Wingdings" w:hAnsi="Wingdings" w:hint="default"/>
      </w:rPr>
    </w:lvl>
    <w:lvl w:ilvl="3" w:tplc="04190001">
      <w:start w:val="1"/>
      <w:numFmt w:val="bullet"/>
      <w:lvlText w:val=""/>
      <w:lvlJc w:val="left"/>
      <w:pPr>
        <w:tabs>
          <w:tab w:val="num" w:pos="2946"/>
        </w:tabs>
        <w:ind w:left="2946" w:hanging="360"/>
      </w:pPr>
      <w:rPr>
        <w:rFonts w:ascii="Symbol" w:hAnsi="Symbol" w:hint="default"/>
      </w:rPr>
    </w:lvl>
    <w:lvl w:ilvl="4" w:tplc="04190003">
      <w:start w:val="1"/>
      <w:numFmt w:val="bullet"/>
      <w:lvlText w:val="o"/>
      <w:lvlJc w:val="left"/>
      <w:pPr>
        <w:tabs>
          <w:tab w:val="num" w:pos="3666"/>
        </w:tabs>
        <w:ind w:left="3666" w:hanging="360"/>
      </w:pPr>
      <w:rPr>
        <w:rFonts w:ascii="Courier New" w:hAnsi="Courier New" w:hint="default"/>
      </w:rPr>
    </w:lvl>
    <w:lvl w:ilvl="5" w:tplc="04190005">
      <w:start w:val="1"/>
      <w:numFmt w:val="bullet"/>
      <w:lvlText w:val=""/>
      <w:lvlJc w:val="left"/>
      <w:pPr>
        <w:tabs>
          <w:tab w:val="num" w:pos="4386"/>
        </w:tabs>
        <w:ind w:left="4386" w:hanging="360"/>
      </w:pPr>
      <w:rPr>
        <w:rFonts w:ascii="Wingdings" w:hAnsi="Wingdings" w:hint="default"/>
      </w:rPr>
    </w:lvl>
    <w:lvl w:ilvl="6" w:tplc="04190001">
      <w:start w:val="1"/>
      <w:numFmt w:val="bullet"/>
      <w:lvlText w:val=""/>
      <w:lvlJc w:val="left"/>
      <w:pPr>
        <w:tabs>
          <w:tab w:val="num" w:pos="5106"/>
        </w:tabs>
        <w:ind w:left="5106" w:hanging="360"/>
      </w:pPr>
      <w:rPr>
        <w:rFonts w:ascii="Symbol" w:hAnsi="Symbol" w:hint="default"/>
      </w:rPr>
    </w:lvl>
    <w:lvl w:ilvl="7" w:tplc="04190003">
      <w:start w:val="1"/>
      <w:numFmt w:val="bullet"/>
      <w:lvlText w:val="o"/>
      <w:lvlJc w:val="left"/>
      <w:pPr>
        <w:tabs>
          <w:tab w:val="num" w:pos="5826"/>
        </w:tabs>
        <w:ind w:left="5826" w:hanging="360"/>
      </w:pPr>
      <w:rPr>
        <w:rFonts w:ascii="Courier New" w:hAnsi="Courier New" w:hint="default"/>
      </w:rPr>
    </w:lvl>
    <w:lvl w:ilvl="8" w:tplc="04190005">
      <w:start w:val="1"/>
      <w:numFmt w:val="bullet"/>
      <w:lvlText w:val=""/>
      <w:lvlJc w:val="left"/>
      <w:pPr>
        <w:tabs>
          <w:tab w:val="num" w:pos="6546"/>
        </w:tabs>
        <w:ind w:left="6546" w:hanging="360"/>
      </w:pPr>
      <w:rPr>
        <w:rFonts w:ascii="Wingdings" w:hAnsi="Wingdings" w:hint="default"/>
      </w:rPr>
    </w:lvl>
  </w:abstractNum>
  <w:abstractNum w:abstractNumId="9">
    <w:nsid w:val="332007B9"/>
    <w:multiLevelType w:val="hybridMultilevel"/>
    <w:tmpl w:val="C6E4D43A"/>
    <w:lvl w:ilvl="0" w:tplc="156043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6D65FAB"/>
    <w:multiLevelType w:val="hybridMultilevel"/>
    <w:tmpl w:val="7C7E4ECA"/>
    <w:lvl w:ilvl="0" w:tplc="07ACCAB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nsid w:val="404A14F7"/>
    <w:multiLevelType w:val="hybridMultilevel"/>
    <w:tmpl w:val="FDC2BDFE"/>
    <w:lvl w:ilvl="0" w:tplc="EE500E5A">
      <w:start w:val="1"/>
      <w:numFmt w:val="decimal"/>
      <w:lvlText w:val="%1)"/>
      <w:lvlJc w:val="left"/>
      <w:pPr>
        <w:ind w:left="1893" w:hanging="118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43512FEB"/>
    <w:multiLevelType w:val="hybridMultilevel"/>
    <w:tmpl w:val="33CCA4B6"/>
    <w:lvl w:ilvl="0" w:tplc="0B8E81E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126573"/>
    <w:multiLevelType w:val="hybridMultilevel"/>
    <w:tmpl w:val="209C8616"/>
    <w:lvl w:ilvl="0" w:tplc="6FEC1042">
      <w:start w:val="1"/>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AB82ECF"/>
    <w:multiLevelType w:val="hybridMultilevel"/>
    <w:tmpl w:val="53E00FAC"/>
    <w:lvl w:ilvl="0" w:tplc="2F7AA332">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4CA23349"/>
    <w:multiLevelType w:val="hybridMultilevel"/>
    <w:tmpl w:val="7174C750"/>
    <w:lvl w:ilvl="0" w:tplc="0B8E81E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52CB7227"/>
    <w:multiLevelType w:val="multilevel"/>
    <w:tmpl w:val="D5F0EC96"/>
    <w:lvl w:ilvl="0">
      <w:start w:val="1"/>
      <w:numFmt w:val="decimal"/>
      <w:pStyle w:val="a"/>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53867E30"/>
    <w:multiLevelType w:val="hybridMultilevel"/>
    <w:tmpl w:val="F63033FC"/>
    <w:lvl w:ilvl="0" w:tplc="85FC9232">
      <w:start w:val="1"/>
      <w:numFmt w:val="decimal"/>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55D344D7"/>
    <w:multiLevelType w:val="hybridMultilevel"/>
    <w:tmpl w:val="3E5CBA18"/>
    <w:lvl w:ilvl="0" w:tplc="0B8E81E6">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ACA4728"/>
    <w:multiLevelType w:val="hybridMultilevel"/>
    <w:tmpl w:val="AA9EEFB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0">
    <w:nsid w:val="652A3F31"/>
    <w:multiLevelType w:val="hybridMultilevel"/>
    <w:tmpl w:val="87847B24"/>
    <w:lvl w:ilvl="0" w:tplc="9FC0137E">
      <w:start w:val="1"/>
      <w:numFmt w:val="decimal"/>
      <w:lvlText w:val="%1."/>
      <w:lvlJc w:val="left"/>
      <w:pPr>
        <w:ind w:left="928" w:hanging="360"/>
      </w:pPr>
      <w:rPr>
        <w:rFonts w:hint="default"/>
        <w:b/>
        <w:color w:val="49494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71C6DC2"/>
    <w:multiLevelType w:val="hybridMultilevel"/>
    <w:tmpl w:val="6D8E8278"/>
    <w:lvl w:ilvl="0" w:tplc="370882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68315E90"/>
    <w:multiLevelType w:val="hybridMultilevel"/>
    <w:tmpl w:val="FA449A90"/>
    <w:lvl w:ilvl="0" w:tplc="F198DAC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6AA803AF"/>
    <w:multiLevelType w:val="multilevel"/>
    <w:tmpl w:val="E8CC91F2"/>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
      <w:lvlJc w:val="left"/>
      <w:pPr>
        <w:tabs>
          <w:tab w:val="num" w:pos="1506"/>
        </w:tabs>
        <w:ind w:left="1506" w:hanging="360"/>
      </w:pPr>
      <w:rPr>
        <w:rFonts w:ascii="Symbol" w:hAnsi="Symbol" w:hint="default"/>
        <w:sz w:val="20"/>
      </w:rPr>
    </w:lvl>
    <w:lvl w:ilvl="2" w:tentative="1">
      <w:start w:val="1"/>
      <w:numFmt w:val="bullet"/>
      <w:lvlText w:val=""/>
      <w:lvlJc w:val="left"/>
      <w:pPr>
        <w:tabs>
          <w:tab w:val="num" w:pos="2226"/>
        </w:tabs>
        <w:ind w:left="2226" w:hanging="360"/>
      </w:pPr>
      <w:rPr>
        <w:rFonts w:ascii="Symbol" w:hAnsi="Symbol" w:hint="default"/>
        <w:sz w:val="20"/>
      </w:rPr>
    </w:lvl>
    <w:lvl w:ilvl="3" w:tentative="1">
      <w:start w:val="1"/>
      <w:numFmt w:val="bullet"/>
      <w:lvlText w:val=""/>
      <w:lvlJc w:val="left"/>
      <w:pPr>
        <w:tabs>
          <w:tab w:val="num" w:pos="2946"/>
        </w:tabs>
        <w:ind w:left="2946" w:hanging="360"/>
      </w:pPr>
      <w:rPr>
        <w:rFonts w:ascii="Symbol" w:hAnsi="Symbol" w:hint="default"/>
        <w:sz w:val="20"/>
      </w:rPr>
    </w:lvl>
    <w:lvl w:ilvl="4" w:tentative="1">
      <w:start w:val="1"/>
      <w:numFmt w:val="bullet"/>
      <w:lvlText w:val=""/>
      <w:lvlJc w:val="left"/>
      <w:pPr>
        <w:tabs>
          <w:tab w:val="num" w:pos="3666"/>
        </w:tabs>
        <w:ind w:left="3666" w:hanging="360"/>
      </w:pPr>
      <w:rPr>
        <w:rFonts w:ascii="Symbol" w:hAnsi="Symbol" w:hint="default"/>
        <w:sz w:val="20"/>
      </w:rPr>
    </w:lvl>
    <w:lvl w:ilvl="5" w:tentative="1">
      <w:start w:val="1"/>
      <w:numFmt w:val="bullet"/>
      <w:lvlText w:val=""/>
      <w:lvlJc w:val="left"/>
      <w:pPr>
        <w:tabs>
          <w:tab w:val="num" w:pos="4386"/>
        </w:tabs>
        <w:ind w:left="4386" w:hanging="360"/>
      </w:pPr>
      <w:rPr>
        <w:rFonts w:ascii="Symbol" w:hAnsi="Symbol" w:hint="default"/>
        <w:sz w:val="20"/>
      </w:rPr>
    </w:lvl>
    <w:lvl w:ilvl="6" w:tentative="1">
      <w:start w:val="1"/>
      <w:numFmt w:val="bullet"/>
      <w:lvlText w:val=""/>
      <w:lvlJc w:val="left"/>
      <w:pPr>
        <w:tabs>
          <w:tab w:val="num" w:pos="5106"/>
        </w:tabs>
        <w:ind w:left="5106" w:hanging="360"/>
      </w:pPr>
      <w:rPr>
        <w:rFonts w:ascii="Symbol" w:hAnsi="Symbol" w:hint="default"/>
        <w:sz w:val="20"/>
      </w:rPr>
    </w:lvl>
    <w:lvl w:ilvl="7" w:tentative="1">
      <w:start w:val="1"/>
      <w:numFmt w:val="bullet"/>
      <w:lvlText w:val=""/>
      <w:lvlJc w:val="left"/>
      <w:pPr>
        <w:tabs>
          <w:tab w:val="num" w:pos="5826"/>
        </w:tabs>
        <w:ind w:left="5826" w:hanging="360"/>
      </w:pPr>
      <w:rPr>
        <w:rFonts w:ascii="Symbol" w:hAnsi="Symbol" w:hint="default"/>
        <w:sz w:val="20"/>
      </w:rPr>
    </w:lvl>
    <w:lvl w:ilvl="8" w:tentative="1">
      <w:start w:val="1"/>
      <w:numFmt w:val="bullet"/>
      <w:lvlText w:val=""/>
      <w:lvlJc w:val="left"/>
      <w:pPr>
        <w:tabs>
          <w:tab w:val="num" w:pos="6546"/>
        </w:tabs>
        <w:ind w:left="6546" w:hanging="360"/>
      </w:pPr>
      <w:rPr>
        <w:rFonts w:ascii="Symbol" w:hAnsi="Symbol" w:hint="default"/>
        <w:sz w:val="20"/>
      </w:rPr>
    </w:lvl>
  </w:abstractNum>
  <w:abstractNum w:abstractNumId="24">
    <w:nsid w:val="742D382B"/>
    <w:multiLevelType w:val="hybridMultilevel"/>
    <w:tmpl w:val="EDCA0CCE"/>
    <w:lvl w:ilvl="0" w:tplc="2C52A5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4BB0C93"/>
    <w:multiLevelType w:val="hybridMultilevel"/>
    <w:tmpl w:val="30383222"/>
    <w:lvl w:ilvl="0" w:tplc="156043D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7D12782F"/>
    <w:multiLevelType w:val="hybridMultilevel"/>
    <w:tmpl w:val="255800DA"/>
    <w:lvl w:ilvl="0" w:tplc="192AB130">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nsid w:val="7D5F71B3"/>
    <w:multiLevelType w:val="hybridMultilevel"/>
    <w:tmpl w:val="04B4C7E8"/>
    <w:lvl w:ilvl="0" w:tplc="1D640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lvl w:ilvl="0">
        <w:start w:val="65535"/>
        <w:numFmt w:val="bullet"/>
        <w:lvlText w:val="-"/>
        <w:legacy w:legacy="1" w:legacySpace="0" w:legacyIndent="283"/>
        <w:lvlJc w:val="left"/>
        <w:rPr>
          <w:rFonts w:ascii="Times New Roman" w:hAnsi="Times New Roman" w:cs="Times New Roman" w:hint="default"/>
        </w:rPr>
      </w:lvl>
    </w:lvlOverride>
  </w:num>
  <w:num w:numId="2">
    <w:abstractNumId w:val="8"/>
  </w:num>
  <w:num w:numId="3">
    <w:abstractNumId w:val="19"/>
  </w:num>
  <w:num w:numId="4">
    <w:abstractNumId w:val="26"/>
  </w:num>
  <w:num w:numId="5">
    <w:abstractNumId w:val="16"/>
  </w:num>
  <w:num w:numId="6">
    <w:abstractNumId w:val="24"/>
  </w:num>
  <w:num w:numId="7">
    <w:abstractNumId w:val="9"/>
  </w:num>
  <w:num w:numId="8">
    <w:abstractNumId w:val="23"/>
  </w:num>
  <w:num w:numId="9">
    <w:abstractNumId w:val="13"/>
  </w:num>
  <w:num w:numId="10">
    <w:abstractNumId w:val="6"/>
  </w:num>
  <w:num w:numId="11">
    <w:abstractNumId w:val="18"/>
  </w:num>
  <w:num w:numId="12">
    <w:abstractNumId w:val="27"/>
  </w:num>
  <w:num w:numId="13">
    <w:abstractNumId w:val="20"/>
  </w:num>
  <w:num w:numId="14">
    <w:abstractNumId w:val="21"/>
  </w:num>
  <w:num w:numId="15">
    <w:abstractNumId w:val="3"/>
  </w:num>
  <w:num w:numId="16">
    <w:abstractNumId w:val="14"/>
  </w:num>
  <w:num w:numId="17">
    <w:abstractNumId w:val="17"/>
  </w:num>
  <w:num w:numId="18">
    <w:abstractNumId w:val="12"/>
  </w:num>
  <w:num w:numId="19">
    <w:abstractNumId w:val="10"/>
  </w:num>
  <w:num w:numId="20">
    <w:abstractNumId w:val="7"/>
  </w:num>
  <w:num w:numId="21">
    <w:abstractNumId w:val="2"/>
  </w:num>
  <w:num w:numId="22">
    <w:abstractNumId w:val="1"/>
  </w:num>
  <w:num w:numId="23">
    <w:abstractNumId w:val="22"/>
  </w:num>
  <w:num w:numId="24">
    <w:abstractNumId w:val="11"/>
  </w:num>
  <w:num w:numId="25">
    <w:abstractNumId w:val="5"/>
  </w:num>
  <w:num w:numId="26">
    <w:abstractNumId w:val="25"/>
  </w:num>
  <w:num w:numId="27">
    <w:abstractNumId w:val="15"/>
  </w:num>
  <w:num w:numId="28">
    <w:abstractNumId w:val="4"/>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8"/>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64D7C"/>
    <w:rsid w:val="00000933"/>
    <w:rsid w:val="00001AA5"/>
    <w:rsid w:val="0000287E"/>
    <w:rsid w:val="00005AC0"/>
    <w:rsid w:val="00005F00"/>
    <w:rsid w:val="00007698"/>
    <w:rsid w:val="00007DCC"/>
    <w:rsid w:val="0001194B"/>
    <w:rsid w:val="000142B5"/>
    <w:rsid w:val="00015BDD"/>
    <w:rsid w:val="000176D4"/>
    <w:rsid w:val="0001783C"/>
    <w:rsid w:val="0002286C"/>
    <w:rsid w:val="00022D79"/>
    <w:rsid w:val="0002342C"/>
    <w:rsid w:val="00023DC1"/>
    <w:rsid w:val="00025A38"/>
    <w:rsid w:val="00026C1D"/>
    <w:rsid w:val="00034950"/>
    <w:rsid w:val="00035C48"/>
    <w:rsid w:val="00042BE2"/>
    <w:rsid w:val="000528FD"/>
    <w:rsid w:val="00053FDB"/>
    <w:rsid w:val="000556D4"/>
    <w:rsid w:val="00056D92"/>
    <w:rsid w:val="00057EB6"/>
    <w:rsid w:val="000618E6"/>
    <w:rsid w:val="000631AC"/>
    <w:rsid w:val="000651BE"/>
    <w:rsid w:val="000657C3"/>
    <w:rsid w:val="00065F10"/>
    <w:rsid w:val="00067323"/>
    <w:rsid w:val="0007546D"/>
    <w:rsid w:val="000760E1"/>
    <w:rsid w:val="000769EC"/>
    <w:rsid w:val="00087382"/>
    <w:rsid w:val="00092D16"/>
    <w:rsid w:val="000946DC"/>
    <w:rsid w:val="00094E5D"/>
    <w:rsid w:val="000952EB"/>
    <w:rsid w:val="00096438"/>
    <w:rsid w:val="000A0D11"/>
    <w:rsid w:val="000A3750"/>
    <w:rsid w:val="000B7F4C"/>
    <w:rsid w:val="000C2789"/>
    <w:rsid w:val="000C2DDD"/>
    <w:rsid w:val="000C4A4E"/>
    <w:rsid w:val="000C4F47"/>
    <w:rsid w:val="000C56E0"/>
    <w:rsid w:val="000D30E9"/>
    <w:rsid w:val="000D31E9"/>
    <w:rsid w:val="000D3CDD"/>
    <w:rsid w:val="000D6604"/>
    <w:rsid w:val="000E6209"/>
    <w:rsid w:val="000F0B3B"/>
    <w:rsid w:val="000F4712"/>
    <w:rsid w:val="000F718D"/>
    <w:rsid w:val="001003EE"/>
    <w:rsid w:val="00101506"/>
    <w:rsid w:val="00103B16"/>
    <w:rsid w:val="001062FE"/>
    <w:rsid w:val="001077C7"/>
    <w:rsid w:val="00113447"/>
    <w:rsid w:val="001156EA"/>
    <w:rsid w:val="00115800"/>
    <w:rsid w:val="00116196"/>
    <w:rsid w:val="00121C22"/>
    <w:rsid w:val="00123929"/>
    <w:rsid w:val="00124797"/>
    <w:rsid w:val="001312B4"/>
    <w:rsid w:val="001322C3"/>
    <w:rsid w:val="0013297B"/>
    <w:rsid w:val="00132B7D"/>
    <w:rsid w:val="00133D9E"/>
    <w:rsid w:val="001347B3"/>
    <w:rsid w:val="00135862"/>
    <w:rsid w:val="00142B45"/>
    <w:rsid w:val="00143E5D"/>
    <w:rsid w:val="00145B15"/>
    <w:rsid w:val="00146059"/>
    <w:rsid w:val="00146385"/>
    <w:rsid w:val="0014662D"/>
    <w:rsid w:val="00146A80"/>
    <w:rsid w:val="001478BD"/>
    <w:rsid w:val="001504CA"/>
    <w:rsid w:val="001538AE"/>
    <w:rsid w:val="00153F3B"/>
    <w:rsid w:val="001540C1"/>
    <w:rsid w:val="00156EE6"/>
    <w:rsid w:val="00160A1F"/>
    <w:rsid w:val="001621F1"/>
    <w:rsid w:val="001623BD"/>
    <w:rsid w:val="001624CC"/>
    <w:rsid w:val="00162981"/>
    <w:rsid w:val="0016737F"/>
    <w:rsid w:val="00167A42"/>
    <w:rsid w:val="001705A4"/>
    <w:rsid w:val="00171FF7"/>
    <w:rsid w:val="00174849"/>
    <w:rsid w:val="00180A5B"/>
    <w:rsid w:val="00182B18"/>
    <w:rsid w:val="00183587"/>
    <w:rsid w:val="00184129"/>
    <w:rsid w:val="001908A6"/>
    <w:rsid w:val="00194EB6"/>
    <w:rsid w:val="001959B4"/>
    <w:rsid w:val="0019638E"/>
    <w:rsid w:val="00196A57"/>
    <w:rsid w:val="001A1375"/>
    <w:rsid w:val="001A4C15"/>
    <w:rsid w:val="001A4C5C"/>
    <w:rsid w:val="001A4F22"/>
    <w:rsid w:val="001B3C7E"/>
    <w:rsid w:val="001B57BC"/>
    <w:rsid w:val="001B5EE3"/>
    <w:rsid w:val="001B6E13"/>
    <w:rsid w:val="001C2C4E"/>
    <w:rsid w:val="001C3CAE"/>
    <w:rsid w:val="001C4073"/>
    <w:rsid w:val="001C6456"/>
    <w:rsid w:val="001C651F"/>
    <w:rsid w:val="001C75A7"/>
    <w:rsid w:val="001C7817"/>
    <w:rsid w:val="001D1510"/>
    <w:rsid w:val="001E6786"/>
    <w:rsid w:val="001F183E"/>
    <w:rsid w:val="001F4B61"/>
    <w:rsid w:val="001F546E"/>
    <w:rsid w:val="001F74F9"/>
    <w:rsid w:val="001F756E"/>
    <w:rsid w:val="001F75D6"/>
    <w:rsid w:val="002016FE"/>
    <w:rsid w:val="00201FB5"/>
    <w:rsid w:val="00202AB9"/>
    <w:rsid w:val="002038C3"/>
    <w:rsid w:val="002038CB"/>
    <w:rsid w:val="002069C3"/>
    <w:rsid w:val="002075D3"/>
    <w:rsid w:val="00212574"/>
    <w:rsid w:val="00212D15"/>
    <w:rsid w:val="002147A7"/>
    <w:rsid w:val="0022020A"/>
    <w:rsid w:val="00220CDC"/>
    <w:rsid w:val="00221137"/>
    <w:rsid w:val="00221EE6"/>
    <w:rsid w:val="00225A09"/>
    <w:rsid w:val="00226F3C"/>
    <w:rsid w:val="00230819"/>
    <w:rsid w:val="00230CD2"/>
    <w:rsid w:val="00231701"/>
    <w:rsid w:val="00231FCF"/>
    <w:rsid w:val="002322D5"/>
    <w:rsid w:val="00233ED8"/>
    <w:rsid w:val="00235F4E"/>
    <w:rsid w:val="00236F89"/>
    <w:rsid w:val="002429A8"/>
    <w:rsid w:val="00243091"/>
    <w:rsid w:val="00243604"/>
    <w:rsid w:val="002449D9"/>
    <w:rsid w:val="00245ECF"/>
    <w:rsid w:val="002465B6"/>
    <w:rsid w:val="002528B7"/>
    <w:rsid w:val="002669D8"/>
    <w:rsid w:val="00270F8D"/>
    <w:rsid w:val="0027102B"/>
    <w:rsid w:val="00271659"/>
    <w:rsid w:val="002719F8"/>
    <w:rsid w:val="00271AE6"/>
    <w:rsid w:val="0027446D"/>
    <w:rsid w:val="00276D1F"/>
    <w:rsid w:val="00280C92"/>
    <w:rsid w:val="00281244"/>
    <w:rsid w:val="00282F10"/>
    <w:rsid w:val="00284B54"/>
    <w:rsid w:val="00286DB0"/>
    <w:rsid w:val="00286EBB"/>
    <w:rsid w:val="00287768"/>
    <w:rsid w:val="00290CDD"/>
    <w:rsid w:val="0029278F"/>
    <w:rsid w:val="00293820"/>
    <w:rsid w:val="002939B0"/>
    <w:rsid w:val="00293A1B"/>
    <w:rsid w:val="00297F18"/>
    <w:rsid w:val="002A0C54"/>
    <w:rsid w:val="002A1E2E"/>
    <w:rsid w:val="002A2371"/>
    <w:rsid w:val="002A6299"/>
    <w:rsid w:val="002B07F7"/>
    <w:rsid w:val="002B1D26"/>
    <w:rsid w:val="002B63D5"/>
    <w:rsid w:val="002C0A98"/>
    <w:rsid w:val="002C1B28"/>
    <w:rsid w:val="002C2BEB"/>
    <w:rsid w:val="002C7BDD"/>
    <w:rsid w:val="002D0D92"/>
    <w:rsid w:val="002D7483"/>
    <w:rsid w:val="002E2953"/>
    <w:rsid w:val="002E6B3C"/>
    <w:rsid w:val="002E7677"/>
    <w:rsid w:val="002F243A"/>
    <w:rsid w:val="002F2C02"/>
    <w:rsid w:val="002F4BFF"/>
    <w:rsid w:val="002F4C75"/>
    <w:rsid w:val="003013AA"/>
    <w:rsid w:val="00302880"/>
    <w:rsid w:val="00302A14"/>
    <w:rsid w:val="00302B48"/>
    <w:rsid w:val="003050F6"/>
    <w:rsid w:val="003073CF"/>
    <w:rsid w:val="00307C84"/>
    <w:rsid w:val="00311187"/>
    <w:rsid w:val="003127F9"/>
    <w:rsid w:val="00313C61"/>
    <w:rsid w:val="00313ED7"/>
    <w:rsid w:val="00314A73"/>
    <w:rsid w:val="003158F4"/>
    <w:rsid w:val="00320D6F"/>
    <w:rsid w:val="00322EBE"/>
    <w:rsid w:val="003279EF"/>
    <w:rsid w:val="00330D88"/>
    <w:rsid w:val="00331434"/>
    <w:rsid w:val="0033204E"/>
    <w:rsid w:val="00332C9F"/>
    <w:rsid w:val="00333484"/>
    <w:rsid w:val="00336114"/>
    <w:rsid w:val="00340DF7"/>
    <w:rsid w:val="00340E28"/>
    <w:rsid w:val="003470F7"/>
    <w:rsid w:val="00347B86"/>
    <w:rsid w:val="00350D79"/>
    <w:rsid w:val="00355CE5"/>
    <w:rsid w:val="003561A5"/>
    <w:rsid w:val="00356AAD"/>
    <w:rsid w:val="00367742"/>
    <w:rsid w:val="00372055"/>
    <w:rsid w:val="00373436"/>
    <w:rsid w:val="00375F47"/>
    <w:rsid w:val="00380163"/>
    <w:rsid w:val="003814D4"/>
    <w:rsid w:val="003832C4"/>
    <w:rsid w:val="003847F5"/>
    <w:rsid w:val="00386EF0"/>
    <w:rsid w:val="00387239"/>
    <w:rsid w:val="00390832"/>
    <w:rsid w:val="00392369"/>
    <w:rsid w:val="00392649"/>
    <w:rsid w:val="003A1ABB"/>
    <w:rsid w:val="003A2DCE"/>
    <w:rsid w:val="003A40F3"/>
    <w:rsid w:val="003A4C44"/>
    <w:rsid w:val="003A5274"/>
    <w:rsid w:val="003A7176"/>
    <w:rsid w:val="003B1253"/>
    <w:rsid w:val="003B163F"/>
    <w:rsid w:val="003B3455"/>
    <w:rsid w:val="003B4583"/>
    <w:rsid w:val="003B49AC"/>
    <w:rsid w:val="003B4BB6"/>
    <w:rsid w:val="003B5BF2"/>
    <w:rsid w:val="003B6BA5"/>
    <w:rsid w:val="003B7984"/>
    <w:rsid w:val="003C03C4"/>
    <w:rsid w:val="003C10D6"/>
    <w:rsid w:val="003C3E97"/>
    <w:rsid w:val="003D033F"/>
    <w:rsid w:val="003D13ED"/>
    <w:rsid w:val="003D2542"/>
    <w:rsid w:val="003D390D"/>
    <w:rsid w:val="003D6AA8"/>
    <w:rsid w:val="003E18D4"/>
    <w:rsid w:val="003E4484"/>
    <w:rsid w:val="003E4AE1"/>
    <w:rsid w:val="003E60CB"/>
    <w:rsid w:val="003E6A2F"/>
    <w:rsid w:val="003F4238"/>
    <w:rsid w:val="003F5261"/>
    <w:rsid w:val="003F7DDE"/>
    <w:rsid w:val="00401368"/>
    <w:rsid w:val="00402225"/>
    <w:rsid w:val="00414678"/>
    <w:rsid w:val="00415DBE"/>
    <w:rsid w:val="00417248"/>
    <w:rsid w:val="0041725A"/>
    <w:rsid w:val="00423F40"/>
    <w:rsid w:val="00425691"/>
    <w:rsid w:val="0042570B"/>
    <w:rsid w:val="0043246E"/>
    <w:rsid w:val="004335DF"/>
    <w:rsid w:val="00435A37"/>
    <w:rsid w:val="00441679"/>
    <w:rsid w:val="004420E2"/>
    <w:rsid w:val="00444526"/>
    <w:rsid w:val="0044452B"/>
    <w:rsid w:val="00444F6D"/>
    <w:rsid w:val="00450670"/>
    <w:rsid w:val="0045073A"/>
    <w:rsid w:val="0045345B"/>
    <w:rsid w:val="0045356E"/>
    <w:rsid w:val="004555BD"/>
    <w:rsid w:val="00455797"/>
    <w:rsid w:val="00455C28"/>
    <w:rsid w:val="0046047A"/>
    <w:rsid w:val="00460F2A"/>
    <w:rsid w:val="0046256F"/>
    <w:rsid w:val="00462795"/>
    <w:rsid w:val="00462B34"/>
    <w:rsid w:val="00462CEE"/>
    <w:rsid w:val="00463563"/>
    <w:rsid w:val="00464C5A"/>
    <w:rsid w:val="0046696A"/>
    <w:rsid w:val="00466BAA"/>
    <w:rsid w:val="00466D14"/>
    <w:rsid w:val="004671AE"/>
    <w:rsid w:val="00470C73"/>
    <w:rsid w:val="004739AD"/>
    <w:rsid w:val="00475FC3"/>
    <w:rsid w:val="004804FA"/>
    <w:rsid w:val="00484B9E"/>
    <w:rsid w:val="004852D1"/>
    <w:rsid w:val="0048581D"/>
    <w:rsid w:val="004873E2"/>
    <w:rsid w:val="00490A59"/>
    <w:rsid w:val="00493208"/>
    <w:rsid w:val="00495F19"/>
    <w:rsid w:val="004962DD"/>
    <w:rsid w:val="004A03A6"/>
    <w:rsid w:val="004A050D"/>
    <w:rsid w:val="004A3D56"/>
    <w:rsid w:val="004B1AF5"/>
    <w:rsid w:val="004B46E0"/>
    <w:rsid w:val="004C15C7"/>
    <w:rsid w:val="004C2F17"/>
    <w:rsid w:val="004C5FFD"/>
    <w:rsid w:val="004C630D"/>
    <w:rsid w:val="004C7253"/>
    <w:rsid w:val="004D0275"/>
    <w:rsid w:val="004D23E9"/>
    <w:rsid w:val="004D2FAB"/>
    <w:rsid w:val="004D6665"/>
    <w:rsid w:val="004D7D05"/>
    <w:rsid w:val="004E215B"/>
    <w:rsid w:val="004E3624"/>
    <w:rsid w:val="004E3DA3"/>
    <w:rsid w:val="004E43BD"/>
    <w:rsid w:val="004E749F"/>
    <w:rsid w:val="004F1C1F"/>
    <w:rsid w:val="004F2A48"/>
    <w:rsid w:val="004F50C3"/>
    <w:rsid w:val="004F5B6D"/>
    <w:rsid w:val="0050133F"/>
    <w:rsid w:val="005018BF"/>
    <w:rsid w:val="00502CF3"/>
    <w:rsid w:val="0050350C"/>
    <w:rsid w:val="00505924"/>
    <w:rsid w:val="005064C8"/>
    <w:rsid w:val="0050786C"/>
    <w:rsid w:val="00507F3A"/>
    <w:rsid w:val="005102E7"/>
    <w:rsid w:val="00510401"/>
    <w:rsid w:val="00511AD5"/>
    <w:rsid w:val="00512BE0"/>
    <w:rsid w:val="0051640D"/>
    <w:rsid w:val="00516797"/>
    <w:rsid w:val="0052085E"/>
    <w:rsid w:val="00521845"/>
    <w:rsid w:val="00526404"/>
    <w:rsid w:val="005275D6"/>
    <w:rsid w:val="00531A6A"/>
    <w:rsid w:val="00532C0B"/>
    <w:rsid w:val="005344A8"/>
    <w:rsid w:val="0053564F"/>
    <w:rsid w:val="00545558"/>
    <w:rsid w:val="00551E65"/>
    <w:rsid w:val="00552C66"/>
    <w:rsid w:val="00553961"/>
    <w:rsid w:val="005544E7"/>
    <w:rsid w:val="005559B0"/>
    <w:rsid w:val="00563A1B"/>
    <w:rsid w:val="00564EDE"/>
    <w:rsid w:val="00565468"/>
    <w:rsid w:val="00567DB7"/>
    <w:rsid w:val="00571AD4"/>
    <w:rsid w:val="00576A74"/>
    <w:rsid w:val="00582836"/>
    <w:rsid w:val="005846D8"/>
    <w:rsid w:val="00585667"/>
    <w:rsid w:val="00587866"/>
    <w:rsid w:val="00592151"/>
    <w:rsid w:val="005922EF"/>
    <w:rsid w:val="00593D36"/>
    <w:rsid w:val="0059529F"/>
    <w:rsid w:val="005A1499"/>
    <w:rsid w:val="005A5D12"/>
    <w:rsid w:val="005A772B"/>
    <w:rsid w:val="005B014E"/>
    <w:rsid w:val="005B434B"/>
    <w:rsid w:val="005B7616"/>
    <w:rsid w:val="005C25C0"/>
    <w:rsid w:val="005D2520"/>
    <w:rsid w:val="005D2594"/>
    <w:rsid w:val="005D34D5"/>
    <w:rsid w:val="005D3813"/>
    <w:rsid w:val="005D3D1B"/>
    <w:rsid w:val="005D5A10"/>
    <w:rsid w:val="005D71E8"/>
    <w:rsid w:val="005D799C"/>
    <w:rsid w:val="005E0249"/>
    <w:rsid w:val="005E0CB2"/>
    <w:rsid w:val="005E0E38"/>
    <w:rsid w:val="005E1B60"/>
    <w:rsid w:val="005E4BA5"/>
    <w:rsid w:val="005E578B"/>
    <w:rsid w:val="005F442D"/>
    <w:rsid w:val="005F5157"/>
    <w:rsid w:val="005F5FB8"/>
    <w:rsid w:val="00603B99"/>
    <w:rsid w:val="006136D8"/>
    <w:rsid w:val="00615587"/>
    <w:rsid w:val="00616137"/>
    <w:rsid w:val="00616284"/>
    <w:rsid w:val="0061692C"/>
    <w:rsid w:val="006211CA"/>
    <w:rsid w:val="00621EDB"/>
    <w:rsid w:val="006246CB"/>
    <w:rsid w:val="006261B9"/>
    <w:rsid w:val="0062635F"/>
    <w:rsid w:val="00627732"/>
    <w:rsid w:val="00630A50"/>
    <w:rsid w:val="006328F9"/>
    <w:rsid w:val="00632B40"/>
    <w:rsid w:val="006333D6"/>
    <w:rsid w:val="00633418"/>
    <w:rsid w:val="006350B3"/>
    <w:rsid w:val="00637886"/>
    <w:rsid w:val="00637D68"/>
    <w:rsid w:val="00645FDC"/>
    <w:rsid w:val="0064677C"/>
    <w:rsid w:val="0064751F"/>
    <w:rsid w:val="00650583"/>
    <w:rsid w:val="00653626"/>
    <w:rsid w:val="00665DB5"/>
    <w:rsid w:val="006672D7"/>
    <w:rsid w:val="0067094B"/>
    <w:rsid w:val="006717EA"/>
    <w:rsid w:val="00675C72"/>
    <w:rsid w:val="00680A2C"/>
    <w:rsid w:val="00683C7A"/>
    <w:rsid w:val="00684B3A"/>
    <w:rsid w:val="00684EA1"/>
    <w:rsid w:val="006854A6"/>
    <w:rsid w:val="00686255"/>
    <w:rsid w:val="00686AA7"/>
    <w:rsid w:val="006918A8"/>
    <w:rsid w:val="006923CD"/>
    <w:rsid w:val="00695719"/>
    <w:rsid w:val="006A0C4F"/>
    <w:rsid w:val="006A5871"/>
    <w:rsid w:val="006A6DBF"/>
    <w:rsid w:val="006B179B"/>
    <w:rsid w:val="006B2F93"/>
    <w:rsid w:val="006C1DEC"/>
    <w:rsid w:val="006C40A1"/>
    <w:rsid w:val="006D39F9"/>
    <w:rsid w:val="006D4A26"/>
    <w:rsid w:val="006D5A8D"/>
    <w:rsid w:val="006E1420"/>
    <w:rsid w:val="006E14FD"/>
    <w:rsid w:val="006E273E"/>
    <w:rsid w:val="006E5DC8"/>
    <w:rsid w:val="006F02FD"/>
    <w:rsid w:val="006F09DB"/>
    <w:rsid w:val="006F2B3B"/>
    <w:rsid w:val="006F3712"/>
    <w:rsid w:val="006F37D4"/>
    <w:rsid w:val="006F5C48"/>
    <w:rsid w:val="006F6F8E"/>
    <w:rsid w:val="00700ADB"/>
    <w:rsid w:val="00700D65"/>
    <w:rsid w:val="00701093"/>
    <w:rsid w:val="00701683"/>
    <w:rsid w:val="007056D2"/>
    <w:rsid w:val="00705F80"/>
    <w:rsid w:val="00707415"/>
    <w:rsid w:val="00707E72"/>
    <w:rsid w:val="00710A5E"/>
    <w:rsid w:val="00713BFB"/>
    <w:rsid w:val="0071495D"/>
    <w:rsid w:val="00720EEF"/>
    <w:rsid w:val="00721CA0"/>
    <w:rsid w:val="007239B8"/>
    <w:rsid w:val="00723BFB"/>
    <w:rsid w:val="00724E24"/>
    <w:rsid w:val="00725643"/>
    <w:rsid w:val="00725FA7"/>
    <w:rsid w:val="007272B5"/>
    <w:rsid w:val="00733E38"/>
    <w:rsid w:val="00734B8E"/>
    <w:rsid w:val="00736685"/>
    <w:rsid w:val="007425C2"/>
    <w:rsid w:val="00744A87"/>
    <w:rsid w:val="00746FDB"/>
    <w:rsid w:val="007471E9"/>
    <w:rsid w:val="00750B9C"/>
    <w:rsid w:val="007518A1"/>
    <w:rsid w:val="00752734"/>
    <w:rsid w:val="007547D3"/>
    <w:rsid w:val="00754D7B"/>
    <w:rsid w:val="007606E0"/>
    <w:rsid w:val="00763840"/>
    <w:rsid w:val="00764D7C"/>
    <w:rsid w:val="007650C4"/>
    <w:rsid w:val="00770EBF"/>
    <w:rsid w:val="00771892"/>
    <w:rsid w:val="00771AC5"/>
    <w:rsid w:val="00773359"/>
    <w:rsid w:val="00774981"/>
    <w:rsid w:val="007751F3"/>
    <w:rsid w:val="00781C98"/>
    <w:rsid w:val="007829C5"/>
    <w:rsid w:val="0078400D"/>
    <w:rsid w:val="00791D9F"/>
    <w:rsid w:val="0079385F"/>
    <w:rsid w:val="0079410A"/>
    <w:rsid w:val="007A2EA5"/>
    <w:rsid w:val="007A3511"/>
    <w:rsid w:val="007A4F60"/>
    <w:rsid w:val="007B0802"/>
    <w:rsid w:val="007B1A3C"/>
    <w:rsid w:val="007B1AA1"/>
    <w:rsid w:val="007B1E84"/>
    <w:rsid w:val="007B239A"/>
    <w:rsid w:val="007B6371"/>
    <w:rsid w:val="007C2E1D"/>
    <w:rsid w:val="007C6BD2"/>
    <w:rsid w:val="007C701B"/>
    <w:rsid w:val="007D24C1"/>
    <w:rsid w:val="007D60C3"/>
    <w:rsid w:val="007E263A"/>
    <w:rsid w:val="007E59AD"/>
    <w:rsid w:val="007E5D60"/>
    <w:rsid w:val="007E64B5"/>
    <w:rsid w:val="007E7D95"/>
    <w:rsid w:val="007E7DE7"/>
    <w:rsid w:val="007F0254"/>
    <w:rsid w:val="007F2482"/>
    <w:rsid w:val="007F490D"/>
    <w:rsid w:val="007F4DCE"/>
    <w:rsid w:val="00800D34"/>
    <w:rsid w:val="00801336"/>
    <w:rsid w:val="00802228"/>
    <w:rsid w:val="008037FE"/>
    <w:rsid w:val="008101F4"/>
    <w:rsid w:val="008138B2"/>
    <w:rsid w:val="0082192E"/>
    <w:rsid w:val="00822DAA"/>
    <w:rsid w:val="00823E5F"/>
    <w:rsid w:val="00832127"/>
    <w:rsid w:val="00834FF9"/>
    <w:rsid w:val="008357FC"/>
    <w:rsid w:val="00835F86"/>
    <w:rsid w:val="00845CB7"/>
    <w:rsid w:val="00846E63"/>
    <w:rsid w:val="00846F76"/>
    <w:rsid w:val="008470D6"/>
    <w:rsid w:val="008554E2"/>
    <w:rsid w:val="008555C1"/>
    <w:rsid w:val="0085783C"/>
    <w:rsid w:val="00864E7A"/>
    <w:rsid w:val="0086647D"/>
    <w:rsid w:val="00866EA7"/>
    <w:rsid w:val="00867A61"/>
    <w:rsid w:val="00870380"/>
    <w:rsid w:val="00873C2F"/>
    <w:rsid w:val="00873DD2"/>
    <w:rsid w:val="00874EE5"/>
    <w:rsid w:val="00875700"/>
    <w:rsid w:val="00877998"/>
    <w:rsid w:val="008829A9"/>
    <w:rsid w:val="00885A21"/>
    <w:rsid w:val="008907A5"/>
    <w:rsid w:val="008913E0"/>
    <w:rsid w:val="00892109"/>
    <w:rsid w:val="00893BAD"/>
    <w:rsid w:val="00894AFF"/>
    <w:rsid w:val="00894B3F"/>
    <w:rsid w:val="008A0F3F"/>
    <w:rsid w:val="008A1AC3"/>
    <w:rsid w:val="008A1D30"/>
    <w:rsid w:val="008A2B1D"/>
    <w:rsid w:val="008A2C2A"/>
    <w:rsid w:val="008A3EAB"/>
    <w:rsid w:val="008A59AE"/>
    <w:rsid w:val="008A5C79"/>
    <w:rsid w:val="008A5FC9"/>
    <w:rsid w:val="008A6186"/>
    <w:rsid w:val="008A6615"/>
    <w:rsid w:val="008A77BD"/>
    <w:rsid w:val="008B023B"/>
    <w:rsid w:val="008B086B"/>
    <w:rsid w:val="008B4311"/>
    <w:rsid w:val="008B6A58"/>
    <w:rsid w:val="008C0D54"/>
    <w:rsid w:val="008C2C0E"/>
    <w:rsid w:val="008C2CF3"/>
    <w:rsid w:val="008C4153"/>
    <w:rsid w:val="008C49C5"/>
    <w:rsid w:val="008C775F"/>
    <w:rsid w:val="008D389E"/>
    <w:rsid w:val="008D3CA8"/>
    <w:rsid w:val="008D3CF0"/>
    <w:rsid w:val="008D76FB"/>
    <w:rsid w:val="008D7DB5"/>
    <w:rsid w:val="008D7F88"/>
    <w:rsid w:val="008E2603"/>
    <w:rsid w:val="008E63E6"/>
    <w:rsid w:val="008E77CA"/>
    <w:rsid w:val="008E79A3"/>
    <w:rsid w:val="008F170C"/>
    <w:rsid w:val="008F3590"/>
    <w:rsid w:val="008F4A8E"/>
    <w:rsid w:val="008F4B97"/>
    <w:rsid w:val="00901FA1"/>
    <w:rsid w:val="00902D8A"/>
    <w:rsid w:val="00903334"/>
    <w:rsid w:val="009048D0"/>
    <w:rsid w:val="009126A8"/>
    <w:rsid w:val="00912F81"/>
    <w:rsid w:val="00914111"/>
    <w:rsid w:val="00914576"/>
    <w:rsid w:val="00914754"/>
    <w:rsid w:val="00914E5C"/>
    <w:rsid w:val="0092279B"/>
    <w:rsid w:val="00924891"/>
    <w:rsid w:val="00930857"/>
    <w:rsid w:val="00930CC6"/>
    <w:rsid w:val="0093128C"/>
    <w:rsid w:val="00936749"/>
    <w:rsid w:val="009367F6"/>
    <w:rsid w:val="0093746C"/>
    <w:rsid w:val="009376A5"/>
    <w:rsid w:val="00940B69"/>
    <w:rsid w:val="00944059"/>
    <w:rsid w:val="009456AD"/>
    <w:rsid w:val="00950309"/>
    <w:rsid w:val="00951BA6"/>
    <w:rsid w:val="0095691B"/>
    <w:rsid w:val="00957320"/>
    <w:rsid w:val="009579B6"/>
    <w:rsid w:val="009622C6"/>
    <w:rsid w:val="00962B50"/>
    <w:rsid w:val="00963D84"/>
    <w:rsid w:val="00970A13"/>
    <w:rsid w:val="00971FF0"/>
    <w:rsid w:val="0097205E"/>
    <w:rsid w:val="00975392"/>
    <w:rsid w:val="009818F4"/>
    <w:rsid w:val="009847B9"/>
    <w:rsid w:val="00985841"/>
    <w:rsid w:val="009863A0"/>
    <w:rsid w:val="00987B0D"/>
    <w:rsid w:val="00987CFB"/>
    <w:rsid w:val="00991045"/>
    <w:rsid w:val="00992B26"/>
    <w:rsid w:val="00995C3C"/>
    <w:rsid w:val="009A0181"/>
    <w:rsid w:val="009A1875"/>
    <w:rsid w:val="009A34DC"/>
    <w:rsid w:val="009A4E90"/>
    <w:rsid w:val="009A5B32"/>
    <w:rsid w:val="009A65B7"/>
    <w:rsid w:val="009A73F3"/>
    <w:rsid w:val="009A7857"/>
    <w:rsid w:val="009B0828"/>
    <w:rsid w:val="009B17E2"/>
    <w:rsid w:val="009B1AC6"/>
    <w:rsid w:val="009B283A"/>
    <w:rsid w:val="009B35F9"/>
    <w:rsid w:val="009B411D"/>
    <w:rsid w:val="009B7440"/>
    <w:rsid w:val="009C1F0B"/>
    <w:rsid w:val="009C2C85"/>
    <w:rsid w:val="009C63E4"/>
    <w:rsid w:val="009D1D64"/>
    <w:rsid w:val="009D2E7E"/>
    <w:rsid w:val="009D4C07"/>
    <w:rsid w:val="009D53F5"/>
    <w:rsid w:val="009D74A0"/>
    <w:rsid w:val="009D7C3A"/>
    <w:rsid w:val="009E08E0"/>
    <w:rsid w:val="009E15D5"/>
    <w:rsid w:val="009E2326"/>
    <w:rsid w:val="009E58BF"/>
    <w:rsid w:val="009E6EB0"/>
    <w:rsid w:val="009F039E"/>
    <w:rsid w:val="009F0530"/>
    <w:rsid w:val="009F11D3"/>
    <w:rsid w:val="009F4E8A"/>
    <w:rsid w:val="00A0119C"/>
    <w:rsid w:val="00A01595"/>
    <w:rsid w:val="00A038EA"/>
    <w:rsid w:val="00A047E7"/>
    <w:rsid w:val="00A04D17"/>
    <w:rsid w:val="00A05672"/>
    <w:rsid w:val="00A14199"/>
    <w:rsid w:val="00A17219"/>
    <w:rsid w:val="00A20AE2"/>
    <w:rsid w:val="00A226A6"/>
    <w:rsid w:val="00A2496F"/>
    <w:rsid w:val="00A26DF4"/>
    <w:rsid w:val="00A31A73"/>
    <w:rsid w:val="00A347D8"/>
    <w:rsid w:val="00A4447F"/>
    <w:rsid w:val="00A45FDC"/>
    <w:rsid w:val="00A4603F"/>
    <w:rsid w:val="00A51923"/>
    <w:rsid w:val="00A54BF3"/>
    <w:rsid w:val="00A56C9C"/>
    <w:rsid w:val="00A5723A"/>
    <w:rsid w:val="00A57A9A"/>
    <w:rsid w:val="00A57D2A"/>
    <w:rsid w:val="00A61035"/>
    <w:rsid w:val="00A613EB"/>
    <w:rsid w:val="00A62533"/>
    <w:rsid w:val="00A62FA5"/>
    <w:rsid w:val="00A64628"/>
    <w:rsid w:val="00A65A9D"/>
    <w:rsid w:val="00A7197E"/>
    <w:rsid w:val="00A762D5"/>
    <w:rsid w:val="00A76DBA"/>
    <w:rsid w:val="00A77128"/>
    <w:rsid w:val="00A777A2"/>
    <w:rsid w:val="00A778C7"/>
    <w:rsid w:val="00A77A27"/>
    <w:rsid w:val="00A835CB"/>
    <w:rsid w:val="00A85047"/>
    <w:rsid w:val="00A8512F"/>
    <w:rsid w:val="00A86A2B"/>
    <w:rsid w:val="00A95919"/>
    <w:rsid w:val="00AA024C"/>
    <w:rsid w:val="00AA1703"/>
    <w:rsid w:val="00AA28A5"/>
    <w:rsid w:val="00AA581E"/>
    <w:rsid w:val="00AB0209"/>
    <w:rsid w:val="00AB072B"/>
    <w:rsid w:val="00AB29B5"/>
    <w:rsid w:val="00AB2BAB"/>
    <w:rsid w:val="00AB5C2A"/>
    <w:rsid w:val="00AB6426"/>
    <w:rsid w:val="00AB749C"/>
    <w:rsid w:val="00AB7A81"/>
    <w:rsid w:val="00AC27C1"/>
    <w:rsid w:val="00AC35B1"/>
    <w:rsid w:val="00AC3616"/>
    <w:rsid w:val="00AC4E4F"/>
    <w:rsid w:val="00AC4F7B"/>
    <w:rsid w:val="00AC6DFD"/>
    <w:rsid w:val="00AC7364"/>
    <w:rsid w:val="00AD43BD"/>
    <w:rsid w:val="00AD4535"/>
    <w:rsid w:val="00AD5CDA"/>
    <w:rsid w:val="00AE0FFE"/>
    <w:rsid w:val="00AE3FE3"/>
    <w:rsid w:val="00AE491A"/>
    <w:rsid w:val="00AE6305"/>
    <w:rsid w:val="00AE720F"/>
    <w:rsid w:val="00AF02DB"/>
    <w:rsid w:val="00AF5A3B"/>
    <w:rsid w:val="00AF5E07"/>
    <w:rsid w:val="00B026F4"/>
    <w:rsid w:val="00B04396"/>
    <w:rsid w:val="00B06480"/>
    <w:rsid w:val="00B06852"/>
    <w:rsid w:val="00B134DE"/>
    <w:rsid w:val="00B134E8"/>
    <w:rsid w:val="00B1365B"/>
    <w:rsid w:val="00B14BD2"/>
    <w:rsid w:val="00B17AAB"/>
    <w:rsid w:val="00B25634"/>
    <w:rsid w:val="00B2788B"/>
    <w:rsid w:val="00B303A9"/>
    <w:rsid w:val="00B32548"/>
    <w:rsid w:val="00B36D47"/>
    <w:rsid w:val="00B41214"/>
    <w:rsid w:val="00B47CBB"/>
    <w:rsid w:val="00B52B9F"/>
    <w:rsid w:val="00B538A6"/>
    <w:rsid w:val="00B5517F"/>
    <w:rsid w:val="00B5558F"/>
    <w:rsid w:val="00B55ADD"/>
    <w:rsid w:val="00B55B59"/>
    <w:rsid w:val="00B614E3"/>
    <w:rsid w:val="00B65667"/>
    <w:rsid w:val="00B70BD2"/>
    <w:rsid w:val="00B7513C"/>
    <w:rsid w:val="00B75668"/>
    <w:rsid w:val="00B77A74"/>
    <w:rsid w:val="00B80F2A"/>
    <w:rsid w:val="00B82229"/>
    <w:rsid w:val="00B82D93"/>
    <w:rsid w:val="00B84734"/>
    <w:rsid w:val="00B86670"/>
    <w:rsid w:val="00B86D48"/>
    <w:rsid w:val="00B87B63"/>
    <w:rsid w:val="00B87D22"/>
    <w:rsid w:val="00B91FAB"/>
    <w:rsid w:val="00B9778A"/>
    <w:rsid w:val="00BA25A9"/>
    <w:rsid w:val="00BA5A83"/>
    <w:rsid w:val="00BA7752"/>
    <w:rsid w:val="00BB2DC4"/>
    <w:rsid w:val="00BB68B0"/>
    <w:rsid w:val="00BB7028"/>
    <w:rsid w:val="00BC03A5"/>
    <w:rsid w:val="00BC5682"/>
    <w:rsid w:val="00BC59A2"/>
    <w:rsid w:val="00BC6CC0"/>
    <w:rsid w:val="00BC7057"/>
    <w:rsid w:val="00BD03E8"/>
    <w:rsid w:val="00BD23A4"/>
    <w:rsid w:val="00BD2B1D"/>
    <w:rsid w:val="00BD5B93"/>
    <w:rsid w:val="00BD5C17"/>
    <w:rsid w:val="00BD5C4F"/>
    <w:rsid w:val="00BD72F6"/>
    <w:rsid w:val="00BE09E7"/>
    <w:rsid w:val="00BE1241"/>
    <w:rsid w:val="00BE4FC4"/>
    <w:rsid w:val="00BF0B3A"/>
    <w:rsid w:val="00BF0FB0"/>
    <w:rsid w:val="00BF154C"/>
    <w:rsid w:val="00BF71DB"/>
    <w:rsid w:val="00C0143D"/>
    <w:rsid w:val="00C02B8C"/>
    <w:rsid w:val="00C0314F"/>
    <w:rsid w:val="00C03D6F"/>
    <w:rsid w:val="00C0623E"/>
    <w:rsid w:val="00C109A4"/>
    <w:rsid w:val="00C11DFC"/>
    <w:rsid w:val="00C27547"/>
    <w:rsid w:val="00C276AF"/>
    <w:rsid w:val="00C306B6"/>
    <w:rsid w:val="00C312E0"/>
    <w:rsid w:val="00C314CC"/>
    <w:rsid w:val="00C3476D"/>
    <w:rsid w:val="00C3548E"/>
    <w:rsid w:val="00C419DD"/>
    <w:rsid w:val="00C46354"/>
    <w:rsid w:val="00C46843"/>
    <w:rsid w:val="00C51A40"/>
    <w:rsid w:val="00C51BCF"/>
    <w:rsid w:val="00C531AA"/>
    <w:rsid w:val="00C5419B"/>
    <w:rsid w:val="00C561F0"/>
    <w:rsid w:val="00C57564"/>
    <w:rsid w:val="00C62914"/>
    <w:rsid w:val="00C64801"/>
    <w:rsid w:val="00C6683B"/>
    <w:rsid w:val="00C71EEB"/>
    <w:rsid w:val="00C746B9"/>
    <w:rsid w:val="00C760C6"/>
    <w:rsid w:val="00C76170"/>
    <w:rsid w:val="00C80902"/>
    <w:rsid w:val="00C810D1"/>
    <w:rsid w:val="00C85B7E"/>
    <w:rsid w:val="00C86A00"/>
    <w:rsid w:val="00C872E2"/>
    <w:rsid w:val="00C90350"/>
    <w:rsid w:val="00C92136"/>
    <w:rsid w:val="00C931ED"/>
    <w:rsid w:val="00C949F1"/>
    <w:rsid w:val="00C94C4D"/>
    <w:rsid w:val="00CA1F24"/>
    <w:rsid w:val="00CA218F"/>
    <w:rsid w:val="00CA4963"/>
    <w:rsid w:val="00CA4D55"/>
    <w:rsid w:val="00CA55BD"/>
    <w:rsid w:val="00CA72B4"/>
    <w:rsid w:val="00CA7B2C"/>
    <w:rsid w:val="00CA7C45"/>
    <w:rsid w:val="00CB13FB"/>
    <w:rsid w:val="00CB1756"/>
    <w:rsid w:val="00CB2222"/>
    <w:rsid w:val="00CB36AC"/>
    <w:rsid w:val="00CB4C04"/>
    <w:rsid w:val="00CB4D7E"/>
    <w:rsid w:val="00CB59D0"/>
    <w:rsid w:val="00CB6B9A"/>
    <w:rsid w:val="00CC16C1"/>
    <w:rsid w:val="00CC19E5"/>
    <w:rsid w:val="00CC3870"/>
    <w:rsid w:val="00CC4358"/>
    <w:rsid w:val="00CC669E"/>
    <w:rsid w:val="00CC6DE9"/>
    <w:rsid w:val="00CC7BA7"/>
    <w:rsid w:val="00CD1912"/>
    <w:rsid w:val="00CD1CF8"/>
    <w:rsid w:val="00CD329E"/>
    <w:rsid w:val="00CD4AE4"/>
    <w:rsid w:val="00CD6231"/>
    <w:rsid w:val="00CD645F"/>
    <w:rsid w:val="00CE0ACB"/>
    <w:rsid w:val="00CE1727"/>
    <w:rsid w:val="00CE25BB"/>
    <w:rsid w:val="00CE547D"/>
    <w:rsid w:val="00CF1654"/>
    <w:rsid w:val="00CF2244"/>
    <w:rsid w:val="00CF4D88"/>
    <w:rsid w:val="00CF575F"/>
    <w:rsid w:val="00CF6F87"/>
    <w:rsid w:val="00D0199B"/>
    <w:rsid w:val="00D01ADE"/>
    <w:rsid w:val="00D036A3"/>
    <w:rsid w:val="00D07A16"/>
    <w:rsid w:val="00D10BE4"/>
    <w:rsid w:val="00D10CCE"/>
    <w:rsid w:val="00D126B4"/>
    <w:rsid w:val="00D21238"/>
    <w:rsid w:val="00D2209A"/>
    <w:rsid w:val="00D2383F"/>
    <w:rsid w:val="00D27D59"/>
    <w:rsid w:val="00D30BBC"/>
    <w:rsid w:val="00D34AC6"/>
    <w:rsid w:val="00D35E27"/>
    <w:rsid w:val="00D3742F"/>
    <w:rsid w:val="00D37A01"/>
    <w:rsid w:val="00D416A2"/>
    <w:rsid w:val="00D43625"/>
    <w:rsid w:val="00D44564"/>
    <w:rsid w:val="00D51713"/>
    <w:rsid w:val="00D527E6"/>
    <w:rsid w:val="00D52E60"/>
    <w:rsid w:val="00D53443"/>
    <w:rsid w:val="00D56EF2"/>
    <w:rsid w:val="00D57967"/>
    <w:rsid w:val="00D605F3"/>
    <w:rsid w:val="00D60E50"/>
    <w:rsid w:val="00D638B0"/>
    <w:rsid w:val="00D67702"/>
    <w:rsid w:val="00D70612"/>
    <w:rsid w:val="00D70D52"/>
    <w:rsid w:val="00D71086"/>
    <w:rsid w:val="00D7321A"/>
    <w:rsid w:val="00D74537"/>
    <w:rsid w:val="00D861FB"/>
    <w:rsid w:val="00D86BC6"/>
    <w:rsid w:val="00D90AE1"/>
    <w:rsid w:val="00D90DE1"/>
    <w:rsid w:val="00D94474"/>
    <w:rsid w:val="00D96C31"/>
    <w:rsid w:val="00D97DDF"/>
    <w:rsid w:val="00DA005D"/>
    <w:rsid w:val="00DB16EC"/>
    <w:rsid w:val="00DB17B1"/>
    <w:rsid w:val="00DB7133"/>
    <w:rsid w:val="00DB761C"/>
    <w:rsid w:val="00DB7FF5"/>
    <w:rsid w:val="00DC421D"/>
    <w:rsid w:val="00DC44E9"/>
    <w:rsid w:val="00DC5876"/>
    <w:rsid w:val="00DC6933"/>
    <w:rsid w:val="00DC6FF1"/>
    <w:rsid w:val="00DD0913"/>
    <w:rsid w:val="00DD4DC7"/>
    <w:rsid w:val="00DE0500"/>
    <w:rsid w:val="00DE2983"/>
    <w:rsid w:val="00DE3C55"/>
    <w:rsid w:val="00DE6AC0"/>
    <w:rsid w:val="00DE7FE8"/>
    <w:rsid w:val="00DF00F0"/>
    <w:rsid w:val="00DF0ED0"/>
    <w:rsid w:val="00DF3655"/>
    <w:rsid w:val="00E0101A"/>
    <w:rsid w:val="00E04251"/>
    <w:rsid w:val="00E056CE"/>
    <w:rsid w:val="00E06B46"/>
    <w:rsid w:val="00E06BE9"/>
    <w:rsid w:val="00E120B4"/>
    <w:rsid w:val="00E133F8"/>
    <w:rsid w:val="00E1366C"/>
    <w:rsid w:val="00E21C69"/>
    <w:rsid w:val="00E24C7C"/>
    <w:rsid w:val="00E26ABC"/>
    <w:rsid w:val="00E31DEC"/>
    <w:rsid w:val="00E336E3"/>
    <w:rsid w:val="00E33760"/>
    <w:rsid w:val="00E40A81"/>
    <w:rsid w:val="00E420C7"/>
    <w:rsid w:val="00E43951"/>
    <w:rsid w:val="00E4511A"/>
    <w:rsid w:val="00E4526B"/>
    <w:rsid w:val="00E506FB"/>
    <w:rsid w:val="00E53A4D"/>
    <w:rsid w:val="00E57F0B"/>
    <w:rsid w:val="00E6232C"/>
    <w:rsid w:val="00E632E3"/>
    <w:rsid w:val="00E643D1"/>
    <w:rsid w:val="00E656C5"/>
    <w:rsid w:val="00E66CB4"/>
    <w:rsid w:val="00E70CA9"/>
    <w:rsid w:val="00E71E5A"/>
    <w:rsid w:val="00E731F3"/>
    <w:rsid w:val="00E73A36"/>
    <w:rsid w:val="00E843DF"/>
    <w:rsid w:val="00E84DF0"/>
    <w:rsid w:val="00E857DF"/>
    <w:rsid w:val="00E8646B"/>
    <w:rsid w:val="00E86EDA"/>
    <w:rsid w:val="00E906BA"/>
    <w:rsid w:val="00E92AE4"/>
    <w:rsid w:val="00E93221"/>
    <w:rsid w:val="00E94734"/>
    <w:rsid w:val="00E95339"/>
    <w:rsid w:val="00E97B4B"/>
    <w:rsid w:val="00EA1D1F"/>
    <w:rsid w:val="00EA22AA"/>
    <w:rsid w:val="00EA74F3"/>
    <w:rsid w:val="00EA782E"/>
    <w:rsid w:val="00EB1712"/>
    <w:rsid w:val="00EB29B8"/>
    <w:rsid w:val="00EB4ECD"/>
    <w:rsid w:val="00EB60FB"/>
    <w:rsid w:val="00EC1098"/>
    <w:rsid w:val="00EC3712"/>
    <w:rsid w:val="00EC4A94"/>
    <w:rsid w:val="00EC54A5"/>
    <w:rsid w:val="00ED060F"/>
    <w:rsid w:val="00ED15E1"/>
    <w:rsid w:val="00ED17BB"/>
    <w:rsid w:val="00ED188E"/>
    <w:rsid w:val="00ED2F35"/>
    <w:rsid w:val="00ED40B8"/>
    <w:rsid w:val="00ED4626"/>
    <w:rsid w:val="00ED6B8F"/>
    <w:rsid w:val="00EE075B"/>
    <w:rsid w:val="00EF300C"/>
    <w:rsid w:val="00EF6654"/>
    <w:rsid w:val="00EF7E42"/>
    <w:rsid w:val="00F00671"/>
    <w:rsid w:val="00F03163"/>
    <w:rsid w:val="00F03BD9"/>
    <w:rsid w:val="00F057C8"/>
    <w:rsid w:val="00F063D4"/>
    <w:rsid w:val="00F06B35"/>
    <w:rsid w:val="00F074A4"/>
    <w:rsid w:val="00F10D25"/>
    <w:rsid w:val="00F1274E"/>
    <w:rsid w:val="00F12EAB"/>
    <w:rsid w:val="00F16D1B"/>
    <w:rsid w:val="00F24689"/>
    <w:rsid w:val="00F249DF"/>
    <w:rsid w:val="00F3123D"/>
    <w:rsid w:val="00F34154"/>
    <w:rsid w:val="00F34F76"/>
    <w:rsid w:val="00F36CB8"/>
    <w:rsid w:val="00F37308"/>
    <w:rsid w:val="00F4018C"/>
    <w:rsid w:val="00F40313"/>
    <w:rsid w:val="00F41C88"/>
    <w:rsid w:val="00F43EF4"/>
    <w:rsid w:val="00F45C85"/>
    <w:rsid w:val="00F45CF7"/>
    <w:rsid w:val="00F472FF"/>
    <w:rsid w:val="00F530DD"/>
    <w:rsid w:val="00F53873"/>
    <w:rsid w:val="00F55964"/>
    <w:rsid w:val="00F55F61"/>
    <w:rsid w:val="00F62742"/>
    <w:rsid w:val="00F6499E"/>
    <w:rsid w:val="00F66C77"/>
    <w:rsid w:val="00F75350"/>
    <w:rsid w:val="00F75A74"/>
    <w:rsid w:val="00F763ED"/>
    <w:rsid w:val="00F767DE"/>
    <w:rsid w:val="00F76FE8"/>
    <w:rsid w:val="00F83D12"/>
    <w:rsid w:val="00F84C57"/>
    <w:rsid w:val="00F84F97"/>
    <w:rsid w:val="00F94DE6"/>
    <w:rsid w:val="00FA0D3F"/>
    <w:rsid w:val="00FA0EF9"/>
    <w:rsid w:val="00FA3A89"/>
    <w:rsid w:val="00FA7F97"/>
    <w:rsid w:val="00FB1D77"/>
    <w:rsid w:val="00FB5780"/>
    <w:rsid w:val="00FC07F4"/>
    <w:rsid w:val="00FC35B1"/>
    <w:rsid w:val="00FC44E4"/>
    <w:rsid w:val="00FC72EB"/>
    <w:rsid w:val="00FD0102"/>
    <w:rsid w:val="00FD1169"/>
    <w:rsid w:val="00FE0F64"/>
    <w:rsid w:val="00FE159E"/>
    <w:rsid w:val="00FE2DA1"/>
    <w:rsid w:val="00FE3660"/>
    <w:rsid w:val="00FF1809"/>
    <w:rsid w:val="00FF1AC9"/>
    <w:rsid w:val="00FF3ADF"/>
    <w:rsid w:val="00FF6E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rules v:ext="edit">
        <o:r id="V:Rule12" type="connector" idref="#_x0000_s1046"/>
        <o:r id="V:Rule13" type="connector" idref="#_x0000_s1041"/>
        <o:r id="V:Rule14" type="connector" idref="#_x0000_s1045"/>
        <o:r id="V:Rule15" type="connector" idref="#_x0000_s1050"/>
        <o:r id="V:Rule16" type="connector" idref="#_x0000_s1044"/>
        <o:r id="V:Rule17" type="connector" idref="#_x0000_s1047"/>
        <o:r id="V:Rule18" type="connector" idref="#_x0000_s1043"/>
        <o:r id="V:Rule19" type="connector" idref="#_x0000_s1048"/>
        <o:r id="V:Rule20" type="connector" idref="#_x0000_s1039"/>
        <o:r id="V:Rule21" type="connector" idref="#_x0000_s1038"/>
        <o:r id="V:Rule22"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nhideWhenUsed="0" w:qFormat="1"/>
    <w:lsdException w:name="Default Paragraph Font" w:uiPriority="1"/>
    <w:lsdException w:name="Body Text" w:uiPriority="0" w:qFormat="1"/>
    <w:lsdException w:name="Body Text Indent" w:uiPriority="0"/>
    <w:lsdException w:name="Subtitle" w:semiHidden="0" w:unhideWhenUsed="0" w:qFormat="1"/>
    <w:lsdException w:name="Body Text 2" w:uiPriority="0"/>
    <w:lsdException w:name="Strong" w:semiHidden="0" w:uiPriority="22" w:unhideWhenUsed="0" w:qFormat="1"/>
    <w:lsdException w:name="Emphasis" w:semiHidden="0" w:uiPriority="0" w:unhideWhenUsed="0" w:qFormat="1"/>
    <w:lsdException w:name="Plain Text" w:qFormat="1"/>
    <w:lsdException w:name="Normal (Web)" w:qFormat="1"/>
    <w:lsdException w:name="HTML Preformatted"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C1098"/>
  </w:style>
  <w:style w:type="paragraph" w:styleId="1">
    <w:name w:val="heading 1"/>
    <w:aliases w:val="Head 1,????????? 1"/>
    <w:basedOn w:val="a0"/>
    <w:next w:val="a0"/>
    <w:link w:val="10"/>
    <w:uiPriority w:val="9"/>
    <w:qFormat/>
    <w:rsid w:val="000946DC"/>
    <w:pPr>
      <w:keepNext/>
      <w:spacing w:after="0" w:line="240" w:lineRule="auto"/>
      <w:jc w:val="center"/>
      <w:outlineLvl w:val="0"/>
    </w:pPr>
    <w:rPr>
      <w:rFonts w:ascii="Times New Roman" w:eastAsia="Times New Roman" w:hAnsi="Times New Roman" w:cs="Times New Roman"/>
      <w:b/>
      <w:szCs w:val="20"/>
      <w:lang w:val="en-US"/>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B86670"/>
    <w:pPr>
      <w:keepNext/>
      <w:keepLines/>
      <w:spacing w:before="40" w:after="0" w:line="240"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nhideWhenUsed/>
    <w:qFormat/>
    <w:rsid w:val="00B86670"/>
    <w:pPr>
      <w:keepNext/>
      <w:keepLines/>
      <w:spacing w:before="40" w:after="0" w:line="240"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qFormat/>
    <w:rsid w:val="00B86670"/>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5">
    <w:name w:val="heading 5"/>
    <w:basedOn w:val="a0"/>
    <w:next w:val="a0"/>
    <w:link w:val="50"/>
    <w:qFormat/>
    <w:rsid w:val="00B86670"/>
    <w:pPr>
      <w:spacing w:before="240" w:after="60" w:line="240" w:lineRule="auto"/>
      <w:outlineLvl w:val="4"/>
    </w:pPr>
    <w:rPr>
      <w:rFonts w:ascii="Times New Roman" w:eastAsia="Times New Roman" w:hAnsi="Times New Roman" w:cs="Times New Roman"/>
      <w:b/>
      <w:bCs/>
      <w:i/>
      <w:iCs/>
      <w:sz w:val="26"/>
      <w:szCs w:val="26"/>
      <w:lang w:val="en-US"/>
    </w:rPr>
  </w:style>
  <w:style w:type="paragraph" w:styleId="6">
    <w:name w:val="heading 6"/>
    <w:basedOn w:val="a0"/>
    <w:next w:val="a0"/>
    <w:link w:val="60"/>
    <w:qFormat/>
    <w:rsid w:val="00B86670"/>
    <w:pPr>
      <w:spacing w:before="240" w:after="60" w:line="240" w:lineRule="auto"/>
      <w:outlineLvl w:val="5"/>
    </w:pPr>
    <w:rPr>
      <w:rFonts w:ascii="Times New Roman" w:eastAsia="Times New Roman" w:hAnsi="Times New Roman" w:cs="Times New Roman"/>
      <w:b/>
      <w:bCs/>
      <w:lang w:val="en-US"/>
    </w:rPr>
  </w:style>
  <w:style w:type="paragraph" w:styleId="7">
    <w:name w:val="heading 7"/>
    <w:basedOn w:val="a0"/>
    <w:next w:val="a0"/>
    <w:link w:val="70"/>
    <w:uiPriority w:val="99"/>
    <w:qFormat/>
    <w:rsid w:val="00B86670"/>
    <w:pPr>
      <w:keepNext/>
      <w:spacing w:after="0" w:line="240" w:lineRule="auto"/>
      <w:jc w:val="both"/>
      <w:outlineLvl w:val="6"/>
    </w:pPr>
    <w:rPr>
      <w:rFonts w:ascii="Bookman Old Style" w:eastAsia="Times New Roman" w:hAnsi="Bookman Old Style" w:cs="Times New Roman"/>
      <w:b/>
      <w:bCs/>
      <w:sz w:val="26"/>
      <w:szCs w:val="20"/>
      <w:u w:val="single"/>
    </w:rPr>
  </w:style>
  <w:style w:type="paragraph" w:styleId="8">
    <w:name w:val="heading 8"/>
    <w:basedOn w:val="a0"/>
    <w:next w:val="a0"/>
    <w:link w:val="80"/>
    <w:uiPriority w:val="99"/>
    <w:qFormat/>
    <w:rsid w:val="00B86670"/>
    <w:pPr>
      <w:spacing w:before="240" w:after="60" w:line="240" w:lineRule="auto"/>
      <w:outlineLvl w:val="7"/>
    </w:pPr>
    <w:rPr>
      <w:rFonts w:ascii="Times New Roman" w:eastAsia="Times New Roman" w:hAnsi="Times New Roman" w:cs="Times New Roman"/>
      <w:i/>
      <w:iCs/>
      <w:sz w:val="24"/>
      <w:szCs w:val="24"/>
      <w:lang w:val="en-US"/>
    </w:rPr>
  </w:style>
  <w:style w:type="paragraph" w:styleId="9">
    <w:name w:val="heading 9"/>
    <w:basedOn w:val="a0"/>
    <w:next w:val="a0"/>
    <w:link w:val="90"/>
    <w:uiPriority w:val="99"/>
    <w:qFormat/>
    <w:rsid w:val="00B86670"/>
    <w:pPr>
      <w:keepNext/>
      <w:spacing w:after="0" w:line="360" w:lineRule="auto"/>
      <w:ind w:left="2160" w:firstLine="720"/>
      <w:jc w:val="right"/>
      <w:outlineLvl w:val="8"/>
    </w:pPr>
    <w:rPr>
      <w:rFonts w:ascii="Times New Roman" w:eastAsia="Times New Roman" w:hAnsi="Times New Roman" w:cs="Times New Roman"/>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ний колонтитул Знак Знак,Верхний колонтитул Знак1,ВерхКолонтитул"/>
    <w:basedOn w:val="a0"/>
    <w:link w:val="a5"/>
    <w:uiPriority w:val="99"/>
    <w:qFormat/>
    <w:rsid w:val="00764D7C"/>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5">
    <w:name w:val="Верхний колонтитул Знак"/>
    <w:aliases w:val="Верхний колонтитул Знак Знак Знак1,Верхний колонтитул Знак1 Знак1,ВерхКолонтитул Знак"/>
    <w:basedOn w:val="a1"/>
    <w:link w:val="a4"/>
    <w:uiPriority w:val="99"/>
    <w:rsid w:val="00764D7C"/>
    <w:rPr>
      <w:rFonts w:ascii="Times New Roman" w:eastAsia="Times New Roman" w:hAnsi="Times New Roman" w:cs="Times New Roman"/>
      <w:sz w:val="20"/>
      <w:szCs w:val="20"/>
    </w:rPr>
  </w:style>
  <w:style w:type="character" w:styleId="a6">
    <w:name w:val="page number"/>
    <w:basedOn w:val="a1"/>
    <w:rsid w:val="00764D7C"/>
  </w:style>
  <w:style w:type="paragraph" w:styleId="a7">
    <w:name w:val="footer"/>
    <w:basedOn w:val="a0"/>
    <w:link w:val="a8"/>
    <w:uiPriority w:val="99"/>
    <w:rsid w:val="00764D7C"/>
    <w:pPr>
      <w:tabs>
        <w:tab w:val="center" w:pos="4677"/>
        <w:tab w:val="right" w:pos="9355"/>
      </w:tabs>
      <w:suppressAutoHyphens/>
      <w:spacing w:after="0" w:line="240" w:lineRule="auto"/>
    </w:pPr>
    <w:rPr>
      <w:rFonts w:ascii="Times New Roman" w:eastAsia="Times New Roman" w:hAnsi="Times New Roman" w:cs="Times New Roman"/>
      <w:sz w:val="20"/>
      <w:szCs w:val="20"/>
      <w:lang w:eastAsia="ar-SA"/>
    </w:rPr>
  </w:style>
  <w:style w:type="character" w:customStyle="1" w:styleId="a8">
    <w:name w:val="Нижний колонтитул Знак"/>
    <w:basedOn w:val="a1"/>
    <w:link w:val="a7"/>
    <w:uiPriority w:val="99"/>
    <w:rsid w:val="00764D7C"/>
    <w:rPr>
      <w:rFonts w:ascii="Times New Roman" w:eastAsia="Times New Roman" w:hAnsi="Times New Roman" w:cs="Times New Roman"/>
      <w:sz w:val="20"/>
      <w:szCs w:val="20"/>
      <w:lang w:eastAsia="ar-SA"/>
    </w:rPr>
  </w:style>
  <w:style w:type="paragraph" w:styleId="21">
    <w:name w:val="toc 2"/>
    <w:basedOn w:val="a0"/>
    <w:next w:val="a0"/>
    <w:link w:val="22"/>
    <w:autoRedefine/>
    <w:uiPriority w:val="39"/>
    <w:unhideWhenUsed/>
    <w:qFormat/>
    <w:rsid w:val="00C80902"/>
    <w:pPr>
      <w:tabs>
        <w:tab w:val="left" w:pos="567"/>
        <w:tab w:val="right" w:leader="dot" w:pos="9923"/>
      </w:tabs>
      <w:spacing w:after="0" w:line="240" w:lineRule="auto"/>
      <w:jc w:val="both"/>
    </w:pPr>
    <w:rPr>
      <w:rFonts w:ascii="Times New Roman" w:eastAsia="Times New Roman" w:hAnsi="Times New Roman" w:cs="Times New Roman"/>
      <w:sz w:val="28"/>
      <w:szCs w:val="28"/>
    </w:rPr>
  </w:style>
  <w:style w:type="paragraph" w:styleId="11">
    <w:name w:val="toc 1"/>
    <w:basedOn w:val="a0"/>
    <w:next w:val="a0"/>
    <w:autoRedefine/>
    <w:uiPriority w:val="39"/>
    <w:unhideWhenUsed/>
    <w:qFormat/>
    <w:rsid w:val="004873E2"/>
    <w:pPr>
      <w:tabs>
        <w:tab w:val="left" w:pos="567"/>
        <w:tab w:val="right" w:leader="dot" w:pos="9923"/>
      </w:tabs>
      <w:spacing w:after="0" w:line="240" w:lineRule="auto"/>
      <w:jc w:val="both"/>
    </w:pPr>
    <w:rPr>
      <w:rFonts w:ascii="Times New Roman" w:eastAsia="Times New Roman" w:hAnsi="Times New Roman" w:cs="Times New Roman"/>
      <w:bCs/>
      <w:sz w:val="28"/>
      <w:szCs w:val="28"/>
    </w:rPr>
  </w:style>
  <w:style w:type="paragraph" w:styleId="31">
    <w:name w:val="toc 3"/>
    <w:basedOn w:val="a0"/>
    <w:next w:val="a0"/>
    <w:autoRedefine/>
    <w:uiPriority w:val="39"/>
    <w:unhideWhenUsed/>
    <w:qFormat/>
    <w:rsid w:val="00764D7C"/>
    <w:pPr>
      <w:tabs>
        <w:tab w:val="right" w:leader="dot" w:pos="9923"/>
      </w:tabs>
      <w:spacing w:after="100"/>
      <w:ind w:left="446"/>
      <w:jc w:val="both"/>
    </w:pPr>
    <w:rPr>
      <w:rFonts w:ascii="Calibri" w:eastAsia="Times New Roman" w:hAnsi="Calibri" w:cs="Times New Roman"/>
    </w:rPr>
  </w:style>
  <w:style w:type="paragraph" w:styleId="a9">
    <w:name w:val="Balloon Text"/>
    <w:basedOn w:val="a0"/>
    <w:link w:val="aa"/>
    <w:uiPriority w:val="99"/>
    <w:unhideWhenUsed/>
    <w:rsid w:val="003B163F"/>
    <w:pPr>
      <w:spacing w:after="0" w:line="240" w:lineRule="auto"/>
    </w:pPr>
    <w:rPr>
      <w:rFonts w:ascii="Tahoma" w:hAnsi="Tahoma" w:cs="Tahoma"/>
      <w:sz w:val="16"/>
      <w:szCs w:val="16"/>
    </w:rPr>
  </w:style>
  <w:style w:type="character" w:customStyle="1" w:styleId="aa">
    <w:name w:val="Текст выноски Знак"/>
    <w:basedOn w:val="a1"/>
    <w:link w:val="a9"/>
    <w:uiPriority w:val="99"/>
    <w:rsid w:val="003B163F"/>
    <w:rPr>
      <w:rFonts w:ascii="Tahoma" w:hAnsi="Tahoma" w:cs="Tahoma"/>
      <w:sz w:val="16"/>
      <w:szCs w:val="16"/>
    </w:rPr>
  </w:style>
  <w:style w:type="paragraph" w:styleId="ab">
    <w:name w:val="Body Text Indent"/>
    <w:aliases w:val="Основной текст 1,Нумерованный список !!,Основной текст без отступа"/>
    <w:basedOn w:val="a0"/>
    <w:link w:val="ac"/>
    <w:rsid w:val="00E6232C"/>
    <w:pPr>
      <w:spacing w:after="0" w:line="240" w:lineRule="auto"/>
      <w:ind w:firstLine="708"/>
      <w:jc w:val="both"/>
    </w:pPr>
    <w:rPr>
      <w:rFonts w:ascii="Times New Roman" w:eastAsia="Times New Roman" w:hAnsi="Times New Roman" w:cs="Times New Roman"/>
      <w:sz w:val="28"/>
      <w:szCs w:val="24"/>
    </w:rPr>
  </w:style>
  <w:style w:type="character" w:customStyle="1" w:styleId="ac">
    <w:name w:val="Основной текст с отступом Знак"/>
    <w:aliases w:val="Основной текст 1 Знак,Нумерованный список !! Знак,Основной текст без отступа Знак"/>
    <w:basedOn w:val="a1"/>
    <w:link w:val="ab"/>
    <w:rsid w:val="00E6232C"/>
    <w:rPr>
      <w:rFonts w:ascii="Times New Roman" w:eastAsia="Times New Roman" w:hAnsi="Times New Roman" w:cs="Times New Roman"/>
      <w:sz w:val="28"/>
      <w:szCs w:val="24"/>
    </w:rPr>
  </w:style>
  <w:style w:type="paragraph" w:styleId="23">
    <w:name w:val="Body Text Indent 2"/>
    <w:basedOn w:val="a0"/>
    <w:link w:val="24"/>
    <w:uiPriority w:val="99"/>
    <w:rsid w:val="00E6232C"/>
    <w:pPr>
      <w:spacing w:after="0" w:line="240" w:lineRule="auto"/>
      <w:ind w:firstLine="708"/>
      <w:jc w:val="both"/>
    </w:pPr>
    <w:rPr>
      <w:rFonts w:ascii="Times New Roman" w:eastAsia="Times New Roman" w:hAnsi="Times New Roman" w:cs="Times New Roman"/>
      <w:b/>
      <w:bCs/>
      <w:sz w:val="28"/>
      <w:szCs w:val="24"/>
    </w:rPr>
  </w:style>
  <w:style w:type="character" w:customStyle="1" w:styleId="24">
    <w:name w:val="Основной текст с отступом 2 Знак"/>
    <w:basedOn w:val="a1"/>
    <w:link w:val="23"/>
    <w:uiPriority w:val="99"/>
    <w:rsid w:val="00E6232C"/>
    <w:rPr>
      <w:rFonts w:ascii="Times New Roman" w:eastAsia="Times New Roman" w:hAnsi="Times New Roman" w:cs="Times New Roman"/>
      <w:b/>
      <w:bCs/>
      <w:sz w:val="28"/>
      <w:szCs w:val="24"/>
    </w:rPr>
  </w:style>
  <w:style w:type="paragraph" w:styleId="ad">
    <w:name w:val="Normal (Web)"/>
    <w:aliases w:val="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Знак,Обычный (веб) Знак1 Знак Знак Знак Знак Знак"/>
    <w:basedOn w:val="a0"/>
    <w:link w:val="ae"/>
    <w:uiPriority w:val="99"/>
    <w:qFormat/>
    <w:rsid w:val="00E6232C"/>
    <w:rPr>
      <w:rFonts w:ascii="Times New Roman" w:eastAsia="Times New Roman" w:hAnsi="Times New Roman" w:cs="Times New Roman"/>
      <w:sz w:val="24"/>
      <w:szCs w:val="24"/>
    </w:rPr>
  </w:style>
  <w:style w:type="character" w:customStyle="1" w:styleId="ae">
    <w:name w:val="Обычный (веб) Знак"/>
    <w:aliases w:val="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Знак"/>
    <w:basedOn w:val="a1"/>
    <w:link w:val="ad"/>
    <w:uiPriority w:val="99"/>
    <w:locked/>
    <w:rsid w:val="00E6232C"/>
    <w:rPr>
      <w:rFonts w:ascii="Times New Roman" w:eastAsia="Times New Roman" w:hAnsi="Times New Roman" w:cs="Times New Roman"/>
      <w:sz w:val="24"/>
      <w:szCs w:val="24"/>
    </w:rPr>
  </w:style>
  <w:style w:type="paragraph" w:customStyle="1" w:styleId="ConsPlusNormal">
    <w:name w:val="ConsPlusNormal"/>
    <w:link w:val="ConsPlusNormal0"/>
    <w:qFormat/>
    <w:rsid w:val="00F76FE8"/>
    <w:pPr>
      <w:widowControl w:val="0"/>
      <w:autoSpaceDE w:val="0"/>
      <w:autoSpaceDN w:val="0"/>
      <w:spacing w:after="0" w:line="240" w:lineRule="auto"/>
    </w:pPr>
    <w:rPr>
      <w:rFonts w:ascii="Calibri" w:eastAsia="Times New Roman" w:hAnsi="Calibri" w:cs="Calibri"/>
      <w:szCs w:val="20"/>
    </w:rPr>
  </w:style>
  <w:style w:type="character" w:styleId="af">
    <w:name w:val="Emphasis"/>
    <w:qFormat/>
    <w:rsid w:val="001F4B61"/>
    <w:rPr>
      <w:i/>
      <w:iCs/>
    </w:rPr>
  </w:style>
  <w:style w:type="table" w:styleId="af0">
    <w:name w:val="Table Grid"/>
    <w:basedOn w:val="a2"/>
    <w:uiPriority w:val="59"/>
    <w:rsid w:val="00CC7BA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705F80"/>
    <w:rPr>
      <w:rFonts w:ascii="Calibri" w:eastAsia="Times New Roman" w:hAnsi="Calibri" w:cs="Calibri"/>
      <w:szCs w:val="20"/>
    </w:rPr>
  </w:style>
  <w:style w:type="paragraph" w:customStyle="1" w:styleId="310">
    <w:name w:val="Основной текст 31"/>
    <w:basedOn w:val="a0"/>
    <w:rsid w:val="003D033F"/>
    <w:pPr>
      <w:suppressAutoHyphens/>
      <w:spacing w:after="0" w:line="240" w:lineRule="auto"/>
      <w:jc w:val="both"/>
    </w:pPr>
    <w:rPr>
      <w:rFonts w:ascii="Times New Roman" w:eastAsia="Times New Roman" w:hAnsi="Times New Roman" w:cs="Times New Roman"/>
      <w:sz w:val="28"/>
      <w:szCs w:val="20"/>
      <w:lang w:eastAsia="ar-SA"/>
    </w:rPr>
  </w:style>
  <w:style w:type="paragraph" w:styleId="af1">
    <w:name w:val="List Paragraph"/>
    <w:aliases w:val="it_List1,Ненумерованный список,основной диплом,Абзац списка11,ПАРАГРАФ,Абзац списка для документа,Варианты ответов,Введение,Bullet List,FooterText,numbered,список 1,Таблицы нейминг,List Paragraph,Список_маркированный,Список_маркированный1"/>
    <w:basedOn w:val="a0"/>
    <w:link w:val="af2"/>
    <w:uiPriority w:val="34"/>
    <w:qFormat/>
    <w:rsid w:val="000651BE"/>
    <w:pPr>
      <w:spacing w:after="0"/>
      <w:ind w:left="720"/>
      <w:contextualSpacing/>
    </w:pPr>
    <w:rPr>
      <w:rFonts w:ascii="Times New Roman" w:eastAsia="Calibri" w:hAnsi="Times New Roman" w:cs="Times New Roman"/>
      <w:sz w:val="24"/>
      <w:lang w:eastAsia="en-US"/>
    </w:rPr>
  </w:style>
  <w:style w:type="character" w:customStyle="1" w:styleId="af2">
    <w:name w:val="Абзац списка Знак"/>
    <w:aliases w:val="it_List1 Знак,Ненумерованный список Знак,основной диплом Знак,Абзац списка11 Знак,ПАРАГРАФ Знак,Абзац списка для документа Знак,Варианты ответов Знак,Введение Знак,Bullet List Знак,FooterText Знак,numbered Знак,список 1 Знак"/>
    <w:link w:val="af1"/>
    <w:uiPriority w:val="34"/>
    <w:qFormat/>
    <w:locked/>
    <w:rsid w:val="000651BE"/>
    <w:rPr>
      <w:rFonts w:ascii="Times New Roman" w:eastAsia="Calibri" w:hAnsi="Times New Roman" w:cs="Times New Roman"/>
      <w:sz w:val="24"/>
      <w:lang w:eastAsia="en-US"/>
    </w:rPr>
  </w:style>
  <w:style w:type="paragraph" w:styleId="32">
    <w:name w:val="Body Text 3"/>
    <w:basedOn w:val="a0"/>
    <w:link w:val="33"/>
    <w:uiPriority w:val="99"/>
    <w:unhideWhenUsed/>
    <w:rsid w:val="00B41214"/>
    <w:pPr>
      <w:spacing w:after="120"/>
    </w:pPr>
    <w:rPr>
      <w:sz w:val="16"/>
      <w:szCs w:val="16"/>
    </w:rPr>
  </w:style>
  <w:style w:type="character" w:customStyle="1" w:styleId="33">
    <w:name w:val="Основной текст 3 Знак"/>
    <w:basedOn w:val="a1"/>
    <w:link w:val="32"/>
    <w:rsid w:val="00B41214"/>
    <w:rPr>
      <w:sz w:val="16"/>
      <w:szCs w:val="16"/>
    </w:rPr>
  </w:style>
  <w:style w:type="table" w:customStyle="1" w:styleId="41">
    <w:name w:val="Сетка таблицы4"/>
    <w:basedOn w:val="a2"/>
    <w:next w:val="af0"/>
    <w:uiPriority w:val="39"/>
    <w:rsid w:val="0079385F"/>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WW8Num5z0">
    <w:name w:val="WW8Num5z0"/>
    <w:rsid w:val="00AF5E07"/>
    <w:rPr>
      <w:sz w:val="24"/>
      <w:szCs w:val="24"/>
    </w:rPr>
  </w:style>
  <w:style w:type="paragraph" w:customStyle="1" w:styleId="Default">
    <w:name w:val="Default"/>
    <w:rsid w:val="00957320"/>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link w:val="af4"/>
    <w:uiPriority w:val="1"/>
    <w:qFormat/>
    <w:rsid w:val="000A3750"/>
    <w:pPr>
      <w:spacing w:after="0" w:line="240" w:lineRule="auto"/>
    </w:pPr>
    <w:rPr>
      <w:rFonts w:eastAsiaTheme="minorHAnsi"/>
      <w:lang w:eastAsia="en-US"/>
    </w:rPr>
  </w:style>
  <w:style w:type="character" w:customStyle="1" w:styleId="af4">
    <w:name w:val="Без интервала Знак"/>
    <w:basedOn w:val="a1"/>
    <w:link w:val="af3"/>
    <w:uiPriority w:val="1"/>
    <w:rsid w:val="000A3750"/>
    <w:rPr>
      <w:rFonts w:eastAsiaTheme="minorHAnsi"/>
      <w:lang w:eastAsia="en-US"/>
    </w:rPr>
  </w:style>
  <w:style w:type="character" w:customStyle="1" w:styleId="25">
    <w:name w:val="Основной текст (2)_"/>
    <w:basedOn w:val="a1"/>
    <w:link w:val="26"/>
    <w:rsid w:val="000A3750"/>
    <w:rPr>
      <w:sz w:val="28"/>
      <w:szCs w:val="28"/>
      <w:shd w:val="clear" w:color="auto" w:fill="FFFFFF"/>
    </w:rPr>
  </w:style>
  <w:style w:type="paragraph" w:customStyle="1" w:styleId="26">
    <w:name w:val="Основной текст (2)"/>
    <w:basedOn w:val="a0"/>
    <w:link w:val="25"/>
    <w:qFormat/>
    <w:rsid w:val="000A3750"/>
    <w:pPr>
      <w:widowControl w:val="0"/>
      <w:shd w:val="clear" w:color="auto" w:fill="FFFFFF"/>
      <w:spacing w:after="0" w:line="317" w:lineRule="exact"/>
    </w:pPr>
    <w:rPr>
      <w:sz w:val="28"/>
      <w:szCs w:val="28"/>
    </w:rPr>
  </w:style>
  <w:style w:type="table" w:customStyle="1" w:styleId="-41">
    <w:name w:val="Таблица-сетка 41"/>
    <w:basedOn w:val="a2"/>
    <w:uiPriority w:val="49"/>
    <w:rsid w:val="00F00671"/>
    <w:pPr>
      <w:spacing w:after="0" w:line="240" w:lineRule="auto"/>
    </w:pPr>
    <w:rPr>
      <w:rFonts w:eastAsiaTheme="minorHAnsi"/>
      <w:lang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10">
    <w:name w:val="Заголовок 1 Знак"/>
    <w:aliases w:val="Head 1 Знак,????????? 1 Знак"/>
    <w:basedOn w:val="a1"/>
    <w:link w:val="1"/>
    <w:uiPriority w:val="9"/>
    <w:rsid w:val="000946DC"/>
    <w:rPr>
      <w:rFonts w:ascii="Times New Roman" w:eastAsia="Times New Roman" w:hAnsi="Times New Roman" w:cs="Times New Roman"/>
      <w:b/>
      <w:szCs w:val="20"/>
      <w:lang w:val="en-US"/>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B86670"/>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rsid w:val="00B86670"/>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rsid w:val="00B86670"/>
    <w:rPr>
      <w:rFonts w:ascii="Times New Roman" w:eastAsia="Times New Roman" w:hAnsi="Times New Roman" w:cs="Times New Roman"/>
      <w:b/>
      <w:bCs/>
      <w:sz w:val="28"/>
      <w:szCs w:val="28"/>
      <w:lang w:val="en-US"/>
    </w:rPr>
  </w:style>
  <w:style w:type="character" w:customStyle="1" w:styleId="50">
    <w:name w:val="Заголовок 5 Знак"/>
    <w:basedOn w:val="a1"/>
    <w:link w:val="5"/>
    <w:rsid w:val="00B86670"/>
    <w:rPr>
      <w:rFonts w:ascii="Times New Roman" w:eastAsia="Times New Roman" w:hAnsi="Times New Roman" w:cs="Times New Roman"/>
      <w:b/>
      <w:bCs/>
      <w:i/>
      <w:iCs/>
      <w:sz w:val="26"/>
      <w:szCs w:val="26"/>
      <w:lang w:val="en-US"/>
    </w:rPr>
  </w:style>
  <w:style w:type="character" w:customStyle="1" w:styleId="60">
    <w:name w:val="Заголовок 6 Знак"/>
    <w:basedOn w:val="a1"/>
    <w:link w:val="6"/>
    <w:rsid w:val="00B86670"/>
    <w:rPr>
      <w:rFonts w:ascii="Times New Roman" w:eastAsia="Times New Roman" w:hAnsi="Times New Roman" w:cs="Times New Roman"/>
      <w:b/>
      <w:bCs/>
      <w:lang w:val="en-US"/>
    </w:rPr>
  </w:style>
  <w:style w:type="character" w:customStyle="1" w:styleId="70">
    <w:name w:val="Заголовок 7 Знак"/>
    <w:basedOn w:val="a1"/>
    <w:link w:val="7"/>
    <w:uiPriority w:val="99"/>
    <w:rsid w:val="00B86670"/>
    <w:rPr>
      <w:rFonts w:ascii="Bookman Old Style" w:eastAsia="Times New Roman" w:hAnsi="Bookman Old Style" w:cs="Times New Roman"/>
      <w:b/>
      <w:bCs/>
      <w:sz w:val="26"/>
      <w:szCs w:val="20"/>
      <w:u w:val="single"/>
    </w:rPr>
  </w:style>
  <w:style w:type="character" w:customStyle="1" w:styleId="80">
    <w:name w:val="Заголовок 8 Знак"/>
    <w:basedOn w:val="a1"/>
    <w:link w:val="8"/>
    <w:uiPriority w:val="99"/>
    <w:rsid w:val="00B86670"/>
    <w:rPr>
      <w:rFonts w:ascii="Times New Roman" w:eastAsia="Times New Roman" w:hAnsi="Times New Roman" w:cs="Times New Roman"/>
      <w:i/>
      <w:iCs/>
      <w:sz w:val="24"/>
      <w:szCs w:val="24"/>
      <w:lang w:val="en-US"/>
    </w:rPr>
  </w:style>
  <w:style w:type="character" w:customStyle="1" w:styleId="90">
    <w:name w:val="Заголовок 9 Знак"/>
    <w:basedOn w:val="a1"/>
    <w:link w:val="9"/>
    <w:uiPriority w:val="99"/>
    <w:rsid w:val="00B86670"/>
    <w:rPr>
      <w:rFonts w:ascii="Times New Roman" w:eastAsia="Times New Roman" w:hAnsi="Times New Roman" w:cs="Times New Roman"/>
      <w:b/>
      <w:bCs/>
      <w:sz w:val="32"/>
      <w:szCs w:val="20"/>
    </w:rPr>
  </w:style>
  <w:style w:type="paragraph" w:customStyle="1" w:styleId="just">
    <w:name w:val="jus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styleId="af5">
    <w:name w:val="List"/>
    <w:basedOn w:val="a0"/>
    <w:uiPriority w:val="99"/>
    <w:rsid w:val="00B86670"/>
    <w:pPr>
      <w:widowControl w:val="0"/>
      <w:spacing w:after="0" w:line="240" w:lineRule="auto"/>
      <w:ind w:left="283" w:hanging="283"/>
      <w:jc w:val="both"/>
    </w:pPr>
    <w:rPr>
      <w:rFonts w:ascii="Times New Roman" w:eastAsia="Times New Roman" w:hAnsi="Times New Roman" w:cs="Times New Roman"/>
      <w:sz w:val="20"/>
      <w:szCs w:val="20"/>
    </w:rPr>
  </w:style>
  <w:style w:type="paragraph" w:customStyle="1" w:styleId="S">
    <w:name w:val="S_Маркированный"/>
    <w:basedOn w:val="a0"/>
    <w:link w:val="S1"/>
    <w:autoRedefine/>
    <w:qFormat/>
    <w:rsid w:val="00B86670"/>
    <w:pPr>
      <w:suppressAutoHyphens/>
      <w:spacing w:after="0" w:line="240" w:lineRule="auto"/>
      <w:jc w:val="right"/>
    </w:pPr>
    <w:rPr>
      <w:rFonts w:ascii="Times New Roman" w:eastAsia="Times New Roman" w:hAnsi="Times New Roman" w:cs="Times New Roman"/>
      <w:bCs/>
      <w:iCs/>
      <w:sz w:val="28"/>
      <w:szCs w:val="28"/>
      <w:lang w:eastAsia="ar-SA"/>
    </w:rPr>
  </w:style>
  <w:style w:type="character" w:customStyle="1" w:styleId="S1">
    <w:name w:val="S_Маркированный Знак1"/>
    <w:link w:val="S"/>
    <w:locked/>
    <w:rsid w:val="00B86670"/>
    <w:rPr>
      <w:rFonts w:ascii="Times New Roman" w:eastAsia="Times New Roman" w:hAnsi="Times New Roman" w:cs="Times New Roman"/>
      <w:bCs/>
      <w:iCs/>
      <w:sz w:val="28"/>
      <w:szCs w:val="28"/>
      <w:lang w:eastAsia="ar-SA"/>
    </w:rPr>
  </w:style>
  <w:style w:type="character" w:styleId="af6">
    <w:name w:val="Hyperlink"/>
    <w:uiPriority w:val="99"/>
    <w:rsid w:val="00B86670"/>
    <w:rPr>
      <w:color w:val="0000FF"/>
      <w:u w:val="single"/>
    </w:rPr>
  </w:style>
  <w:style w:type="character" w:customStyle="1" w:styleId="22">
    <w:name w:val="Оглавление 2 Знак"/>
    <w:basedOn w:val="a1"/>
    <w:link w:val="21"/>
    <w:uiPriority w:val="39"/>
    <w:rsid w:val="00C80902"/>
    <w:rPr>
      <w:rFonts w:ascii="Times New Roman" w:eastAsia="Times New Roman" w:hAnsi="Times New Roman" w:cs="Times New Roman"/>
      <w:sz w:val="28"/>
      <w:szCs w:val="28"/>
    </w:rPr>
  </w:style>
  <w:style w:type="paragraph" w:customStyle="1" w:styleId="pcenter">
    <w:name w:val="pcenter"/>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footnote reference"/>
    <w:aliases w:val="Знак сноски-FN,Ciae niinee-FN,Знак сноски 1,Referencia nota al pie"/>
    <w:uiPriority w:val="99"/>
    <w:unhideWhenUsed/>
    <w:rsid w:val="00B86670"/>
    <w:rPr>
      <w:vertAlign w:val="superscript"/>
    </w:rPr>
  </w:style>
  <w:style w:type="paragraph" w:styleId="af8">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9"/>
    <w:uiPriority w:val="35"/>
    <w:qFormat/>
    <w:rsid w:val="00B86670"/>
    <w:pPr>
      <w:spacing w:after="0" w:line="240" w:lineRule="auto"/>
    </w:pPr>
    <w:rPr>
      <w:rFonts w:ascii="Times New Roman" w:eastAsia="Times New Roman" w:hAnsi="Times New Roman" w:cs="Times New Roman"/>
      <w:b/>
      <w:bCs/>
      <w:sz w:val="20"/>
      <w:szCs w:val="20"/>
      <w:lang w:val="en-US"/>
    </w:rPr>
  </w:style>
  <w:style w:type="character" w:customStyle="1" w:styleId="af9">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8"/>
    <w:uiPriority w:val="35"/>
    <w:rsid w:val="00B86670"/>
    <w:rPr>
      <w:rFonts w:ascii="Times New Roman" w:eastAsia="Times New Roman" w:hAnsi="Times New Roman" w:cs="Times New Roman"/>
      <w:b/>
      <w:bCs/>
      <w:sz w:val="20"/>
      <w:szCs w:val="20"/>
      <w:lang w:val="en-US"/>
    </w:rPr>
  </w:style>
  <w:style w:type="paragraph" w:styleId="afa">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b"/>
    <w:uiPriority w:val="99"/>
    <w:qFormat/>
    <w:rsid w:val="00B86670"/>
    <w:pPr>
      <w:spacing w:after="0" w:line="240" w:lineRule="auto"/>
    </w:pPr>
    <w:rPr>
      <w:rFonts w:ascii="Times New Roman" w:eastAsia="Times New Roman" w:hAnsi="Times New Roman" w:cs="Times New Roman"/>
      <w:sz w:val="20"/>
      <w:szCs w:val="20"/>
    </w:rPr>
  </w:style>
  <w:style w:type="character" w:customStyle="1" w:styleId="afb">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a"/>
    <w:uiPriority w:val="99"/>
    <w:rsid w:val="00B86670"/>
    <w:rPr>
      <w:rFonts w:ascii="Times New Roman" w:eastAsia="Times New Roman" w:hAnsi="Times New Roman" w:cs="Times New Roman"/>
      <w:sz w:val="20"/>
      <w:szCs w:val="20"/>
    </w:rPr>
  </w:style>
  <w:style w:type="paragraph" w:styleId="27">
    <w:name w:val="Body Text 2"/>
    <w:aliases w:val="Основной текст сноска под таблицу"/>
    <w:basedOn w:val="a0"/>
    <w:link w:val="28"/>
    <w:unhideWhenUsed/>
    <w:rsid w:val="00B86670"/>
    <w:pPr>
      <w:spacing w:after="120" w:line="480" w:lineRule="auto"/>
    </w:pPr>
    <w:rPr>
      <w:rFonts w:ascii="Times New Roman" w:eastAsia="Times New Roman" w:hAnsi="Times New Roman" w:cs="Times New Roman"/>
      <w:sz w:val="24"/>
      <w:szCs w:val="24"/>
    </w:rPr>
  </w:style>
  <w:style w:type="character" w:customStyle="1" w:styleId="28">
    <w:name w:val="Основной текст 2 Знак"/>
    <w:aliases w:val="Основной текст сноска под таблицу Знак"/>
    <w:basedOn w:val="a1"/>
    <w:link w:val="27"/>
    <w:rsid w:val="00B86670"/>
    <w:rPr>
      <w:rFonts w:ascii="Times New Roman" w:eastAsia="Times New Roman" w:hAnsi="Times New Roman" w:cs="Times New Roman"/>
      <w:sz w:val="24"/>
      <w:szCs w:val="24"/>
    </w:rPr>
  </w:style>
  <w:style w:type="paragraph" w:styleId="afc">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d"/>
    <w:unhideWhenUsed/>
    <w:qFormat/>
    <w:rsid w:val="00B86670"/>
    <w:pPr>
      <w:spacing w:after="120" w:line="240" w:lineRule="auto"/>
    </w:pPr>
    <w:rPr>
      <w:rFonts w:ascii="Times New Roman" w:eastAsia="Times New Roman" w:hAnsi="Times New Roman" w:cs="Times New Roman"/>
      <w:sz w:val="24"/>
      <w:szCs w:val="24"/>
    </w:rPr>
  </w:style>
  <w:style w:type="character" w:customStyle="1" w:styleId="afd">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c"/>
    <w:rsid w:val="00B86670"/>
    <w:rPr>
      <w:rFonts w:ascii="Times New Roman" w:eastAsia="Times New Roman" w:hAnsi="Times New Roman" w:cs="Times New Roman"/>
      <w:sz w:val="24"/>
      <w:szCs w:val="24"/>
    </w:rPr>
  </w:style>
  <w:style w:type="character" w:customStyle="1" w:styleId="apple-converted-space">
    <w:name w:val="apple-converted-space"/>
    <w:basedOn w:val="a1"/>
    <w:rsid w:val="00B86670"/>
  </w:style>
  <w:style w:type="paragraph" w:styleId="afe">
    <w:name w:val="Plain Text"/>
    <w:aliases w:val=" Знак3,Знак3"/>
    <w:basedOn w:val="a0"/>
    <w:link w:val="aff"/>
    <w:uiPriority w:val="99"/>
    <w:qFormat/>
    <w:rsid w:val="00B86670"/>
    <w:pPr>
      <w:spacing w:after="0" w:line="240" w:lineRule="auto"/>
    </w:pPr>
    <w:rPr>
      <w:rFonts w:ascii="Courier New" w:eastAsia="Times New Roman" w:hAnsi="Courier New" w:cs="Courier New"/>
      <w:sz w:val="20"/>
      <w:szCs w:val="20"/>
      <w:lang w:val="en-US" w:eastAsia="en-US"/>
    </w:rPr>
  </w:style>
  <w:style w:type="character" w:customStyle="1" w:styleId="aff">
    <w:name w:val="Текст Знак"/>
    <w:aliases w:val=" Знак3 Знак1,Знак3 Знак1"/>
    <w:basedOn w:val="a1"/>
    <w:link w:val="afe"/>
    <w:uiPriority w:val="99"/>
    <w:rsid w:val="00B86670"/>
    <w:rPr>
      <w:rFonts w:ascii="Courier New" w:eastAsia="Times New Roman" w:hAnsi="Courier New" w:cs="Courier New"/>
      <w:sz w:val="20"/>
      <w:szCs w:val="20"/>
      <w:lang w:val="en-US" w:eastAsia="en-US"/>
    </w:rPr>
  </w:style>
  <w:style w:type="paragraph" w:customStyle="1" w:styleId="xl65">
    <w:name w:val="xl65"/>
    <w:basedOn w:val="a0"/>
    <w:rsid w:val="00B86670"/>
    <w:pPr>
      <w:pBdr>
        <w:bottom w:val="single" w:sz="8" w:space="0" w:color="auto"/>
      </w:pBdr>
      <w:spacing w:before="100" w:beforeAutospacing="1" w:after="100" w:afterAutospacing="1" w:line="240" w:lineRule="auto"/>
      <w:ind w:firstLine="709"/>
      <w:jc w:val="center"/>
    </w:pPr>
    <w:rPr>
      <w:rFonts w:ascii="Times New Roman CYR" w:eastAsia="Arial Unicode MS" w:hAnsi="Times New Roman CYR" w:cs="Times New Roman CYR"/>
      <w:b/>
      <w:bCs/>
      <w:sz w:val="28"/>
      <w:szCs w:val="24"/>
    </w:rPr>
  </w:style>
  <w:style w:type="paragraph" w:customStyle="1" w:styleId="xl58">
    <w:name w:val="xl58"/>
    <w:basedOn w:val="a0"/>
    <w:uiPriority w:val="99"/>
    <w:rsid w:val="00B86670"/>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sz w:val="24"/>
      <w:szCs w:val="24"/>
    </w:rPr>
  </w:style>
  <w:style w:type="paragraph" w:customStyle="1" w:styleId="aff0">
    <w:name w:val="текст сноски"/>
    <w:uiPriority w:val="99"/>
    <w:rsid w:val="00B86670"/>
    <w:pPr>
      <w:keepLines/>
      <w:spacing w:after="120" w:line="240" w:lineRule="auto"/>
      <w:jc w:val="both"/>
    </w:pPr>
    <w:rPr>
      <w:rFonts w:ascii="Times New Roman" w:eastAsia="Times New Roman" w:hAnsi="Times New Roman" w:cs="Times New Roman"/>
      <w:sz w:val="24"/>
      <w:szCs w:val="20"/>
      <w:lang w:eastAsia="en-US"/>
    </w:rPr>
  </w:style>
  <w:style w:type="paragraph" w:styleId="34">
    <w:name w:val="Body Text Indent 3"/>
    <w:basedOn w:val="a0"/>
    <w:link w:val="35"/>
    <w:uiPriority w:val="99"/>
    <w:rsid w:val="00B86670"/>
    <w:pPr>
      <w:spacing w:after="0" w:line="240" w:lineRule="auto"/>
      <w:ind w:firstLine="360"/>
      <w:jc w:val="both"/>
    </w:pPr>
    <w:rPr>
      <w:rFonts w:ascii="Times New Roman" w:eastAsia="Times New Roman" w:hAnsi="Times New Roman" w:cs="Times New Roman"/>
      <w:sz w:val="28"/>
      <w:szCs w:val="20"/>
    </w:rPr>
  </w:style>
  <w:style w:type="character" w:customStyle="1" w:styleId="35">
    <w:name w:val="Основной текст с отступом 3 Знак"/>
    <w:basedOn w:val="a1"/>
    <w:link w:val="34"/>
    <w:uiPriority w:val="99"/>
    <w:rsid w:val="00B86670"/>
    <w:rPr>
      <w:rFonts w:ascii="Times New Roman" w:eastAsia="Times New Roman" w:hAnsi="Times New Roman" w:cs="Times New Roman"/>
      <w:sz w:val="28"/>
      <w:szCs w:val="20"/>
    </w:rPr>
  </w:style>
  <w:style w:type="paragraph" w:customStyle="1" w:styleId="xl53">
    <w:name w:val="xl53"/>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sz w:val="24"/>
      <w:szCs w:val="24"/>
    </w:rPr>
  </w:style>
  <w:style w:type="character" w:styleId="aff1">
    <w:name w:val="Strong"/>
    <w:uiPriority w:val="22"/>
    <w:qFormat/>
    <w:rsid w:val="00B86670"/>
    <w:rPr>
      <w:b/>
      <w:bCs/>
    </w:rPr>
  </w:style>
  <w:style w:type="paragraph" w:styleId="42">
    <w:name w:val="toc 4"/>
    <w:basedOn w:val="a0"/>
    <w:next w:val="a0"/>
    <w:autoRedefine/>
    <w:uiPriority w:val="39"/>
    <w:rsid w:val="00B86670"/>
    <w:pPr>
      <w:tabs>
        <w:tab w:val="right" w:leader="dot" w:pos="10230"/>
      </w:tabs>
      <w:spacing w:after="0" w:line="240" w:lineRule="auto"/>
      <w:ind w:left="600" w:right="581"/>
    </w:pPr>
    <w:rPr>
      <w:rFonts w:ascii="Times New Roman" w:eastAsia="Times New Roman" w:hAnsi="Times New Roman" w:cs="Times New Roman"/>
      <w:b/>
      <w:sz w:val="28"/>
      <w:szCs w:val="20"/>
      <w:lang w:val="en-US"/>
    </w:rPr>
  </w:style>
  <w:style w:type="paragraph" w:customStyle="1" w:styleId="main">
    <w:name w:val="main"/>
    <w:basedOn w:val="a0"/>
    <w:uiPriority w:val="99"/>
    <w:rsid w:val="00B86670"/>
    <w:pPr>
      <w:spacing w:after="0" w:line="240" w:lineRule="auto"/>
      <w:ind w:left="150" w:right="150" w:firstLine="300"/>
      <w:textAlignment w:val="top"/>
    </w:pPr>
    <w:rPr>
      <w:rFonts w:ascii="Arial" w:eastAsia="Arial Unicode MS" w:hAnsi="Arial" w:cs="Arial"/>
      <w:color w:val="000000"/>
      <w:sz w:val="18"/>
      <w:szCs w:val="18"/>
    </w:rPr>
  </w:style>
  <w:style w:type="paragraph" w:styleId="aff2">
    <w:name w:val="Title"/>
    <w:basedOn w:val="a0"/>
    <w:link w:val="aff3"/>
    <w:uiPriority w:val="99"/>
    <w:qFormat/>
    <w:rsid w:val="00B86670"/>
    <w:pPr>
      <w:spacing w:after="0" w:line="240" w:lineRule="auto"/>
      <w:ind w:firstLine="720"/>
      <w:jc w:val="center"/>
    </w:pPr>
    <w:rPr>
      <w:rFonts w:ascii="Times New Roman" w:eastAsia="Times New Roman" w:hAnsi="Times New Roman" w:cs="Times New Roman"/>
      <w:b/>
      <w:bCs/>
      <w:sz w:val="28"/>
      <w:szCs w:val="24"/>
    </w:rPr>
  </w:style>
  <w:style w:type="character" w:customStyle="1" w:styleId="aff3">
    <w:name w:val="Название Знак"/>
    <w:basedOn w:val="a1"/>
    <w:link w:val="aff2"/>
    <w:uiPriority w:val="99"/>
    <w:rsid w:val="00B86670"/>
    <w:rPr>
      <w:rFonts w:ascii="Times New Roman" w:eastAsia="Times New Roman" w:hAnsi="Times New Roman" w:cs="Times New Roman"/>
      <w:b/>
      <w:bCs/>
      <w:sz w:val="28"/>
      <w:szCs w:val="24"/>
    </w:rPr>
  </w:style>
  <w:style w:type="paragraph" w:customStyle="1" w:styleId="xl30">
    <w:name w:val="xl30"/>
    <w:basedOn w:val="a0"/>
    <w:uiPriority w:val="99"/>
    <w:rsid w:val="00B8667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rPr>
  </w:style>
  <w:style w:type="paragraph" w:customStyle="1" w:styleId="aff4">
    <w:name w:val="табл"/>
    <w:basedOn w:val="a0"/>
    <w:uiPriority w:val="99"/>
    <w:rsid w:val="00B86670"/>
    <w:pPr>
      <w:spacing w:after="120" w:line="240" w:lineRule="auto"/>
      <w:jc w:val="right"/>
    </w:pPr>
    <w:rPr>
      <w:rFonts w:ascii="Arial" w:eastAsia="Times New Roman" w:hAnsi="Arial" w:cs="Times New Roman"/>
      <w:spacing w:val="60"/>
      <w:sz w:val="24"/>
      <w:szCs w:val="20"/>
    </w:rPr>
  </w:style>
  <w:style w:type="paragraph" w:customStyle="1" w:styleId="xl31">
    <w:name w:val="xl31"/>
    <w:basedOn w:val="a0"/>
    <w:uiPriority w:val="99"/>
    <w:rsid w:val="00B86670"/>
    <w:pPr>
      <w:pBdr>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rPr>
  </w:style>
  <w:style w:type="paragraph" w:customStyle="1" w:styleId="aff5">
    <w:name w:val="Вставка"/>
    <w:basedOn w:val="a0"/>
    <w:uiPriority w:val="99"/>
    <w:semiHidden/>
    <w:rsid w:val="00B86670"/>
    <w:pPr>
      <w:spacing w:before="60" w:after="60" w:line="240" w:lineRule="auto"/>
      <w:ind w:left="1134"/>
      <w:jc w:val="both"/>
    </w:pPr>
    <w:rPr>
      <w:rFonts w:ascii="Verdana" w:eastAsia="Times New Roman" w:hAnsi="Verdana" w:cs="Times New Roman"/>
      <w:sz w:val="16"/>
      <w:szCs w:val="20"/>
    </w:rPr>
  </w:style>
  <w:style w:type="paragraph" w:customStyle="1" w:styleId="main0">
    <w:name w:val="main Знак"/>
    <w:basedOn w:val="a0"/>
    <w:link w:val="main1"/>
    <w:rsid w:val="00B86670"/>
    <w:pPr>
      <w:spacing w:before="100" w:beforeAutospacing="1" w:after="0" w:line="240" w:lineRule="auto"/>
    </w:pPr>
    <w:rPr>
      <w:rFonts w:ascii="Verdana" w:eastAsia="Times New Roman" w:hAnsi="Verdana" w:cs="Times New Roman"/>
      <w:sz w:val="19"/>
      <w:szCs w:val="19"/>
    </w:rPr>
  </w:style>
  <w:style w:type="character" w:customStyle="1" w:styleId="main1">
    <w:name w:val="main Знак Знак"/>
    <w:link w:val="main0"/>
    <w:rsid w:val="00B86670"/>
    <w:rPr>
      <w:rFonts w:ascii="Verdana" w:eastAsia="Times New Roman" w:hAnsi="Verdana" w:cs="Times New Roman"/>
      <w:sz w:val="19"/>
      <w:szCs w:val="19"/>
    </w:rPr>
  </w:style>
  <w:style w:type="character" w:customStyle="1" w:styleId="body">
    <w:name w:val="body"/>
    <w:basedOn w:val="a1"/>
    <w:rsid w:val="00B86670"/>
  </w:style>
  <w:style w:type="paragraph" w:customStyle="1" w:styleId="xl37">
    <w:name w:val="xl37"/>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styleId="aff6">
    <w:name w:val="FollowedHyperlink"/>
    <w:uiPriority w:val="99"/>
    <w:rsid w:val="00B86670"/>
    <w:rPr>
      <w:color w:val="800080"/>
      <w:u w:val="single"/>
    </w:rPr>
  </w:style>
  <w:style w:type="paragraph" w:customStyle="1" w:styleId="news">
    <w:name w:val="news"/>
    <w:basedOn w:val="a0"/>
    <w:uiPriority w:val="99"/>
    <w:rsid w:val="00B86670"/>
    <w:pPr>
      <w:spacing w:before="100" w:beforeAutospacing="1" w:after="100" w:afterAutospacing="1" w:line="240" w:lineRule="auto"/>
    </w:pPr>
    <w:rPr>
      <w:rFonts w:ascii="Tahoma" w:eastAsia="Times New Roman" w:hAnsi="Tahoma" w:cs="Tahoma"/>
      <w:color w:val="000000"/>
      <w:sz w:val="17"/>
      <w:szCs w:val="17"/>
    </w:rPr>
  </w:style>
  <w:style w:type="paragraph" w:styleId="HTML">
    <w:name w:val="HTML Preformatted"/>
    <w:basedOn w:val="a0"/>
    <w:link w:val="HTML0"/>
    <w:rsid w:val="00B866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B86670"/>
    <w:rPr>
      <w:rFonts w:ascii="Courier New" w:eastAsia="Times New Roman" w:hAnsi="Courier New" w:cs="Courier New"/>
      <w:sz w:val="20"/>
      <w:szCs w:val="20"/>
    </w:rPr>
  </w:style>
  <w:style w:type="character" w:customStyle="1" w:styleId="rvts314518">
    <w:name w:val="rvts314518"/>
    <w:rsid w:val="00B86670"/>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B86670"/>
    <w:rPr>
      <w:rFonts w:ascii="Verdana" w:hAnsi="Verdana" w:hint="default"/>
      <w:sz w:val="15"/>
      <w:szCs w:val="15"/>
    </w:rPr>
  </w:style>
  <w:style w:type="paragraph" w:customStyle="1" w:styleId="text">
    <w:name w:val="text"/>
    <w:basedOn w:val="a0"/>
    <w:uiPriority w:val="99"/>
    <w:rsid w:val="00B86670"/>
    <w:pPr>
      <w:spacing w:after="0" w:line="240" w:lineRule="auto"/>
    </w:pPr>
    <w:rPr>
      <w:rFonts w:ascii="Times New Roman" w:eastAsia="Times New Roman" w:hAnsi="Times New Roman" w:cs="Times New Roman"/>
      <w:sz w:val="19"/>
      <w:szCs w:val="19"/>
    </w:rPr>
  </w:style>
  <w:style w:type="paragraph" w:customStyle="1" w:styleId="smallwhite">
    <w:name w:val="small white"/>
    <w:basedOn w:val="a0"/>
    <w:uiPriority w:val="99"/>
    <w:rsid w:val="00B86670"/>
    <w:pPr>
      <w:spacing w:before="200" w:line="240" w:lineRule="auto"/>
    </w:pPr>
    <w:rPr>
      <w:rFonts w:ascii="Times New Roman" w:eastAsia="Times New Roman" w:hAnsi="Times New Roman" w:cs="Times New Roman"/>
      <w:sz w:val="24"/>
      <w:szCs w:val="24"/>
    </w:rPr>
  </w:style>
  <w:style w:type="paragraph" w:styleId="51">
    <w:name w:val="toc 5"/>
    <w:basedOn w:val="a0"/>
    <w:next w:val="a0"/>
    <w:autoRedefine/>
    <w:uiPriority w:val="39"/>
    <w:rsid w:val="00B86670"/>
    <w:pPr>
      <w:tabs>
        <w:tab w:val="right" w:leader="dot" w:pos="10251"/>
      </w:tabs>
      <w:spacing w:after="0" w:line="240" w:lineRule="auto"/>
      <w:ind w:left="800"/>
    </w:pPr>
    <w:rPr>
      <w:rFonts w:ascii="Times New Roman" w:eastAsia="Times New Roman" w:hAnsi="Times New Roman" w:cs="Times New Roman"/>
      <w:b/>
      <w:sz w:val="24"/>
      <w:szCs w:val="18"/>
      <w:lang w:val="en-US"/>
    </w:rPr>
  </w:style>
  <w:style w:type="paragraph" w:styleId="61">
    <w:name w:val="toc 6"/>
    <w:basedOn w:val="a0"/>
    <w:next w:val="a0"/>
    <w:autoRedefine/>
    <w:uiPriority w:val="39"/>
    <w:rsid w:val="00B86670"/>
    <w:pPr>
      <w:spacing w:after="0" w:line="240" w:lineRule="auto"/>
      <w:ind w:left="1000"/>
    </w:pPr>
    <w:rPr>
      <w:rFonts w:ascii="Times New Roman" w:eastAsia="Times New Roman" w:hAnsi="Times New Roman" w:cs="Times New Roman"/>
      <w:sz w:val="18"/>
      <w:szCs w:val="18"/>
      <w:lang w:val="en-US"/>
    </w:rPr>
  </w:style>
  <w:style w:type="paragraph" w:styleId="71">
    <w:name w:val="toc 7"/>
    <w:basedOn w:val="a0"/>
    <w:next w:val="a0"/>
    <w:autoRedefine/>
    <w:uiPriority w:val="39"/>
    <w:rsid w:val="00B86670"/>
    <w:pPr>
      <w:spacing w:after="0" w:line="240" w:lineRule="auto"/>
      <w:ind w:left="1200"/>
    </w:pPr>
    <w:rPr>
      <w:rFonts w:ascii="Times New Roman" w:eastAsia="Times New Roman" w:hAnsi="Times New Roman" w:cs="Times New Roman"/>
      <w:sz w:val="18"/>
      <w:szCs w:val="18"/>
      <w:lang w:val="en-US"/>
    </w:rPr>
  </w:style>
  <w:style w:type="paragraph" w:styleId="81">
    <w:name w:val="toc 8"/>
    <w:basedOn w:val="a0"/>
    <w:next w:val="a0"/>
    <w:autoRedefine/>
    <w:uiPriority w:val="39"/>
    <w:rsid w:val="00B86670"/>
    <w:pPr>
      <w:spacing w:after="0" w:line="240" w:lineRule="auto"/>
      <w:ind w:left="1400"/>
    </w:pPr>
    <w:rPr>
      <w:rFonts w:ascii="Times New Roman" w:eastAsia="Times New Roman" w:hAnsi="Times New Roman" w:cs="Times New Roman"/>
      <w:sz w:val="18"/>
      <w:szCs w:val="18"/>
      <w:lang w:val="en-US"/>
    </w:rPr>
  </w:style>
  <w:style w:type="paragraph" w:styleId="91">
    <w:name w:val="toc 9"/>
    <w:basedOn w:val="a0"/>
    <w:next w:val="a0"/>
    <w:autoRedefine/>
    <w:uiPriority w:val="39"/>
    <w:rsid w:val="00B86670"/>
    <w:pPr>
      <w:spacing w:after="0" w:line="240" w:lineRule="auto"/>
      <w:ind w:left="1600"/>
    </w:pPr>
    <w:rPr>
      <w:rFonts w:ascii="Times New Roman" w:eastAsia="Times New Roman" w:hAnsi="Times New Roman" w:cs="Times New Roman"/>
      <w:sz w:val="18"/>
      <w:szCs w:val="18"/>
      <w:lang w:val="en-US"/>
    </w:rPr>
  </w:style>
  <w:style w:type="table" w:styleId="aff7">
    <w:name w:val="Table Theme"/>
    <w:basedOn w:val="a2"/>
    <w:rsid w:val="00B8667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b1">
    <w:name w:val="Обычный (Web)1"/>
    <w:basedOn w:val="a0"/>
    <w:uiPriority w:val="99"/>
    <w:rsid w:val="00B86670"/>
    <w:pPr>
      <w:spacing w:after="100" w:afterAutospacing="1" w:line="240" w:lineRule="auto"/>
    </w:pPr>
    <w:rPr>
      <w:rFonts w:ascii="Arial" w:eastAsia="Arial Unicode MS" w:hAnsi="Arial" w:cs="Arial"/>
      <w:sz w:val="20"/>
      <w:szCs w:val="20"/>
    </w:rPr>
  </w:style>
  <w:style w:type="paragraph" w:styleId="aff8">
    <w:name w:val="Subtitle"/>
    <w:basedOn w:val="a0"/>
    <w:link w:val="aff9"/>
    <w:uiPriority w:val="99"/>
    <w:qFormat/>
    <w:rsid w:val="00B86670"/>
    <w:pPr>
      <w:spacing w:after="0" w:line="240" w:lineRule="auto"/>
      <w:jc w:val="center"/>
    </w:pPr>
    <w:rPr>
      <w:rFonts w:ascii="Times New Roman" w:eastAsia="Times New Roman" w:hAnsi="Times New Roman" w:cs="Times New Roman"/>
      <w:b/>
      <w:bCs/>
      <w:sz w:val="24"/>
      <w:szCs w:val="24"/>
    </w:rPr>
  </w:style>
  <w:style w:type="character" w:customStyle="1" w:styleId="aff9">
    <w:name w:val="Подзаголовок Знак"/>
    <w:basedOn w:val="a1"/>
    <w:link w:val="aff8"/>
    <w:uiPriority w:val="99"/>
    <w:rsid w:val="00B86670"/>
    <w:rPr>
      <w:rFonts w:ascii="Times New Roman" w:eastAsia="Times New Roman" w:hAnsi="Times New Roman" w:cs="Times New Roman"/>
      <w:b/>
      <w:bCs/>
      <w:sz w:val="24"/>
      <w:szCs w:val="24"/>
    </w:rPr>
  </w:style>
  <w:style w:type="paragraph" w:customStyle="1" w:styleId="affa">
    <w:name w:val="Абзац"/>
    <w:basedOn w:val="a0"/>
    <w:link w:val="affb"/>
    <w:uiPriority w:val="99"/>
    <w:qFormat/>
    <w:rsid w:val="00B86670"/>
    <w:pPr>
      <w:spacing w:after="120" w:line="340" w:lineRule="exact"/>
      <w:ind w:firstLine="539"/>
      <w:jc w:val="both"/>
    </w:pPr>
    <w:rPr>
      <w:rFonts w:ascii="Arial" w:eastAsia="Times New Roman" w:hAnsi="Arial" w:cs="Times New Roman"/>
      <w:sz w:val="26"/>
      <w:szCs w:val="20"/>
    </w:rPr>
  </w:style>
  <w:style w:type="character" w:customStyle="1" w:styleId="affb">
    <w:name w:val="Абзац Знак"/>
    <w:link w:val="affa"/>
    <w:uiPriority w:val="99"/>
    <w:locked/>
    <w:rsid w:val="00B86670"/>
    <w:rPr>
      <w:rFonts w:ascii="Arial" w:eastAsia="Times New Roman" w:hAnsi="Arial" w:cs="Times New Roman"/>
      <w:sz w:val="26"/>
      <w:szCs w:val="20"/>
    </w:rPr>
  </w:style>
  <w:style w:type="paragraph" w:customStyle="1" w:styleId="xl24">
    <w:name w:val="xl24"/>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5">
    <w:name w:val="xl25"/>
    <w:basedOn w:val="a0"/>
    <w:uiPriority w:val="99"/>
    <w:rsid w:val="00B86670"/>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6">
    <w:name w:val="xl26"/>
    <w:basedOn w:val="a0"/>
    <w:uiPriority w:val="99"/>
    <w:rsid w:val="00B8667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7">
    <w:name w:val="xl27"/>
    <w:basedOn w:val="a0"/>
    <w:uiPriority w:val="99"/>
    <w:rsid w:val="00B86670"/>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8">
    <w:name w:val="xl28"/>
    <w:basedOn w:val="a0"/>
    <w:uiPriority w:val="99"/>
    <w:rsid w:val="00B86670"/>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29">
    <w:name w:val="xl29"/>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rPr>
  </w:style>
  <w:style w:type="paragraph" w:customStyle="1" w:styleId="xl32">
    <w:name w:val="xl32"/>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33">
    <w:name w:val="xl33"/>
    <w:basedOn w:val="a0"/>
    <w:uiPriority w:val="99"/>
    <w:rsid w:val="00B86670"/>
    <w:pPr>
      <w:pBdr>
        <w:top w:val="single" w:sz="4" w:space="0" w:color="auto"/>
        <w:bottom w:val="single" w:sz="4" w:space="0" w:color="auto"/>
      </w:pBdr>
      <w:spacing w:before="100" w:beforeAutospacing="1" w:after="100" w:afterAutospacing="1" w:line="240" w:lineRule="auto"/>
      <w:jc w:val="center"/>
      <w:textAlignment w:val="top"/>
    </w:pPr>
    <w:rPr>
      <w:rFonts w:ascii="Times New Roman CYR" w:eastAsia="Times New Roman" w:hAnsi="Times New Roman CYR" w:cs="Times New Roman CYR"/>
      <w:sz w:val="24"/>
      <w:szCs w:val="24"/>
    </w:rPr>
  </w:style>
  <w:style w:type="paragraph" w:customStyle="1" w:styleId="xl34">
    <w:name w:val="xl34"/>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rPr>
  </w:style>
  <w:style w:type="paragraph" w:customStyle="1" w:styleId="xl35">
    <w:name w:val="xl35"/>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rPr>
  </w:style>
  <w:style w:type="paragraph" w:customStyle="1" w:styleId="xl36">
    <w:name w:val="xl36"/>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rPr>
  </w:style>
  <w:style w:type="paragraph" w:customStyle="1" w:styleId="xl38">
    <w:name w:val="xl38"/>
    <w:basedOn w:val="a0"/>
    <w:uiPriority w:val="99"/>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rPr>
  </w:style>
  <w:style w:type="paragraph" w:customStyle="1" w:styleId="affc">
    <w:name w:val="Рис"/>
    <w:basedOn w:val="a0"/>
    <w:uiPriority w:val="99"/>
    <w:rsid w:val="00B86670"/>
    <w:pPr>
      <w:spacing w:after="240" w:line="240" w:lineRule="auto"/>
      <w:jc w:val="center"/>
    </w:pPr>
    <w:rPr>
      <w:rFonts w:ascii="Arial" w:eastAsia="Times New Roman" w:hAnsi="Arial" w:cs="Times New Roman"/>
      <w:b/>
      <w:sz w:val="24"/>
      <w:szCs w:val="20"/>
    </w:rPr>
  </w:style>
  <w:style w:type="paragraph" w:customStyle="1" w:styleId="36">
    <w:name w:val="заголовок 3"/>
    <w:basedOn w:val="a0"/>
    <w:next w:val="a0"/>
    <w:uiPriority w:val="99"/>
    <w:rsid w:val="00B86670"/>
    <w:pPr>
      <w:keepNext/>
      <w:spacing w:before="60" w:after="120" w:line="240" w:lineRule="auto"/>
      <w:ind w:left="357" w:hanging="357"/>
    </w:pPr>
    <w:rPr>
      <w:rFonts w:ascii="Arial" w:eastAsia="Times New Roman" w:hAnsi="Arial" w:cs="Times New Roman"/>
      <w:sz w:val="26"/>
      <w:szCs w:val="20"/>
    </w:rPr>
  </w:style>
  <w:style w:type="paragraph" w:customStyle="1" w:styleId="norm">
    <w:name w:val="norm"/>
    <w:basedOn w:val="a0"/>
    <w:uiPriority w:val="99"/>
    <w:rsid w:val="00B86670"/>
    <w:pPr>
      <w:spacing w:before="45" w:after="45" w:line="240" w:lineRule="auto"/>
      <w:ind w:left="150" w:right="150"/>
      <w:jc w:val="both"/>
    </w:pPr>
    <w:rPr>
      <w:rFonts w:ascii="Arial" w:eastAsia="Arial Unicode MS" w:hAnsi="Arial" w:cs="Arial"/>
      <w:sz w:val="16"/>
      <w:szCs w:val="16"/>
    </w:rPr>
  </w:style>
  <w:style w:type="paragraph" w:customStyle="1" w:styleId="12">
    <w:name w:val="текст таблицы 1"/>
    <w:basedOn w:val="afc"/>
    <w:uiPriority w:val="99"/>
    <w:rsid w:val="00B86670"/>
    <w:pPr>
      <w:spacing w:after="0" w:line="264" w:lineRule="auto"/>
    </w:pPr>
    <w:rPr>
      <w:snapToGrid w:val="0"/>
      <w:szCs w:val="20"/>
    </w:rPr>
  </w:style>
  <w:style w:type="paragraph" w:customStyle="1" w:styleId="12pt">
    <w:name w:val="Стиль 12 pt по ширине"/>
    <w:basedOn w:val="a0"/>
    <w:uiPriority w:val="99"/>
    <w:rsid w:val="00B86670"/>
    <w:pPr>
      <w:spacing w:after="0" w:line="264" w:lineRule="auto"/>
      <w:ind w:firstLine="709"/>
      <w:jc w:val="both"/>
    </w:pPr>
    <w:rPr>
      <w:rFonts w:ascii="Times New Roman" w:eastAsia="Times New Roman" w:hAnsi="Times New Roman" w:cs="Times New Roman"/>
      <w:sz w:val="24"/>
      <w:szCs w:val="20"/>
    </w:rPr>
  </w:style>
  <w:style w:type="paragraph" w:customStyle="1" w:styleId="newstext2">
    <w:name w:val="newstext2"/>
    <w:basedOn w:val="a0"/>
    <w:uiPriority w:val="99"/>
    <w:rsid w:val="00B86670"/>
    <w:pPr>
      <w:spacing w:before="100" w:beforeAutospacing="1" w:after="100" w:afterAutospacing="1" w:line="240" w:lineRule="auto"/>
      <w:ind w:left="100" w:right="100"/>
      <w:jc w:val="both"/>
    </w:pPr>
    <w:rPr>
      <w:rFonts w:ascii="Arial" w:eastAsia="Times New Roman" w:hAnsi="Arial" w:cs="Arial"/>
      <w:color w:val="000000"/>
      <w:sz w:val="20"/>
      <w:szCs w:val="20"/>
    </w:rPr>
  </w:style>
  <w:style w:type="character" w:customStyle="1" w:styleId="affd">
    <w:name w:val="Знак Знак Знак"/>
    <w:rsid w:val="00B86670"/>
    <w:rPr>
      <w:b/>
      <w:bCs/>
      <w:lang w:val="en-US" w:eastAsia="ru-RU" w:bidi="ar-SA"/>
    </w:rPr>
  </w:style>
  <w:style w:type="paragraph" w:customStyle="1" w:styleId="BodyTextIndent32">
    <w:name w:val="Body Text Indent 32"/>
    <w:basedOn w:val="a0"/>
    <w:uiPriority w:val="99"/>
    <w:rsid w:val="00B86670"/>
    <w:pPr>
      <w:spacing w:after="0" w:line="360" w:lineRule="atLeast"/>
      <w:ind w:firstLine="709"/>
      <w:jc w:val="both"/>
    </w:pPr>
    <w:rPr>
      <w:rFonts w:ascii="Times New Roman" w:eastAsia="Times New Roman" w:hAnsi="Times New Roman" w:cs="Times New Roman"/>
      <w:snapToGrid w:val="0"/>
      <w:sz w:val="24"/>
      <w:szCs w:val="20"/>
    </w:rPr>
  </w:style>
  <w:style w:type="paragraph" w:customStyle="1" w:styleId="p2">
    <w:name w:val="p2"/>
    <w:basedOn w:val="a0"/>
    <w:uiPriority w:val="99"/>
    <w:rsid w:val="00B86670"/>
    <w:pPr>
      <w:spacing w:before="60" w:after="60" w:line="240" w:lineRule="auto"/>
      <w:ind w:firstLine="375"/>
      <w:jc w:val="both"/>
    </w:pPr>
    <w:rPr>
      <w:rFonts w:ascii="Tahoma" w:eastAsia="Times New Roman" w:hAnsi="Tahoma" w:cs="Tahoma"/>
      <w:sz w:val="16"/>
      <w:szCs w:val="16"/>
    </w:rPr>
  </w:style>
  <w:style w:type="paragraph" w:customStyle="1" w:styleId="p3">
    <w:name w:val="p3"/>
    <w:basedOn w:val="a0"/>
    <w:uiPriority w:val="99"/>
    <w:rsid w:val="00B86670"/>
    <w:pPr>
      <w:spacing w:after="0" w:line="240" w:lineRule="auto"/>
      <w:ind w:firstLine="375"/>
      <w:jc w:val="both"/>
    </w:pPr>
    <w:rPr>
      <w:rFonts w:ascii="Tahoma" w:eastAsia="Times New Roman" w:hAnsi="Tahoma" w:cs="Tahoma"/>
      <w:sz w:val="16"/>
      <w:szCs w:val="16"/>
    </w:rPr>
  </w:style>
  <w:style w:type="paragraph" w:customStyle="1" w:styleId="13">
    <w:name w:val="Стиль1"/>
    <w:basedOn w:val="a0"/>
    <w:uiPriority w:val="99"/>
    <w:rsid w:val="00B86670"/>
    <w:pPr>
      <w:spacing w:after="0" w:line="264" w:lineRule="auto"/>
      <w:ind w:firstLine="709"/>
      <w:jc w:val="both"/>
    </w:pPr>
    <w:rPr>
      <w:rFonts w:ascii="Times New Roman" w:eastAsia="Times New Roman" w:hAnsi="Times New Roman" w:cs="Times New Roman"/>
      <w:color w:val="000000"/>
      <w:sz w:val="28"/>
      <w:szCs w:val="20"/>
    </w:rPr>
  </w:style>
  <w:style w:type="paragraph" w:customStyle="1" w:styleId="312pt">
    <w:name w:val="Стиль Заголовок 3 + 12 pt полужирный подчеркивание"/>
    <w:basedOn w:val="a0"/>
    <w:uiPriority w:val="99"/>
    <w:rsid w:val="00B86670"/>
    <w:pPr>
      <w:spacing w:before="120" w:after="120" w:line="264" w:lineRule="auto"/>
      <w:ind w:firstLine="720"/>
    </w:pPr>
    <w:rPr>
      <w:rFonts w:ascii="Times New Roman" w:eastAsia="Times New Roman" w:hAnsi="Times New Roman" w:cs="Times New Roman"/>
      <w:b/>
      <w:bCs/>
      <w:sz w:val="24"/>
      <w:szCs w:val="24"/>
    </w:rPr>
  </w:style>
  <w:style w:type="paragraph" w:customStyle="1" w:styleId="002">
    <w:name w:val="00_Загол_2"/>
    <w:basedOn w:val="a0"/>
    <w:uiPriority w:val="99"/>
    <w:rsid w:val="00B86670"/>
    <w:pPr>
      <w:tabs>
        <w:tab w:val="center" w:pos="6634"/>
      </w:tabs>
      <w:spacing w:after="120" w:line="240" w:lineRule="auto"/>
      <w:jc w:val="center"/>
    </w:pPr>
    <w:rPr>
      <w:rFonts w:ascii="Times New Roman" w:eastAsia="Times New Roman" w:hAnsi="Times New Roman" w:cs="Times New Roman"/>
      <w:sz w:val="18"/>
      <w:szCs w:val="20"/>
    </w:rPr>
  </w:style>
  <w:style w:type="paragraph" w:customStyle="1" w:styleId="14">
    <w:name w:val="КДЗаг1"/>
    <w:uiPriority w:val="99"/>
    <w:rsid w:val="00B86670"/>
    <w:pPr>
      <w:spacing w:after="0" w:line="240" w:lineRule="auto"/>
      <w:jc w:val="center"/>
    </w:pPr>
    <w:rPr>
      <w:rFonts w:ascii="Arial" w:eastAsia="Times New Roman" w:hAnsi="Arial" w:cs="Times New Roman"/>
      <w:b/>
      <w:caps/>
      <w:noProof/>
      <w:szCs w:val="20"/>
    </w:rPr>
  </w:style>
  <w:style w:type="character" w:customStyle="1" w:styleId="dsubtitle">
    <w:name w:val="d_subtitle"/>
    <w:rsid w:val="00B86670"/>
    <w:rPr>
      <w:b w:val="0"/>
      <w:bCs w:val="0"/>
      <w:sz w:val="28"/>
      <w:szCs w:val="28"/>
    </w:rPr>
  </w:style>
  <w:style w:type="paragraph" w:styleId="affe">
    <w:name w:val="Normal Indent"/>
    <w:basedOn w:val="a0"/>
    <w:rsid w:val="00B86670"/>
    <w:pPr>
      <w:spacing w:after="0" w:line="240" w:lineRule="auto"/>
      <w:ind w:left="708"/>
    </w:pPr>
    <w:rPr>
      <w:rFonts w:ascii="Times New Roman" w:eastAsia="Times New Roman" w:hAnsi="Times New Roman" w:cs="Times New Roman"/>
      <w:sz w:val="24"/>
      <w:szCs w:val="24"/>
    </w:rPr>
  </w:style>
  <w:style w:type="character" w:customStyle="1" w:styleId="19">
    <w:name w:val="Знак Знак19"/>
    <w:locked/>
    <w:rsid w:val="00B86670"/>
    <w:rPr>
      <w:rFonts w:ascii="Arial" w:hAnsi="Arial" w:cs="Arial"/>
      <w:b/>
      <w:bCs/>
      <w:sz w:val="26"/>
      <w:szCs w:val="26"/>
      <w:lang w:val="en-US" w:eastAsia="ru-RU" w:bidi="ar-SA"/>
    </w:rPr>
  </w:style>
  <w:style w:type="paragraph" w:customStyle="1" w:styleId="Pa8">
    <w:name w:val="Pa8"/>
    <w:basedOn w:val="a0"/>
    <w:next w:val="a0"/>
    <w:uiPriority w:val="99"/>
    <w:rsid w:val="00B86670"/>
    <w:pPr>
      <w:autoSpaceDE w:val="0"/>
      <w:autoSpaceDN w:val="0"/>
      <w:adjustRightInd w:val="0"/>
      <w:spacing w:before="100" w:after="0" w:line="281" w:lineRule="atLeast"/>
    </w:pPr>
    <w:rPr>
      <w:rFonts w:ascii="Times New Roman" w:eastAsia="Calibri" w:hAnsi="Times New Roman" w:cs="Times New Roman"/>
      <w:sz w:val="24"/>
      <w:szCs w:val="24"/>
    </w:rPr>
  </w:style>
  <w:style w:type="paragraph" w:customStyle="1" w:styleId="BodyText24">
    <w:name w:val="Body Text 24"/>
    <w:basedOn w:val="a0"/>
    <w:uiPriority w:val="99"/>
    <w:rsid w:val="00B86670"/>
    <w:pPr>
      <w:widowControl w:val="0"/>
      <w:spacing w:before="120" w:after="0" w:line="336" w:lineRule="auto"/>
      <w:ind w:firstLine="720"/>
      <w:jc w:val="both"/>
    </w:pPr>
    <w:rPr>
      <w:rFonts w:ascii="Times New Roman" w:eastAsia="Times New Roman" w:hAnsi="Times New Roman" w:cs="Times New Roman"/>
      <w:sz w:val="28"/>
      <w:szCs w:val="20"/>
    </w:rPr>
  </w:style>
  <w:style w:type="paragraph" w:customStyle="1" w:styleId="afff">
    <w:name w:val="Таблица"/>
    <w:basedOn w:val="a0"/>
    <w:uiPriority w:val="99"/>
    <w:rsid w:val="00B86670"/>
    <w:pPr>
      <w:widowControl w:val="0"/>
      <w:spacing w:after="0" w:line="264" w:lineRule="auto"/>
      <w:jc w:val="both"/>
    </w:pPr>
    <w:rPr>
      <w:rFonts w:ascii="Times New Roman" w:eastAsia="Times New Roman" w:hAnsi="Times New Roman" w:cs="Times New Roman"/>
      <w:sz w:val="24"/>
      <w:szCs w:val="20"/>
    </w:rPr>
  </w:style>
  <w:style w:type="paragraph" w:styleId="afff0">
    <w:name w:val="Document Map"/>
    <w:basedOn w:val="a0"/>
    <w:link w:val="afff1"/>
    <w:uiPriority w:val="99"/>
    <w:rsid w:val="00B86670"/>
    <w:pPr>
      <w:shd w:val="clear" w:color="auto" w:fill="000080"/>
      <w:spacing w:after="0" w:line="240" w:lineRule="auto"/>
    </w:pPr>
    <w:rPr>
      <w:rFonts w:ascii="Tahoma" w:eastAsia="Times New Roman" w:hAnsi="Tahoma" w:cs="Tahoma"/>
      <w:sz w:val="24"/>
      <w:szCs w:val="24"/>
    </w:rPr>
  </w:style>
  <w:style w:type="character" w:customStyle="1" w:styleId="afff1">
    <w:name w:val="Схема документа Знак"/>
    <w:basedOn w:val="a1"/>
    <w:link w:val="afff0"/>
    <w:uiPriority w:val="99"/>
    <w:rsid w:val="00B86670"/>
    <w:rPr>
      <w:rFonts w:ascii="Tahoma" w:eastAsia="Times New Roman" w:hAnsi="Tahoma" w:cs="Tahoma"/>
      <w:sz w:val="24"/>
      <w:szCs w:val="24"/>
      <w:shd w:val="clear" w:color="auto" w:fill="000080"/>
    </w:rPr>
  </w:style>
  <w:style w:type="paragraph" w:customStyle="1" w:styleId="-">
    <w:name w:val="- Список"/>
    <w:basedOn w:val="a0"/>
    <w:uiPriority w:val="99"/>
    <w:rsid w:val="00B86670"/>
    <w:pPr>
      <w:tabs>
        <w:tab w:val="num" w:pos="360"/>
        <w:tab w:val="left" w:pos="2964"/>
        <w:tab w:val="right" w:pos="8208"/>
      </w:tabs>
      <w:adjustRightInd w:val="0"/>
      <w:spacing w:after="120" w:line="288" w:lineRule="auto"/>
      <w:ind w:left="2964" w:hanging="398"/>
      <w:jc w:val="both"/>
      <w:textAlignment w:val="baseline"/>
    </w:pPr>
    <w:rPr>
      <w:rFonts w:ascii="Georgia" w:eastAsia="Times New Roman" w:hAnsi="Georgia" w:cs="Times New Roman"/>
      <w:szCs w:val="20"/>
    </w:rPr>
  </w:style>
  <w:style w:type="paragraph" w:styleId="afff2">
    <w:name w:val="Block Text"/>
    <w:basedOn w:val="a0"/>
    <w:uiPriority w:val="99"/>
    <w:rsid w:val="00B86670"/>
    <w:pPr>
      <w:spacing w:after="0" w:line="240" w:lineRule="auto"/>
      <w:ind w:left="1800" w:right="-185"/>
      <w:jc w:val="both"/>
    </w:pPr>
    <w:rPr>
      <w:rFonts w:ascii="Times New Roman" w:eastAsia="Times New Roman" w:hAnsi="Times New Roman" w:cs="Times New Roman"/>
      <w:i/>
      <w:iCs/>
      <w:sz w:val="24"/>
      <w:szCs w:val="24"/>
    </w:rPr>
  </w:style>
  <w:style w:type="paragraph" w:customStyle="1" w:styleId="xl22">
    <w:name w:val="xl22"/>
    <w:basedOn w:val="a0"/>
    <w:uiPriority w:val="99"/>
    <w:rsid w:val="00B86670"/>
    <w:pPr>
      <w:spacing w:before="100" w:beforeAutospacing="1" w:after="100" w:afterAutospacing="1" w:line="240" w:lineRule="auto"/>
    </w:pPr>
    <w:rPr>
      <w:rFonts w:ascii="Times New Roman" w:eastAsia="Arial Unicode MS" w:hAnsi="Times New Roman" w:cs="Times New Roman"/>
      <w:sz w:val="24"/>
      <w:szCs w:val="24"/>
    </w:rPr>
  </w:style>
  <w:style w:type="paragraph" w:customStyle="1" w:styleId="afff3">
    <w:name w:val="шапка"/>
    <w:basedOn w:val="a0"/>
    <w:uiPriority w:val="99"/>
    <w:rsid w:val="00B86670"/>
    <w:pPr>
      <w:autoSpaceDE w:val="0"/>
      <w:autoSpaceDN w:val="0"/>
      <w:spacing w:before="40" w:after="80" w:line="240" w:lineRule="auto"/>
    </w:pPr>
    <w:rPr>
      <w:rFonts w:ascii="Arial" w:eastAsia="Times New Roman" w:hAnsi="Arial" w:cs="Arial"/>
    </w:rPr>
  </w:style>
  <w:style w:type="paragraph" w:customStyle="1" w:styleId="ConsNormal">
    <w:name w:val="ConsNormal"/>
    <w:uiPriority w:val="99"/>
    <w:rsid w:val="00B86670"/>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customStyle="1" w:styleId="afff4">
    <w:name w:val="лист"/>
    <w:basedOn w:val="a0"/>
    <w:uiPriority w:val="99"/>
    <w:rsid w:val="00B86670"/>
    <w:pPr>
      <w:spacing w:after="0" w:line="240" w:lineRule="auto"/>
      <w:ind w:firstLine="720"/>
      <w:jc w:val="both"/>
    </w:pPr>
    <w:rPr>
      <w:rFonts w:ascii="Times New Roman" w:eastAsia="Times New Roman" w:hAnsi="Times New Roman" w:cs="Times New Roman"/>
      <w:sz w:val="24"/>
      <w:szCs w:val="20"/>
    </w:rPr>
  </w:style>
  <w:style w:type="paragraph" w:customStyle="1" w:styleId="MainTitle">
    <w:name w:val="Main Title"/>
    <w:basedOn w:val="a0"/>
    <w:uiPriority w:val="99"/>
    <w:rsid w:val="00B86670"/>
    <w:pPr>
      <w:spacing w:after="0" w:line="240" w:lineRule="auto"/>
      <w:jc w:val="center"/>
    </w:pPr>
    <w:rPr>
      <w:rFonts w:ascii="Verdana" w:eastAsia="Times New Roman" w:hAnsi="Verdana" w:cs="Times New Roman"/>
      <w:b/>
      <w:bCs/>
      <w:color w:val="008000"/>
      <w:sz w:val="56"/>
      <w:szCs w:val="56"/>
    </w:rPr>
  </w:style>
  <w:style w:type="paragraph" w:customStyle="1" w:styleId="afff5">
    <w:name w:val="Основной"/>
    <w:basedOn w:val="a0"/>
    <w:link w:val="afff6"/>
    <w:autoRedefine/>
    <w:qFormat/>
    <w:rsid w:val="00B86670"/>
    <w:pPr>
      <w:spacing w:before="120" w:after="0" w:line="240" w:lineRule="auto"/>
      <w:ind w:firstLine="709"/>
      <w:jc w:val="both"/>
    </w:pPr>
    <w:rPr>
      <w:rFonts w:ascii="Times New Roman" w:eastAsia="Times New Roman" w:hAnsi="Times New Roman" w:cs="Times New Roman"/>
      <w:sz w:val="28"/>
      <w:szCs w:val="28"/>
    </w:rPr>
  </w:style>
  <w:style w:type="character" w:customStyle="1" w:styleId="afff6">
    <w:name w:val="Основной Знак"/>
    <w:link w:val="afff5"/>
    <w:rsid w:val="00B86670"/>
    <w:rPr>
      <w:rFonts w:ascii="Times New Roman" w:eastAsia="Times New Roman" w:hAnsi="Times New Roman" w:cs="Times New Roman"/>
      <w:sz w:val="28"/>
      <w:szCs w:val="28"/>
    </w:rPr>
  </w:style>
  <w:style w:type="character" w:customStyle="1" w:styleId="text1">
    <w:name w:val="text1"/>
    <w:rsid w:val="00B86670"/>
    <w:rPr>
      <w:rFonts w:ascii="Verdana" w:hAnsi="Verdana" w:hint="default"/>
      <w:color w:val="333333"/>
      <w:sz w:val="18"/>
      <w:szCs w:val="18"/>
    </w:rPr>
  </w:style>
  <w:style w:type="character" w:customStyle="1" w:styleId="apple-style-span">
    <w:name w:val="apple-style-span"/>
    <w:basedOn w:val="a1"/>
    <w:rsid w:val="00B86670"/>
  </w:style>
  <w:style w:type="paragraph" w:customStyle="1" w:styleId="afff7">
    <w:name w:val="Знак Знак Знак Знак Знак Знак"/>
    <w:basedOn w:val="a0"/>
    <w:uiPriority w:val="99"/>
    <w:rsid w:val="00B86670"/>
    <w:pPr>
      <w:spacing w:after="0" w:line="240" w:lineRule="auto"/>
    </w:pPr>
    <w:rPr>
      <w:rFonts w:ascii="Verdana" w:eastAsia="Times New Roman" w:hAnsi="Verdana" w:cs="Verdana"/>
      <w:sz w:val="20"/>
      <w:szCs w:val="20"/>
      <w:lang w:val="en-US" w:eastAsia="en-US"/>
    </w:rPr>
  </w:style>
  <w:style w:type="paragraph" w:customStyle="1" w:styleId="afff8">
    <w:name w:val="Таблицы (моноширинный)"/>
    <w:basedOn w:val="a0"/>
    <w:next w:val="a0"/>
    <w:uiPriority w:val="99"/>
    <w:rsid w:val="00B86670"/>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customStyle="1" w:styleId="ConsPlusNonformat">
    <w:name w:val="ConsPlusNonformat"/>
    <w:uiPriority w:val="99"/>
    <w:rsid w:val="00B86670"/>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S0">
    <w:name w:val="S_Обычный"/>
    <w:basedOn w:val="a0"/>
    <w:link w:val="S2"/>
    <w:autoRedefine/>
    <w:qFormat/>
    <w:rsid w:val="00B86670"/>
    <w:pPr>
      <w:suppressAutoHyphens/>
      <w:spacing w:after="0" w:line="240" w:lineRule="auto"/>
      <w:ind w:firstLine="709"/>
      <w:jc w:val="both"/>
    </w:pPr>
    <w:rPr>
      <w:rFonts w:ascii="Times New Roman" w:eastAsia="Times New Roman" w:hAnsi="Times New Roman" w:cs="Times New Roman"/>
      <w:bCs/>
      <w:sz w:val="28"/>
      <w:szCs w:val="28"/>
      <w:lang w:eastAsia="ar-SA"/>
    </w:rPr>
  </w:style>
  <w:style w:type="character" w:customStyle="1" w:styleId="S2">
    <w:name w:val="S_Обычный Знак"/>
    <w:link w:val="S0"/>
    <w:rsid w:val="00B86670"/>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B86670"/>
    <w:pPr>
      <w:spacing w:after="160" w:line="240" w:lineRule="exact"/>
    </w:pPr>
    <w:rPr>
      <w:rFonts w:ascii="Verdana" w:eastAsia="Times New Roman" w:hAnsi="Verdana" w:cs="Times New Roman"/>
      <w:sz w:val="20"/>
      <w:szCs w:val="20"/>
      <w:lang w:val="en-US" w:eastAsia="en-US"/>
    </w:rPr>
  </w:style>
  <w:style w:type="paragraph" w:styleId="afff9">
    <w:name w:val="TOC Heading"/>
    <w:basedOn w:val="1"/>
    <w:next w:val="a0"/>
    <w:uiPriority w:val="39"/>
    <w:semiHidden/>
    <w:unhideWhenUsed/>
    <w:qFormat/>
    <w:rsid w:val="00B86670"/>
    <w:pPr>
      <w:keepLines/>
      <w:spacing w:before="480" w:line="276" w:lineRule="auto"/>
      <w:jc w:val="left"/>
      <w:outlineLvl w:val="9"/>
    </w:pPr>
    <w:rPr>
      <w:rFonts w:ascii="Cambria" w:hAnsi="Cambria"/>
      <w:bCs/>
      <w:color w:val="365F91"/>
      <w:sz w:val="28"/>
      <w:szCs w:val="28"/>
      <w:lang w:val="ru-RU" w:eastAsia="en-US"/>
    </w:rPr>
  </w:style>
  <w:style w:type="character" w:customStyle="1" w:styleId="mw-headline">
    <w:name w:val="mw-headline"/>
    <w:basedOn w:val="a1"/>
    <w:rsid w:val="00B86670"/>
  </w:style>
  <w:style w:type="character" w:customStyle="1" w:styleId="editsection">
    <w:name w:val="editsection"/>
    <w:basedOn w:val="a1"/>
    <w:rsid w:val="00B86670"/>
  </w:style>
  <w:style w:type="paragraph" w:customStyle="1" w:styleId="732">
    <w:name w:val="7.32 Абзац"/>
    <w:basedOn w:val="a0"/>
    <w:uiPriority w:val="99"/>
    <w:rsid w:val="00B86670"/>
    <w:pPr>
      <w:spacing w:before="60" w:after="60" w:line="240" w:lineRule="auto"/>
      <w:ind w:firstLine="709"/>
      <w:jc w:val="both"/>
    </w:pPr>
    <w:rPr>
      <w:rFonts w:ascii="Times New Roman" w:eastAsia="Times New Roman" w:hAnsi="Times New Roman" w:cs="Times New Roman"/>
      <w:sz w:val="24"/>
      <w:szCs w:val="20"/>
      <w:lang w:val="en-US" w:eastAsia="en-US" w:bidi="en-US"/>
    </w:rPr>
  </w:style>
  <w:style w:type="character" w:customStyle="1" w:styleId="la">
    <w:name w:val="la"/>
    <w:rsid w:val="00B86670"/>
    <w:rPr>
      <w:rFonts w:ascii="Arial" w:hAnsi="Arial" w:cs="Arial" w:hint="default"/>
    </w:rPr>
  </w:style>
  <w:style w:type="character" w:customStyle="1" w:styleId="sla">
    <w:name w:val="sla"/>
    <w:rsid w:val="00B86670"/>
    <w:rPr>
      <w:rFonts w:ascii="Arial" w:hAnsi="Arial" w:cs="Arial" w:hint="default"/>
    </w:rPr>
  </w:style>
  <w:style w:type="paragraph" w:customStyle="1" w:styleId="consplusnormal1">
    <w:name w:val="consplusnormal1"/>
    <w:basedOn w:val="a0"/>
    <w:uiPriority w:val="99"/>
    <w:rsid w:val="00B86670"/>
    <w:pPr>
      <w:autoSpaceDE w:val="0"/>
      <w:spacing w:after="0" w:line="240" w:lineRule="auto"/>
      <w:ind w:firstLine="720"/>
    </w:pPr>
    <w:rPr>
      <w:rFonts w:ascii="Arial" w:eastAsia="Times New Roman" w:hAnsi="Arial" w:cs="Arial"/>
      <w:sz w:val="20"/>
      <w:szCs w:val="20"/>
    </w:rPr>
  </w:style>
  <w:style w:type="paragraph" w:customStyle="1" w:styleId="ConsPlusTitle">
    <w:name w:val="ConsPlusTitle"/>
    <w:uiPriority w:val="99"/>
    <w:rsid w:val="00B86670"/>
    <w:pPr>
      <w:widowControl w:val="0"/>
      <w:autoSpaceDE w:val="0"/>
      <w:autoSpaceDN w:val="0"/>
      <w:adjustRightInd w:val="0"/>
      <w:spacing w:after="0" w:line="240" w:lineRule="auto"/>
    </w:pPr>
    <w:rPr>
      <w:rFonts w:ascii="Calibri" w:eastAsia="Times New Roman" w:hAnsi="Calibri" w:cs="Calibri"/>
      <w:b/>
      <w:bCs/>
    </w:rPr>
  </w:style>
  <w:style w:type="paragraph" w:customStyle="1" w:styleId="15">
    <w:name w:val="Знак Знак Знак1 Знак"/>
    <w:basedOn w:val="a0"/>
    <w:uiPriority w:val="99"/>
    <w:rsid w:val="00B86670"/>
    <w:pPr>
      <w:spacing w:after="160" w:line="240" w:lineRule="exact"/>
    </w:pPr>
    <w:rPr>
      <w:rFonts w:ascii="Arial" w:eastAsia="Times New Roman" w:hAnsi="Arial" w:cs="Arial"/>
      <w:sz w:val="20"/>
      <w:szCs w:val="20"/>
      <w:lang w:val="en-US" w:eastAsia="en-US"/>
    </w:rPr>
  </w:style>
  <w:style w:type="paragraph" w:customStyle="1" w:styleId="afffa">
    <w:name w:val="Знак Знак Знак Знак"/>
    <w:basedOn w:val="a0"/>
    <w:rsid w:val="00B86670"/>
    <w:pPr>
      <w:spacing w:before="100" w:beforeAutospacing="1" w:after="100" w:afterAutospacing="1" w:line="240" w:lineRule="auto"/>
      <w:jc w:val="both"/>
    </w:pPr>
    <w:rPr>
      <w:rFonts w:ascii="Tahoma" w:eastAsia="Times New Roman" w:hAnsi="Tahoma" w:cs="Times New Roman"/>
      <w:sz w:val="20"/>
      <w:szCs w:val="20"/>
      <w:lang w:val="en-US" w:eastAsia="en-US"/>
    </w:rPr>
  </w:style>
  <w:style w:type="paragraph" w:customStyle="1" w:styleId="mag">
    <w:name w:val="mag"/>
    <w:basedOn w:val="a0"/>
    <w:uiPriority w:val="99"/>
    <w:rsid w:val="00B86670"/>
    <w:pPr>
      <w:spacing w:after="0" w:line="240" w:lineRule="auto"/>
    </w:pPr>
    <w:rPr>
      <w:rFonts w:ascii="Times New Roman" w:eastAsia="Times New Roman" w:hAnsi="Times New Roman" w:cs="Times New Roman"/>
      <w:sz w:val="24"/>
      <w:szCs w:val="24"/>
    </w:rPr>
  </w:style>
  <w:style w:type="paragraph" w:customStyle="1" w:styleId="artx">
    <w:name w:val="artx"/>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pany-subtitle">
    <w:name w:val="company-subtitle"/>
    <w:basedOn w:val="a1"/>
    <w:rsid w:val="00B86670"/>
  </w:style>
  <w:style w:type="character" w:customStyle="1" w:styleId="pay-require">
    <w:name w:val="pay-require"/>
    <w:basedOn w:val="a1"/>
    <w:rsid w:val="00B86670"/>
  </w:style>
  <w:style w:type="paragraph" w:customStyle="1" w:styleId="font10">
    <w:name w:val="font10"/>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line">
    <w:name w:val="cline"/>
    <w:basedOn w:val="a1"/>
    <w:rsid w:val="00B86670"/>
  </w:style>
  <w:style w:type="character" w:customStyle="1" w:styleId="noaccess">
    <w:name w:val="noaccess"/>
    <w:basedOn w:val="a1"/>
    <w:rsid w:val="00B86670"/>
  </w:style>
  <w:style w:type="character" w:customStyle="1" w:styleId="margin-left5">
    <w:name w:val="margin-left5"/>
    <w:basedOn w:val="a1"/>
    <w:rsid w:val="00B86670"/>
  </w:style>
  <w:style w:type="paragraph" w:customStyle="1" w:styleId="grey">
    <w:name w:val="grey"/>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5black">
    <w:name w:val="y5_black"/>
    <w:basedOn w:val="a1"/>
    <w:rsid w:val="00B86670"/>
  </w:style>
  <w:style w:type="character" w:customStyle="1" w:styleId="url">
    <w:name w:val="url"/>
    <w:basedOn w:val="a1"/>
    <w:rsid w:val="00B86670"/>
  </w:style>
  <w:style w:type="character" w:customStyle="1" w:styleId="url48466191">
    <w:name w:val="url_48466191"/>
    <w:basedOn w:val="a1"/>
    <w:rsid w:val="00B86670"/>
  </w:style>
  <w:style w:type="paragraph" w:customStyle="1" w:styleId="style1">
    <w:name w:val="style1"/>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0"/>
    <w:next w:val="a0"/>
    <w:link w:val="z-0"/>
    <w:hidden/>
    <w:uiPriority w:val="99"/>
    <w:unhideWhenUsed/>
    <w:rsid w:val="00B8667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B86670"/>
    <w:rPr>
      <w:rFonts w:ascii="Arial" w:eastAsia="Times New Roman" w:hAnsi="Arial" w:cs="Arial"/>
      <w:vanish/>
      <w:sz w:val="16"/>
      <w:szCs w:val="16"/>
    </w:rPr>
  </w:style>
  <w:style w:type="paragraph" w:styleId="z-1">
    <w:name w:val="HTML Bottom of Form"/>
    <w:basedOn w:val="a0"/>
    <w:next w:val="a0"/>
    <w:link w:val="z-2"/>
    <w:hidden/>
    <w:uiPriority w:val="99"/>
    <w:unhideWhenUsed/>
    <w:rsid w:val="00B8667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B86670"/>
    <w:rPr>
      <w:rFonts w:ascii="Arial" w:eastAsia="Times New Roman" w:hAnsi="Arial" w:cs="Arial"/>
      <w:vanish/>
      <w:sz w:val="16"/>
      <w:szCs w:val="16"/>
    </w:rPr>
  </w:style>
  <w:style w:type="paragraph" w:styleId="afffb">
    <w:name w:val="endnote text"/>
    <w:basedOn w:val="a0"/>
    <w:link w:val="afffc"/>
    <w:uiPriority w:val="99"/>
    <w:unhideWhenUsed/>
    <w:rsid w:val="00B86670"/>
    <w:pPr>
      <w:spacing w:after="0" w:line="240" w:lineRule="auto"/>
    </w:pPr>
    <w:rPr>
      <w:rFonts w:ascii="Calibri" w:eastAsia="Calibri" w:hAnsi="Calibri" w:cs="Times New Roman"/>
      <w:sz w:val="20"/>
      <w:szCs w:val="20"/>
      <w:lang w:eastAsia="en-US"/>
    </w:rPr>
  </w:style>
  <w:style w:type="character" w:customStyle="1" w:styleId="afffc">
    <w:name w:val="Текст концевой сноски Знак"/>
    <w:basedOn w:val="a1"/>
    <w:link w:val="afffb"/>
    <w:uiPriority w:val="99"/>
    <w:rsid w:val="00B86670"/>
    <w:rPr>
      <w:rFonts w:ascii="Calibri" w:eastAsia="Calibri" w:hAnsi="Calibri" w:cs="Times New Roman"/>
      <w:sz w:val="20"/>
      <w:szCs w:val="20"/>
      <w:lang w:eastAsia="en-US"/>
    </w:rPr>
  </w:style>
  <w:style w:type="paragraph" w:customStyle="1" w:styleId="afffd">
    <w:name w:val="Стиль Список без номера"/>
    <w:basedOn w:val="a0"/>
    <w:uiPriority w:val="99"/>
    <w:rsid w:val="00B86670"/>
    <w:pPr>
      <w:overflowPunct w:val="0"/>
      <w:autoSpaceDE w:val="0"/>
      <w:autoSpaceDN w:val="0"/>
      <w:adjustRightInd w:val="0"/>
      <w:spacing w:after="0" w:line="360" w:lineRule="auto"/>
      <w:ind w:left="708" w:hanging="425"/>
      <w:jc w:val="both"/>
      <w:textAlignment w:val="baseline"/>
    </w:pPr>
    <w:rPr>
      <w:rFonts w:ascii="Times New Roman" w:eastAsia="Times New Roman" w:hAnsi="Times New Roman" w:cs="Times New Roman"/>
      <w:sz w:val="28"/>
      <w:szCs w:val="20"/>
    </w:rPr>
  </w:style>
  <w:style w:type="paragraph" w:customStyle="1" w:styleId="16">
    <w:name w:val="Основной текст1"/>
    <w:basedOn w:val="a0"/>
    <w:rsid w:val="00B86670"/>
    <w:pPr>
      <w:spacing w:before="120" w:after="0" w:line="240" w:lineRule="auto"/>
      <w:ind w:firstLine="567"/>
      <w:jc w:val="both"/>
    </w:pPr>
    <w:rPr>
      <w:rFonts w:ascii="Times New Roman" w:eastAsia="Times New Roman" w:hAnsi="Times New Roman" w:cs="Times New Roman"/>
      <w:sz w:val="28"/>
      <w:szCs w:val="20"/>
    </w:rPr>
  </w:style>
  <w:style w:type="paragraph" w:customStyle="1" w:styleId="17">
    <w:name w:val="1"/>
    <w:basedOn w:val="a0"/>
    <w:uiPriority w:val="99"/>
    <w:rsid w:val="00B86670"/>
    <w:pPr>
      <w:spacing w:after="0" w:line="240" w:lineRule="auto"/>
      <w:ind w:firstLine="851"/>
      <w:jc w:val="both"/>
    </w:pPr>
    <w:rPr>
      <w:rFonts w:ascii="Arial" w:eastAsia="Times New Roman" w:hAnsi="Arial" w:cs="Times New Roman"/>
      <w:sz w:val="24"/>
      <w:szCs w:val="20"/>
    </w:rPr>
  </w:style>
  <w:style w:type="paragraph" w:customStyle="1" w:styleId="Pa13">
    <w:name w:val="Pa13"/>
    <w:basedOn w:val="Default"/>
    <w:next w:val="Default"/>
    <w:uiPriority w:val="99"/>
    <w:rsid w:val="00B86670"/>
    <w:pPr>
      <w:spacing w:line="241" w:lineRule="atLeast"/>
    </w:pPr>
    <w:rPr>
      <w:rFonts w:eastAsia="Calibri"/>
      <w:color w:val="auto"/>
    </w:rPr>
  </w:style>
  <w:style w:type="character" w:customStyle="1" w:styleId="A10">
    <w:name w:val="A1"/>
    <w:uiPriority w:val="99"/>
    <w:rsid w:val="00B86670"/>
    <w:rPr>
      <w:color w:val="000000"/>
      <w:sz w:val="20"/>
      <w:szCs w:val="20"/>
    </w:rPr>
  </w:style>
  <w:style w:type="paragraph" w:customStyle="1" w:styleId="bb-justify">
    <w:name w:val="bb-justify"/>
    <w:basedOn w:val="a0"/>
    <w:uiPriority w:val="99"/>
    <w:rsid w:val="00B86670"/>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ConsPlusCell">
    <w:name w:val="ConsPlusCell"/>
    <w:uiPriority w:val="99"/>
    <w:rsid w:val="00B86670"/>
    <w:pPr>
      <w:autoSpaceDE w:val="0"/>
      <w:autoSpaceDN w:val="0"/>
      <w:adjustRightInd w:val="0"/>
      <w:spacing w:after="0" w:line="240" w:lineRule="auto"/>
    </w:pPr>
    <w:rPr>
      <w:rFonts w:ascii="Arial" w:eastAsia="Calibri" w:hAnsi="Arial" w:cs="Arial"/>
      <w:sz w:val="20"/>
      <w:szCs w:val="20"/>
      <w:lang w:eastAsia="en-US"/>
    </w:rPr>
  </w:style>
  <w:style w:type="paragraph" w:customStyle="1" w:styleId="rvps1401">
    <w:name w:val="rvps1401"/>
    <w:basedOn w:val="a0"/>
    <w:uiPriority w:val="99"/>
    <w:rsid w:val="00B86670"/>
    <w:pPr>
      <w:spacing w:after="281" w:line="240" w:lineRule="auto"/>
    </w:pPr>
    <w:rPr>
      <w:rFonts w:ascii="Arial" w:eastAsia="Times New Roman" w:hAnsi="Arial" w:cs="Arial"/>
      <w:color w:val="000000"/>
    </w:rPr>
  </w:style>
  <w:style w:type="paragraph" w:customStyle="1" w:styleId="312">
    <w:name w:val="312"/>
    <w:basedOn w:val="a0"/>
    <w:uiPriority w:val="99"/>
    <w:rsid w:val="00B86670"/>
    <w:pPr>
      <w:spacing w:before="107" w:after="107" w:line="240" w:lineRule="auto"/>
    </w:pPr>
    <w:rPr>
      <w:rFonts w:ascii="Arial" w:eastAsia="Times New Roman" w:hAnsi="Arial" w:cs="Arial"/>
      <w:color w:val="000000"/>
      <w:sz w:val="20"/>
      <w:szCs w:val="20"/>
    </w:rPr>
  </w:style>
  <w:style w:type="paragraph" w:customStyle="1" w:styleId="afffe">
    <w:name w:val="Заголовок статьи"/>
    <w:basedOn w:val="a0"/>
    <w:next w:val="a0"/>
    <w:uiPriority w:val="99"/>
    <w:rsid w:val="00B86670"/>
    <w:pPr>
      <w:widowControl w:val="0"/>
      <w:autoSpaceDE w:val="0"/>
      <w:autoSpaceDN w:val="0"/>
      <w:adjustRightInd w:val="0"/>
      <w:spacing w:after="0" w:line="240" w:lineRule="auto"/>
      <w:ind w:left="1612" w:hanging="892"/>
      <w:jc w:val="both"/>
    </w:pPr>
    <w:rPr>
      <w:rFonts w:ascii="Arial" w:eastAsia="Times New Roman" w:hAnsi="Arial" w:cs="Arial"/>
      <w:sz w:val="20"/>
      <w:szCs w:val="20"/>
    </w:rPr>
  </w:style>
  <w:style w:type="paragraph" w:customStyle="1" w:styleId="affff">
    <w:name w:val="Комментарий"/>
    <w:basedOn w:val="a0"/>
    <w:next w:val="a0"/>
    <w:uiPriority w:val="99"/>
    <w:rsid w:val="00B86670"/>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
    <w:name w:val="Ц"/>
    <w:basedOn w:val="a0"/>
    <w:uiPriority w:val="99"/>
    <w:rsid w:val="00B86670"/>
    <w:pPr>
      <w:numPr>
        <w:numId w:val="5"/>
      </w:numPr>
      <w:spacing w:after="0"/>
      <w:jc w:val="both"/>
    </w:pPr>
    <w:rPr>
      <w:rFonts w:ascii="Times New Roman" w:eastAsia="Times New Roman" w:hAnsi="Times New Roman" w:cs="Calibri"/>
      <w:spacing w:val="20"/>
      <w:sz w:val="28"/>
      <w:szCs w:val="28"/>
      <w:lang w:val="fr-FR"/>
    </w:rPr>
  </w:style>
  <w:style w:type="paragraph" w:customStyle="1" w:styleId="newstext">
    <w:name w:val="newstext"/>
    <w:basedOn w:val="a0"/>
    <w:uiPriority w:val="99"/>
    <w:rsid w:val="00B86670"/>
    <w:pPr>
      <w:spacing w:after="0" w:line="240" w:lineRule="auto"/>
    </w:pPr>
    <w:rPr>
      <w:rFonts w:ascii="Arial" w:eastAsia="Times New Roman" w:hAnsi="Arial" w:cs="Arial"/>
      <w:sz w:val="29"/>
      <w:szCs w:val="29"/>
    </w:rPr>
  </w:style>
  <w:style w:type="paragraph" w:customStyle="1" w:styleId="100">
    <w:name w:val="Текст 10"/>
    <w:basedOn w:val="a0"/>
    <w:uiPriority w:val="99"/>
    <w:rsid w:val="00B86670"/>
    <w:pPr>
      <w:spacing w:before="40" w:after="0" w:line="360" w:lineRule="auto"/>
      <w:jc w:val="both"/>
    </w:pPr>
    <w:rPr>
      <w:rFonts w:ascii="Times New Roman" w:eastAsia="Times New Roman" w:hAnsi="Times New Roman" w:cs="Times New Roman"/>
      <w:kern w:val="28"/>
      <w:sz w:val="20"/>
      <w:szCs w:val="20"/>
    </w:rPr>
  </w:style>
  <w:style w:type="paragraph" w:customStyle="1" w:styleId="xl99">
    <w:name w:val="xl99"/>
    <w:basedOn w:val="a0"/>
    <w:rsid w:val="00B8667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CharChar">
    <w:name w:val="Char Char"/>
    <w:basedOn w:val="a0"/>
    <w:uiPriority w:val="99"/>
    <w:rsid w:val="00B86670"/>
    <w:pPr>
      <w:spacing w:after="160" w:line="240" w:lineRule="exact"/>
    </w:pPr>
    <w:rPr>
      <w:rFonts w:ascii="Verdana" w:eastAsia="Times New Roman"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B86670"/>
    <w:pPr>
      <w:spacing w:after="160" w:line="240" w:lineRule="exact"/>
    </w:pPr>
    <w:rPr>
      <w:rFonts w:ascii="Verdana" w:eastAsia="Times New Roman" w:hAnsi="Verdana" w:cs="Times New Roman"/>
      <w:sz w:val="20"/>
      <w:szCs w:val="20"/>
      <w:lang w:val="en-US" w:eastAsia="en-US"/>
    </w:rPr>
  </w:style>
  <w:style w:type="paragraph" w:customStyle="1" w:styleId="font5">
    <w:name w:val="font5"/>
    <w:basedOn w:val="a0"/>
    <w:rsid w:val="00B8667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6">
    <w:name w:val="font6"/>
    <w:basedOn w:val="a0"/>
    <w:rsid w:val="00B8667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71">
    <w:name w:val="xl71"/>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3">
    <w:name w:val="xl73"/>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7">
    <w:name w:val="xl77"/>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8">
    <w:name w:val="xl78"/>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9">
    <w:name w:val="xl79"/>
    <w:basedOn w:val="a0"/>
    <w:rsid w:val="00B8667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a0"/>
    <w:rsid w:val="00B8667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2">
    <w:name w:val="xl82"/>
    <w:basedOn w:val="a0"/>
    <w:rsid w:val="00B86670"/>
    <w:pPr>
      <w:shd w:val="clear" w:color="000000" w:fill="B8CCE4"/>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3">
    <w:name w:val="xl83"/>
    <w:basedOn w:val="a0"/>
    <w:rsid w:val="00B86670"/>
    <w:pPr>
      <w:shd w:val="clear" w:color="000000" w:fill="FDE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4">
    <w:name w:val="xl84"/>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5">
    <w:name w:val="xl85"/>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6">
    <w:name w:val="xl8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7">
    <w:name w:val="xl87"/>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88">
    <w:name w:val="xl88"/>
    <w:basedOn w:val="a0"/>
    <w:rsid w:val="00B8667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9">
    <w:name w:val="xl89"/>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i/>
      <w:iCs/>
      <w:sz w:val="24"/>
      <w:szCs w:val="24"/>
    </w:rPr>
  </w:style>
  <w:style w:type="paragraph" w:customStyle="1" w:styleId="xl90">
    <w:name w:val="xl9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sz w:val="18"/>
      <w:szCs w:val="18"/>
    </w:rPr>
  </w:style>
  <w:style w:type="paragraph" w:customStyle="1" w:styleId="xl91">
    <w:name w:val="xl91"/>
    <w:basedOn w:val="a0"/>
    <w:rsid w:val="00B86670"/>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2">
    <w:name w:val="xl92"/>
    <w:basedOn w:val="a0"/>
    <w:rsid w:val="00B8667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3">
    <w:name w:val="xl93"/>
    <w:basedOn w:val="a0"/>
    <w:rsid w:val="00B86670"/>
    <w:pPr>
      <w:shd w:val="clear" w:color="000000" w:fill="EAF1DD"/>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4">
    <w:name w:val="xl94"/>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5">
    <w:name w:val="xl95"/>
    <w:basedOn w:val="a0"/>
    <w:rsid w:val="00B8667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6">
    <w:name w:val="xl96"/>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97">
    <w:name w:val="xl97"/>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0"/>
    <w:rsid w:val="00B8667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101">
    <w:name w:val="xl101"/>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2">
    <w:name w:val="xl102"/>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3">
    <w:name w:val="xl103"/>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8"/>
      <w:szCs w:val="18"/>
    </w:rPr>
  </w:style>
  <w:style w:type="paragraph" w:customStyle="1" w:styleId="xl104">
    <w:name w:val="xl104"/>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5">
    <w:name w:val="xl105"/>
    <w:basedOn w:val="a0"/>
    <w:rsid w:val="00B86670"/>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6">
    <w:name w:val="xl106"/>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07">
    <w:name w:val="xl107"/>
    <w:basedOn w:val="a0"/>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08">
    <w:name w:val="xl108"/>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9">
    <w:name w:val="xl109"/>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110">
    <w:name w:val="xl110"/>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11">
    <w:name w:val="xl111"/>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rPr>
  </w:style>
  <w:style w:type="paragraph" w:customStyle="1" w:styleId="xl112">
    <w:name w:val="xl112"/>
    <w:basedOn w:val="a0"/>
    <w:rsid w:val="00B86670"/>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3">
    <w:name w:val="xl113"/>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6">
    <w:name w:val="xl116"/>
    <w:basedOn w:val="a0"/>
    <w:rsid w:val="00B86670"/>
    <w:pP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7">
    <w:name w:val="xl117"/>
    <w:basedOn w:val="a0"/>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8">
    <w:name w:val="xl118"/>
    <w:basedOn w:val="a0"/>
    <w:rsid w:val="00B866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9">
    <w:name w:val="xl119"/>
    <w:basedOn w:val="a0"/>
    <w:rsid w:val="00B8667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0">
    <w:name w:val="xl120"/>
    <w:basedOn w:val="a0"/>
    <w:rsid w:val="00B86670"/>
    <w:pPr>
      <w:pBdr>
        <w:lef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121">
    <w:name w:val="xl121"/>
    <w:basedOn w:val="a0"/>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22">
    <w:name w:val="xl122"/>
    <w:basedOn w:val="a0"/>
    <w:uiPriority w:val="99"/>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3">
    <w:name w:val="xl123"/>
    <w:basedOn w:val="a0"/>
    <w:uiPriority w:val="99"/>
    <w:rsid w:val="00B8667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4">
    <w:name w:val="xl124"/>
    <w:basedOn w:val="a0"/>
    <w:uiPriority w:val="99"/>
    <w:rsid w:val="00B86670"/>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5">
    <w:name w:val="xl125"/>
    <w:basedOn w:val="a0"/>
    <w:uiPriority w:val="99"/>
    <w:rsid w:val="00B8667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6">
    <w:name w:val="xl126"/>
    <w:basedOn w:val="a0"/>
    <w:uiPriority w:val="99"/>
    <w:rsid w:val="00B8667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127">
    <w:name w:val="xl127"/>
    <w:basedOn w:val="a0"/>
    <w:uiPriority w:val="99"/>
    <w:rsid w:val="00B86670"/>
    <w:pPr>
      <w:pBdr>
        <w:top w:val="single" w:sz="4" w:space="0" w:color="auto"/>
        <w:left w:val="single" w:sz="4" w:space="0" w:color="auto"/>
        <w:bottom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8">
    <w:name w:val="xl128"/>
    <w:basedOn w:val="a0"/>
    <w:uiPriority w:val="99"/>
    <w:rsid w:val="00B86670"/>
    <w:pPr>
      <w:pBdr>
        <w:top w:val="single" w:sz="4" w:space="0" w:color="auto"/>
        <w:bottom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29">
    <w:name w:val="xl129"/>
    <w:basedOn w:val="a0"/>
    <w:uiPriority w:val="99"/>
    <w:rsid w:val="00B86670"/>
    <w:pPr>
      <w:pBdr>
        <w:top w:val="single" w:sz="4"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0">
    <w:name w:val="xl130"/>
    <w:basedOn w:val="a0"/>
    <w:uiPriority w:val="99"/>
    <w:rsid w:val="00B86670"/>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1">
    <w:name w:val="xl131"/>
    <w:basedOn w:val="a0"/>
    <w:uiPriority w:val="99"/>
    <w:rsid w:val="00B8667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2">
    <w:name w:val="xl132"/>
    <w:basedOn w:val="a0"/>
    <w:uiPriority w:val="99"/>
    <w:rsid w:val="00B86670"/>
    <w:pPr>
      <w:pBdr>
        <w:lef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sz w:val="28"/>
      <w:szCs w:val="28"/>
    </w:rPr>
  </w:style>
  <w:style w:type="paragraph" w:customStyle="1" w:styleId="xl133">
    <w:name w:val="xl133"/>
    <w:basedOn w:val="a0"/>
    <w:uiPriority w:val="99"/>
    <w:rsid w:val="00B86670"/>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34">
    <w:name w:val="xl134"/>
    <w:basedOn w:val="a0"/>
    <w:uiPriority w:val="99"/>
    <w:rsid w:val="00B8667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18">
    <w:name w:val="Знак Знак1"/>
    <w:basedOn w:val="a0"/>
    <w:uiPriority w:val="99"/>
    <w:rsid w:val="00B8667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ConsNonformat">
    <w:name w:val="ConsNonformat"/>
    <w:uiPriority w:val="99"/>
    <w:rsid w:val="00B86670"/>
    <w:pPr>
      <w:widowControl w:val="0"/>
      <w:autoSpaceDE w:val="0"/>
      <w:autoSpaceDN w:val="0"/>
      <w:adjustRightInd w:val="0"/>
      <w:spacing w:after="0" w:line="240" w:lineRule="auto"/>
    </w:pPr>
    <w:rPr>
      <w:rFonts w:ascii="Courier New" w:eastAsia="Times New Roman" w:hAnsi="Courier New" w:cs="Courier New"/>
      <w:sz w:val="16"/>
      <w:szCs w:val="16"/>
    </w:rPr>
  </w:style>
  <w:style w:type="paragraph" w:styleId="affff0">
    <w:name w:val="Intense Quote"/>
    <w:basedOn w:val="a0"/>
    <w:next w:val="a0"/>
    <w:link w:val="affff1"/>
    <w:uiPriority w:val="30"/>
    <w:qFormat/>
    <w:rsid w:val="00B86670"/>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rPr>
  </w:style>
  <w:style w:type="character" w:customStyle="1" w:styleId="affff1">
    <w:name w:val="Выделенная цитата Знак"/>
    <w:basedOn w:val="a1"/>
    <w:link w:val="affff0"/>
    <w:uiPriority w:val="30"/>
    <w:rsid w:val="00B86670"/>
    <w:rPr>
      <w:rFonts w:ascii="Times New Roman" w:eastAsia="Times New Roman" w:hAnsi="Times New Roman" w:cs="Times New Roman"/>
      <w:b/>
      <w:bCs/>
      <w:i/>
      <w:iCs/>
      <w:color w:val="4F81BD"/>
      <w:sz w:val="24"/>
      <w:szCs w:val="24"/>
    </w:rPr>
  </w:style>
  <w:style w:type="paragraph" w:customStyle="1" w:styleId="font7">
    <w:name w:val="font7"/>
    <w:basedOn w:val="a0"/>
    <w:rsid w:val="00B8667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affff2">
    <w:name w:val="ТАБЛ_ЗАГОЛОВОК"/>
    <w:basedOn w:val="a0"/>
    <w:autoRedefine/>
    <w:uiPriority w:val="99"/>
    <w:rsid w:val="00B86670"/>
    <w:pPr>
      <w:widowControl w:val="0"/>
      <w:spacing w:after="0" w:line="360" w:lineRule="auto"/>
      <w:jc w:val="center"/>
    </w:pPr>
    <w:rPr>
      <w:rFonts w:ascii="Times New Roman" w:eastAsia="Times New Roman" w:hAnsi="Times New Roman" w:cs="Times New Roman"/>
      <w:b/>
      <w:sz w:val="24"/>
      <w:szCs w:val="20"/>
    </w:rPr>
  </w:style>
  <w:style w:type="paragraph" w:customStyle="1" w:styleId="affff3">
    <w:name w:val="Стиль"/>
    <w:uiPriority w:val="99"/>
    <w:rsid w:val="00B8667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f4">
    <w:name w:val="ТИТУЛ_ЛИСТ"/>
    <w:basedOn w:val="a0"/>
    <w:next w:val="a0"/>
    <w:autoRedefine/>
    <w:uiPriority w:val="99"/>
    <w:rsid w:val="00B86670"/>
    <w:pPr>
      <w:spacing w:after="0" w:line="240" w:lineRule="auto"/>
      <w:jc w:val="center"/>
    </w:pPr>
    <w:rPr>
      <w:rFonts w:ascii="Times New Roman" w:eastAsia="Times New Roman" w:hAnsi="Times New Roman" w:cs="Times New Roman"/>
      <w:b/>
      <w:snapToGrid w:val="0"/>
      <w:sz w:val="24"/>
      <w:szCs w:val="20"/>
    </w:rPr>
  </w:style>
  <w:style w:type="paragraph" w:customStyle="1" w:styleId="msonormalcxspmiddle">
    <w:name w:val="msonormalcxspmiddle"/>
    <w:basedOn w:val="a0"/>
    <w:rsid w:val="00B86670"/>
    <w:pPr>
      <w:spacing w:before="75" w:after="75" w:line="240" w:lineRule="auto"/>
    </w:pPr>
    <w:rPr>
      <w:rFonts w:ascii="Tahoma" w:eastAsia="Times New Roman" w:hAnsi="Tahoma" w:cs="Tahoma"/>
      <w:sz w:val="24"/>
      <w:szCs w:val="24"/>
    </w:rPr>
  </w:style>
  <w:style w:type="paragraph" w:customStyle="1" w:styleId="1a">
    <w:name w:val="Абзац списка1"/>
    <w:basedOn w:val="a0"/>
    <w:rsid w:val="00B86670"/>
    <w:pPr>
      <w:ind w:left="720" w:firstLine="708"/>
      <w:jc w:val="both"/>
    </w:pPr>
    <w:rPr>
      <w:rFonts w:ascii="Calibri" w:eastAsia="Times New Roman" w:hAnsi="Calibri" w:cs="Times New Roman"/>
      <w:i/>
      <w:color w:val="FF0000"/>
      <w:sz w:val="18"/>
      <w:szCs w:val="18"/>
    </w:rPr>
  </w:style>
  <w:style w:type="paragraph" w:customStyle="1" w:styleId="29">
    <w:name w:val="Основной текст2"/>
    <w:basedOn w:val="a0"/>
    <w:uiPriority w:val="99"/>
    <w:rsid w:val="00B86670"/>
    <w:pPr>
      <w:spacing w:after="120" w:line="240" w:lineRule="auto"/>
    </w:pPr>
    <w:rPr>
      <w:rFonts w:ascii="Times New Roman" w:eastAsia="Times New Roman" w:hAnsi="Times New Roman" w:cs="Times New Roman"/>
      <w:snapToGrid w:val="0"/>
      <w:sz w:val="20"/>
      <w:szCs w:val="20"/>
    </w:rPr>
  </w:style>
  <w:style w:type="paragraph" w:customStyle="1" w:styleId="2a">
    <w:name w:val="ЗАГОЛ2"/>
    <w:basedOn w:val="a0"/>
    <w:link w:val="2b"/>
    <w:autoRedefine/>
    <w:qFormat/>
    <w:rsid w:val="00B86670"/>
    <w:pPr>
      <w:shd w:val="clear" w:color="auto" w:fill="FFFFFF"/>
      <w:autoSpaceDE w:val="0"/>
      <w:autoSpaceDN w:val="0"/>
      <w:adjustRightInd w:val="0"/>
      <w:spacing w:after="0" w:line="240" w:lineRule="auto"/>
      <w:jc w:val="center"/>
      <w:outlineLvl w:val="2"/>
    </w:pPr>
    <w:rPr>
      <w:rFonts w:ascii="Times New Roman" w:eastAsia="Times New Roman" w:hAnsi="Times New Roman" w:cs="Times New Roman"/>
      <w:bCs/>
      <w:iCs/>
      <w:color w:val="000000"/>
      <w:sz w:val="24"/>
      <w:szCs w:val="24"/>
    </w:rPr>
  </w:style>
  <w:style w:type="character" w:customStyle="1" w:styleId="2b">
    <w:name w:val="ЗАГОЛ2 Знак"/>
    <w:link w:val="2a"/>
    <w:rsid w:val="00B86670"/>
    <w:rPr>
      <w:rFonts w:ascii="Times New Roman" w:eastAsia="Times New Roman" w:hAnsi="Times New Roman" w:cs="Times New Roman"/>
      <w:bCs/>
      <w:iCs/>
      <w:color w:val="000000"/>
      <w:sz w:val="24"/>
      <w:szCs w:val="24"/>
      <w:shd w:val="clear" w:color="auto" w:fill="FFFFFF"/>
    </w:rPr>
  </w:style>
  <w:style w:type="paragraph" w:customStyle="1" w:styleId="affff5">
    <w:name w:val="осн"/>
    <w:basedOn w:val="a0"/>
    <w:link w:val="Char"/>
    <w:rsid w:val="00B86670"/>
    <w:pPr>
      <w:spacing w:after="0" w:line="240" w:lineRule="auto"/>
      <w:ind w:firstLine="720"/>
      <w:jc w:val="both"/>
    </w:pPr>
    <w:rPr>
      <w:rFonts w:ascii="Arial" w:eastAsia="Times New Roman" w:hAnsi="Arial" w:cs="Times New Roman"/>
      <w:szCs w:val="20"/>
      <w:lang w:eastAsia="en-US"/>
    </w:rPr>
  </w:style>
  <w:style w:type="character" w:customStyle="1" w:styleId="Char">
    <w:name w:val="осн Char"/>
    <w:link w:val="affff5"/>
    <w:rsid w:val="00B86670"/>
    <w:rPr>
      <w:rFonts w:ascii="Arial" w:eastAsia="Times New Roman" w:hAnsi="Arial" w:cs="Times New Roman"/>
      <w:szCs w:val="20"/>
      <w:lang w:eastAsia="en-US"/>
    </w:rPr>
  </w:style>
  <w:style w:type="paragraph" w:customStyle="1" w:styleId="220">
    <w:name w:val="Основной текст с отступом 22"/>
    <w:basedOn w:val="a0"/>
    <w:uiPriority w:val="99"/>
    <w:qFormat/>
    <w:rsid w:val="00B86670"/>
    <w:pPr>
      <w:spacing w:after="0" w:line="360" w:lineRule="auto"/>
      <w:ind w:firstLine="709"/>
    </w:pPr>
    <w:rPr>
      <w:rFonts w:ascii="Times New Roman" w:eastAsia="Times New Roman" w:hAnsi="Times New Roman" w:cs="Times New Roman"/>
      <w:i/>
      <w:iCs/>
      <w:color w:val="FF0000"/>
      <w:sz w:val="24"/>
      <w:szCs w:val="24"/>
      <w:lang w:eastAsia="ar-SA"/>
    </w:rPr>
  </w:style>
  <w:style w:type="paragraph" w:customStyle="1" w:styleId="CM13">
    <w:name w:val="CM13"/>
    <w:basedOn w:val="Default"/>
    <w:next w:val="Default"/>
    <w:uiPriority w:val="99"/>
    <w:rsid w:val="00B86670"/>
    <w:rPr>
      <w:rFonts w:ascii="Arial" w:eastAsia="Calibri" w:hAnsi="Arial" w:cs="Arial"/>
      <w:color w:val="auto"/>
    </w:rPr>
  </w:style>
  <w:style w:type="paragraph" w:customStyle="1" w:styleId="CM15">
    <w:name w:val="CM15"/>
    <w:basedOn w:val="Default"/>
    <w:next w:val="Default"/>
    <w:uiPriority w:val="99"/>
    <w:rsid w:val="00B86670"/>
    <w:pPr>
      <w:spacing w:line="278" w:lineRule="atLeast"/>
    </w:pPr>
    <w:rPr>
      <w:rFonts w:ascii="Arial" w:eastAsia="Calibri" w:hAnsi="Arial" w:cs="Arial"/>
      <w:color w:val="auto"/>
    </w:rPr>
  </w:style>
  <w:style w:type="paragraph" w:customStyle="1" w:styleId="CM18">
    <w:name w:val="CM18"/>
    <w:basedOn w:val="Default"/>
    <w:next w:val="Default"/>
    <w:uiPriority w:val="99"/>
    <w:rsid w:val="00B86670"/>
    <w:pPr>
      <w:spacing w:line="280" w:lineRule="atLeast"/>
    </w:pPr>
    <w:rPr>
      <w:rFonts w:ascii="Arial" w:eastAsia="Calibri" w:hAnsi="Arial" w:cs="Arial"/>
      <w:color w:val="auto"/>
    </w:rPr>
  </w:style>
  <w:style w:type="paragraph" w:customStyle="1" w:styleId="CM35">
    <w:name w:val="CM35"/>
    <w:basedOn w:val="Default"/>
    <w:next w:val="Default"/>
    <w:uiPriority w:val="99"/>
    <w:rsid w:val="00B86670"/>
    <w:rPr>
      <w:rFonts w:ascii="Arial" w:eastAsia="Calibri" w:hAnsi="Arial" w:cs="Arial"/>
      <w:color w:val="auto"/>
    </w:rPr>
  </w:style>
  <w:style w:type="character" w:customStyle="1" w:styleId="1b">
    <w:name w:val="Заголовок_1"/>
    <w:semiHidden/>
    <w:rsid w:val="00B86670"/>
    <w:rPr>
      <w:caps/>
    </w:rPr>
  </w:style>
  <w:style w:type="paragraph" w:customStyle="1" w:styleId="consplustitle0">
    <w:name w:val="consplustitle"/>
    <w:basedOn w:val="a0"/>
    <w:rsid w:val="00B86670"/>
    <w:pPr>
      <w:spacing w:before="100" w:beforeAutospacing="1" w:after="100" w:afterAutospacing="1" w:line="240" w:lineRule="auto"/>
    </w:pPr>
    <w:rPr>
      <w:rFonts w:ascii="Times New Roman" w:eastAsia="Calibri" w:hAnsi="Times New Roman" w:cs="Times New Roman"/>
      <w:sz w:val="24"/>
      <w:szCs w:val="24"/>
    </w:rPr>
  </w:style>
  <w:style w:type="paragraph" w:customStyle="1" w:styleId="1c">
    <w:name w:val="Без интервала1"/>
    <w:link w:val="NoSpacingChar"/>
    <w:rsid w:val="00B86670"/>
    <w:pPr>
      <w:spacing w:after="0" w:line="240" w:lineRule="auto"/>
    </w:pPr>
    <w:rPr>
      <w:rFonts w:ascii="Calibri" w:eastAsia="Times New Roman" w:hAnsi="Calibri" w:cs="Times New Roman"/>
      <w:lang w:eastAsia="en-US"/>
    </w:rPr>
  </w:style>
  <w:style w:type="character" w:customStyle="1" w:styleId="NoSpacingChar">
    <w:name w:val="No Spacing Char"/>
    <w:link w:val="1c"/>
    <w:locked/>
    <w:rsid w:val="00B86670"/>
    <w:rPr>
      <w:rFonts w:ascii="Calibri" w:eastAsia="Times New Roman" w:hAnsi="Calibri" w:cs="Times New Roman"/>
      <w:lang w:eastAsia="en-US"/>
    </w:rPr>
  </w:style>
  <w:style w:type="paragraph" w:customStyle="1" w:styleId="ac0">
    <w:name w:val="ac"/>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rsid w:val="00B86670"/>
  </w:style>
  <w:style w:type="character" w:customStyle="1" w:styleId="grame">
    <w:name w:val="grame"/>
    <w:rsid w:val="00B86670"/>
  </w:style>
  <w:style w:type="character" w:customStyle="1" w:styleId="110">
    <w:name w:val="Заголовок 1 Знак1"/>
    <w:aliases w:val="Head 1 Знак1,????????? 1 Знак1"/>
    <w:rsid w:val="00B86670"/>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B86670"/>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B86670"/>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B86670"/>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B86670"/>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B86670"/>
    <w:rPr>
      <w:rFonts w:ascii="Times New Roman" w:eastAsia="Times New Roman" w:hAnsi="Times New Roman"/>
      <w:sz w:val="24"/>
      <w:szCs w:val="24"/>
    </w:rPr>
  </w:style>
  <w:style w:type="character" w:customStyle="1" w:styleId="1f0">
    <w:name w:val="Знак Знак Знак1"/>
    <w:rsid w:val="00B86670"/>
    <w:rPr>
      <w:b/>
      <w:bCs/>
      <w:lang w:val="en-US" w:eastAsia="ru-RU" w:bidi="ar-SA"/>
    </w:rPr>
  </w:style>
  <w:style w:type="character" w:customStyle="1" w:styleId="affff6">
    <w:name w:val="Основной текст_"/>
    <w:link w:val="72"/>
    <w:rsid w:val="00B86670"/>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B86670"/>
    <w:pPr>
      <w:shd w:val="clear" w:color="auto" w:fill="FFFFFF"/>
      <w:spacing w:after="0" w:line="0" w:lineRule="atLeast"/>
      <w:ind w:hanging="1480"/>
    </w:pPr>
    <w:rPr>
      <w:rFonts w:ascii="Times New Roman" w:eastAsia="Times New Roman" w:hAnsi="Times New Roman"/>
      <w:spacing w:val="20"/>
      <w:sz w:val="109"/>
      <w:szCs w:val="109"/>
    </w:rPr>
  </w:style>
  <w:style w:type="character" w:customStyle="1" w:styleId="43pt0pt">
    <w:name w:val="Основной текст + 43 pt;Курсив;Малые прописные;Интервал 0 pt"/>
    <w:rsid w:val="00B86670"/>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B86670"/>
    <w:rPr>
      <w:rFonts w:ascii="SimHei" w:eastAsia="SimHei" w:hAnsi="SimHei" w:cs="SimHei"/>
      <w:sz w:val="27"/>
      <w:szCs w:val="27"/>
      <w:shd w:val="clear" w:color="auto" w:fill="FFFFFF"/>
    </w:rPr>
  </w:style>
  <w:style w:type="paragraph" w:customStyle="1" w:styleId="63">
    <w:name w:val="Основной текст (6)"/>
    <w:basedOn w:val="a0"/>
    <w:link w:val="62"/>
    <w:rsid w:val="00B86670"/>
    <w:pPr>
      <w:shd w:val="clear" w:color="auto" w:fill="FFFFFF"/>
      <w:spacing w:before="240" w:after="0" w:line="0" w:lineRule="atLeast"/>
    </w:pPr>
    <w:rPr>
      <w:rFonts w:ascii="SimHei" w:eastAsia="SimHei" w:hAnsi="SimHei" w:cs="SimHei"/>
      <w:sz w:val="27"/>
      <w:szCs w:val="27"/>
    </w:rPr>
  </w:style>
  <w:style w:type="character" w:customStyle="1" w:styleId="6TimesNewRoman19pt">
    <w:name w:val="Основной текст (6) + Times New Roman;19 pt;Курсив"/>
    <w:rsid w:val="00B86670"/>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B86670"/>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B86670"/>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B86670"/>
    <w:pPr>
      <w:shd w:val="clear" w:color="auto" w:fill="FFFFFF"/>
      <w:spacing w:after="0" w:line="0" w:lineRule="atLeast"/>
    </w:pPr>
    <w:rPr>
      <w:rFonts w:ascii="Times New Roman" w:eastAsia="Times New Roman" w:hAnsi="Times New Roman"/>
      <w:sz w:val="43"/>
      <w:szCs w:val="43"/>
    </w:rPr>
  </w:style>
  <w:style w:type="character" w:customStyle="1" w:styleId="nobr">
    <w:name w:val="nobr"/>
    <w:rsid w:val="00B86670"/>
  </w:style>
  <w:style w:type="character" w:customStyle="1" w:styleId="nowrap">
    <w:name w:val="nowrap"/>
    <w:basedOn w:val="a1"/>
    <w:rsid w:val="00B86670"/>
  </w:style>
  <w:style w:type="character" w:customStyle="1" w:styleId="1f1">
    <w:name w:val="Неразрешенное упоминание1"/>
    <w:basedOn w:val="a1"/>
    <w:uiPriority w:val="99"/>
    <w:semiHidden/>
    <w:unhideWhenUsed/>
    <w:rsid w:val="00B86670"/>
    <w:rPr>
      <w:color w:val="808080"/>
      <w:shd w:val="clear" w:color="auto" w:fill="E6E6E6"/>
    </w:rPr>
  </w:style>
  <w:style w:type="paragraph" w:customStyle="1" w:styleId="2c">
    <w:name w:val="Абзац списка2"/>
    <w:basedOn w:val="a0"/>
    <w:rsid w:val="00B86670"/>
    <w:pPr>
      <w:ind w:left="720"/>
      <w:contextualSpacing/>
    </w:pPr>
    <w:rPr>
      <w:rFonts w:ascii="Calibri" w:eastAsia="Calibri" w:hAnsi="Calibri" w:cs="Times New Roman"/>
      <w:lang w:eastAsia="en-US"/>
    </w:rPr>
  </w:style>
  <w:style w:type="character" w:customStyle="1" w:styleId="affff7">
    <w:name w:val="Подпись к картинке_"/>
    <w:basedOn w:val="a1"/>
    <w:link w:val="affff8"/>
    <w:rsid w:val="00B86670"/>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B86670"/>
    <w:pPr>
      <w:shd w:val="clear" w:color="auto" w:fill="FFFFFF"/>
      <w:spacing w:after="0" w:line="370" w:lineRule="exact"/>
      <w:ind w:hanging="1460"/>
      <w:jc w:val="center"/>
    </w:pPr>
    <w:rPr>
      <w:rFonts w:ascii="Times New Roman" w:eastAsia="Times New Roman" w:hAnsi="Times New Roman" w:cs="Times New Roman"/>
      <w:sz w:val="27"/>
      <w:szCs w:val="27"/>
    </w:rPr>
  </w:style>
  <w:style w:type="character" w:customStyle="1" w:styleId="82">
    <w:name w:val="Основной текст (8)_"/>
    <w:basedOn w:val="a1"/>
    <w:link w:val="83"/>
    <w:rsid w:val="00B86670"/>
    <w:rPr>
      <w:rFonts w:ascii="Calibri" w:eastAsia="Calibri" w:hAnsi="Calibri" w:cs="Calibri"/>
      <w:sz w:val="17"/>
      <w:szCs w:val="17"/>
      <w:shd w:val="clear" w:color="auto" w:fill="FFFFFF"/>
    </w:rPr>
  </w:style>
  <w:style w:type="paragraph" w:customStyle="1" w:styleId="83">
    <w:name w:val="Основной текст (8)"/>
    <w:basedOn w:val="a0"/>
    <w:link w:val="82"/>
    <w:rsid w:val="00B86670"/>
    <w:pPr>
      <w:shd w:val="clear" w:color="auto" w:fill="FFFFFF"/>
      <w:spacing w:after="0" w:line="211" w:lineRule="exact"/>
    </w:pPr>
    <w:rPr>
      <w:rFonts w:ascii="Calibri" w:eastAsia="Calibri" w:hAnsi="Calibri" w:cs="Calibri"/>
      <w:sz w:val="17"/>
      <w:szCs w:val="17"/>
    </w:rPr>
  </w:style>
  <w:style w:type="character" w:customStyle="1" w:styleId="affff9">
    <w:name w:val="Подпись к таблице_"/>
    <w:basedOn w:val="a1"/>
    <w:link w:val="affffa"/>
    <w:rsid w:val="00B86670"/>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B86670"/>
    <w:pPr>
      <w:shd w:val="clear" w:color="auto" w:fill="FFFFFF"/>
      <w:spacing w:after="0" w:line="379" w:lineRule="exact"/>
      <w:ind w:hanging="1880"/>
      <w:jc w:val="both"/>
    </w:pPr>
    <w:rPr>
      <w:rFonts w:ascii="Times New Roman" w:eastAsia="Times New Roman" w:hAnsi="Times New Roman" w:cs="Times New Roman"/>
      <w:sz w:val="27"/>
      <w:szCs w:val="27"/>
    </w:rPr>
  </w:style>
  <w:style w:type="character" w:customStyle="1" w:styleId="221">
    <w:name w:val="Заголовок №2 (2)_"/>
    <w:basedOn w:val="a1"/>
    <w:link w:val="222"/>
    <w:rsid w:val="00B86670"/>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B86670"/>
    <w:pPr>
      <w:shd w:val="clear" w:color="auto" w:fill="FFFFFF"/>
      <w:spacing w:after="420" w:line="0" w:lineRule="atLeast"/>
      <w:outlineLvl w:val="1"/>
    </w:pPr>
    <w:rPr>
      <w:rFonts w:ascii="Times New Roman" w:eastAsia="Times New Roman" w:hAnsi="Times New Roman" w:cs="Times New Roman"/>
      <w:sz w:val="27"/>
      <w:szCs w:val="27"/>
    </w:rPr>
  </w:style>
  <w:style w:type="character" w:customStyle="1" w:styleId="2d">
    <w:name w:val="Заголовок №2_"/>
    <w:basedOn w:val="a1"/>
    <w:link w:val="2e"/>
    <w:rsid w:val="00B86670"/>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B86670"/>
    <w:pPr>
      <w:shd w:val="clear" w:color="auto" w:fill="FFFFFF"/>
      <w:spacing w:before="420" w:after="0" w:line="370" w:lineRule="exact"/>
      <w:ind w:firstLine="560"/>
      <w:jc w:val="both"/>
      <w:outlineLvl w:val="1"/>
    </w:pPr>
    <w:rPr>
      <w:rFonts w:ascii="Times New Roman" w:eastAsia="Times New Roman" w:hAnsi="Times New Roman" w:cs="Times New Roman"/>
      <w:sz w:val="27"/>
      <w:szCs w:val="27"/>
    </w:rPr>
  </w:style>
  <w:style w:type="character" w:customStyle="1" w:styleId="39">
    <w:name w:val="Основной текст (3)_"/>
    <w:basedOn w:val="a1"/>
    <w:rsid w:val="00B86670"/>
    <w:rPr>
      <w:rFonts w:ascii="Times New Roman" w:eastAsia="Times New Roman" w:hAnsi="Times New Roman" w:cs="Times New Roman"/>
      <w:b w:val="0"/>
      <w:bCs w:val="0"/>
      <w:i w:val="0"/>
      <w:iCs w:val="0"/>
      <w:smallCaps w:val="0"/>
      <w:strike w:val="0"/>
      <w:spacing w:val="0"/>
      <w:sz w:val="22"/>
      <w:szCs w:val="22"/>
    </w:rPr>
  </w:style>
  <w:style w:type="character" w:customStyle="1" w:styleId="43">
    <w:name w:val="Основной текст (4)_"/>
    <w:basedOn w:val="a1"/>
    <w:rsid w:val="00B86670"/>
    <w:rPr>
      <w:rFonts w:ascii="Calibri" w:eastAsia="Calibri" w:hAnsi="Calibri" w:cs="Calibri"/>
      <w:b w:val="0"/>
      <w:bCs w:val="0"/>
      <w:i w:val="0"/>
      <w:iCs w:val="0"/>
      <w:smallCaps w:val="0"/>
      <w:strike w:val="0"/>
      <w:spacing w:val="0"/>
      <w:sz w:val="19"/>
      <w:szCs w:val="19"/>
    </w:rPr>
  </w:style>
  <w:style w:type="character" w:customStyle="1" w:styleId="44">
    <w:name w:val="Основной текст (4)"/>
    <w:basedOn w:val="43"/>
    <w:rsid w:val="00B86670"/>
  </w:style>
  <w:style w:type="character" w:customStyle="1" w:styleId="2f">
    <w:name w:val="Подпись к картинке (2)_"/>
    <w:basedOn w:val="a1"/>
    <w:rsid w:val="00B86670"/>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B86670"/>
  </w:style>
  <w:style w:type="character" w:customStyle="1" w:styleId="52">
    <w:name w:val="Основной текст (5)_"/>
    <w:basedOn w:val="a1"/>
    <w:link w:val="53"/>
    <w:rsid w:val="00B86670"/>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B86670"/>
    <w:pPr>
      <w:shd w:val="clear" w:color="auto" w:fill="FFFFFF"/>
      <w:spacing w:after="0" w:line="0" w:lineRule="atLeast"/>
    </w:pPr>
    <w:rPr>
      <w:rFonts w:ascii="Times New Roman" w:eastAsia="Times New Roman" w:hAnsi="Times New Roman" w:cs="Times New Roman"/>
      <w:sz w:val="21"/>
      <w:szCs w:val="21"/>
    </w:rPr>
  </w:style>
  <w:style w:type="character" w:customStyle="1" w:styleId="73">
    <w:name w:val="Основной текст (7)_"/>
    <w:basedOn w:val="a1"/>
    <w:link w:val="74"/>
    <w:rsid w:val="00B86670"/>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B86670"/>
    <w:pPr>
      <w:shd w:val="clear" w:color="auto" w:fill="FFFFFF"/>
      <w:spacing w:after="0" w:line="0" w:lineRule="atLeast"/>
    </w:pPr>
    <w:rPr>
      <w:rFonts w:ascii="Times New Roman" w:eastAsia="Times New Roman" w:hAnsi="Times New Roman" w:cs="Times New Roman"/>
      <w:sz w:val="20"/>
      <w:szCs w:val="20"/>
    </w:rPr>
  </w:style>
  <w:style w:type="character" w:customStyle="1" w:styleId="2f1">
    <w:name w:val="Подпись к таблице (2)_"/>
    <w:basedOn w:val="a1"/>
    <w:link w:val="2f2"/>
    <w:rsid w:val="00B86670"/>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B86670"/>
    <w:pPr>
      <w:shd w:val="clear" w:color="auto" w:fill="FFFFFF"/>
      <w:spacing w:after="0" w:line="0" w:lineRule="atLeast"/>
    </w:pPr>
    <w:rPr>
      <w:rFonts w:ascii="Times New Roman" w:eastAsia="Times New Roman" w:hAnsi="Times New Roman" w:cs="Times New Roman"/>
    </w:rPr>
  </w:style>
  <w:style w:type="character" w:customStyle="1" w:styleId="101">
    <w:name w:val="Основной текст (10)_"/>
    <w:basedOn w:val="a1"/>
    <w:link w:val="102"/>
    <w:rsid w:val="00B86670"/>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B86670"/>
    <w:pPr>
      <w:shd w:val="clear" w:color="auto" w:fill="FFFFFF"/>
      <w:spacing w:after="0" w:line="0" w:lineRule="atLeast"/>
    </w:pPr>
    <w:rPr>
      <w:rFonts w:ascii="Times New Roman" w:eastAsia="Times New Roman" w:hAnsi="Times New Roman" w:cs="Times New Roman"/>
      <w:sz w:val="17"/>
      <w:szCs w:val="17"/>
    </w:rPr>
  </w:style>
  <w:style w:type="character" w:customStyle="1" w:styleId="3a">
    <w:name w:val="Подпись к картинке (3)_"/>
    <w:basedOn w:val="a1"/>
    <w:link w:val="3b"/>
    <w:rsid w:val="00B86670"/>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B86670"/>
    <w:pPr>
      <w:shd w:val="clear" w:color="auto" w:fill="FFFFFF"/>
      <w:spacing w:after="0" w:line="557" w:lineRule="exact"/>
      <w:jc w:val="both"/>
    </w:pPr>
    <w:rPr>
      <w:rFonts w:ascii="Times New Roman" w:eastAsia="Times New Roman" w:hAnsi="Times New Roman" w:cs="Times New Roman"/>
    </w:rPr>
  </w:style>
  <w:style w:type="character" w:customStyle="1" w:styleId="111">
    <w:name w:val="Основной текст (11)_"/>
    <w:basedOn w:val="a1"/>
    <w:rsid w:val="00B86670"/>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B86670"/>
  </w:style>
  <w:style w:type="character" w:customStyle="1" w:styleId="120">
    <w:name w:val="Основной текст (12)_"/>
    <w:basedOn w:val="a1"/>
    <w:rsid w:val="00B86670"/>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B86670"/>
  </w:style>
  <w:style w:type="character" w:customStyle="1" w:styleId="3c">
    <w:name w:val="Основной текст (3)"/>
    <w:basedOn w:val="39"/>
    <w:rsid w:val="00B86670"/>
  </w:style>
  <w:style w:type="character" w:customStyle="1" w:styleId="130">
    <w:name w:val="Основной текст (13)_"/>
    <w:basedOn w:val="a1"/>
    <w:link w:val="131"/>
    <w:rsid w:val="00B86670"/>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B86670"/>
    <w:pPr>
      <w:shd w:val="clear" w:color="auto" w:fill="FFFFFF"/>
      <w:spacing w:before="180" w:after="180" w:line="0" w:lineRule="atLeast"/>
      <w:ind w:firstLine="720"/>
      <w:jc w:val="both"/>
    </w:pPr>
    <w:rPr>
      <w:rFonts w:ascii="Times New Roman" w:eastAsia="Times New Roman" w:hAnsi="Times New Roman" w:cs="Times New Roman"/>
      <w:sz w:val="27"/>
      <w:szCs w:val="27"/>
    </w:rPr>
  </w:style>
  <w:style w:type="character" w:customStyle="1" w:styleId="affffb">
    <w:name w:val="Основной текст + Полужирный;Курсив"/>
    <w:basedOn w:val="affff6"/>
    <w:rsid w:val="00B86670"/>
    <w:rPr>
      <w:rFonts w:cs="Times New Roman"/>
      <w:b/>
      <w:bCs/>
      <w:i/>
      <w:iCs/>
      <w:smallCaps w:val="0"/>
      <w:strike w:val="0"/>
      <w:spacing w:val="0"/>
      <w:sz w:val="27"/>
      <w:szCs w:val="27"/>
    </w:rPr>
  </w:style>
  <w:style w:type="character" w:customStyle="1" w:styleId="140">
    <w:name w:val="Основной текст (14)_"/>
    <w:basedOn w:val="a1"/>
    <w:link w:val="141"/>
    <w:rsid w:val="00B86670"/>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B86670"/>
    <w:pPr>
      <w:shd w:val="clear" w:color="auto" w:fill="FFFFFF"/>
      <w:spacing w:before="360" w:after="0" w:line="370" w:lineRule="exact"/>
      <w:ind w:firstLine="700"/>
      <w:jc w:val="both"/>
    </w:pPr>
    <w:rPr>
      <w:rFonts w:ascii="Times New Roman" w:eastAsia="Times New Roman" w:hAnsi="Times New Roman" w:cs="Times New Roman"/>
      <w:sz w:val="25"/>
      <w:szCs w:val="25"/>
    </w:rPr>
  </w:style>
  <w:style w:type="character" w:customStyle="1" w:styleId="155pt">
    <w:name w:val="Основной текст + 15;5 pt"/>
    <w:basedOn w:val="affff6"/>
    <w:rsid w:val="00B86670"/>
    <w:rPr>
      <w:rFonts w:cs="Times New Roman"/>
      <w:b w:val="0"/>
      <w:bCs w:val="0"/>
      <w:i w:val="0"/>
      <w:iCs w:val="0"/>
      <w:smallCaps w:val="0"/>
      <w:strike w:val="0"/>
      <w:spacing w:val="0"/>
      <w:sz w:val="31"/>
      <w:szCs w:val="31"/>
    </w:rPr>
  </w:style>
  <w:style w:type="character" w:customStyle="1" w:styleId="1f2">
    <w:name w:val="Заголовок №1_"/>
    <w:basedOn w:val="a1"/>
    <w:link w:val="1f3"/>
    <w:rsid w:val="00B86670"/>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B86670"/>
    <w:pPr>
      <w:shd w:val="clear" w:color="auto" w:fill="FFFFFF"/>
      <w:spacing w:before="240" w:after="120" w:line="0" w:lineRule="atLeast"/>
      <w:jc w:val="both"/>
      <w:outlineLvl w:val="0"/>
    </w:pPr>
    <w:rPr>
      <w:rFonts w:ascii="Times New Roman" w:eastAsia="Times New Roman" w:hAnsi="Times New Roman" w:cs="Times New Roman"/>
      <w:sz w:val="31"/>
      <w:szCs w:val="31"/>
    </w:rPr>
  </w:style>
  <w:style w:type="character" w:customStyle="1" w:styleId="-0">
    <w:name w:val="Таблица - текст основной Знак"/>
    <w:basedOn w:val="a1"/>
    <w:link w:val="-1"/>
    <w:locked/>
    <w:rsid w:val="00B86670"/>
    <w:rPr>
      <w:rFonts w:ascii="Arial" w:hAnsi="Arial" w:cs="Arial"/>
      <w:color w:val="000000"/>
    </w:rPr>
  </w:style>
  <w:style w:type="paragraph" w:customStyle="1" w:styleId="-1">
    <w:name w:val="Таблица - текст основной"/>
    <w:basedOn w:val="afc"/>
    <w:link w:val="-0"/>
    <w:qFormat/>
    <w:rsid w:val="00B86670"/>
    <w:pPr>
      <w:suppressAutoHyphens/>
      <w:spacing w:before="20" w:after="20" w:line="276" w:lineRule="auto"/>
    </w:pPr>
    <w:rPr>
      <w:rFonts w:ascii="Arial" w:eastAsiaTheme="minorEastAsia" w:hAnsi="Arial" w:cs="Arial"/>
      <w:color w:val="000000"/>
      <w:sz w:val="22"/>
      <w:szCs w:val="22"/>
    </w:rPr>
  </w:style>
  <w:style w:type="paragraph" w:customStyle="1" w:styleId="2f3">
    <w:name w:val="Знак Знак2 Знак"/>
    <w:basedOn w:val="a0"/>
    <w:uiPriority w:val="99"/>
    <w:rsid w:val="00B86670"/>
    <w:pPr>
      <w:spacing w:after="160" w:line="240" w:lineRule="exact"/>
    </w:pPr>
    <w:rPr>
      <w:rFonts w:ascii="Verdana" w:eastAsia="Times New Roman" w:hAnsi="Verdana" w:cs="Verdana"/>
      <w:sz w:val="24"/>
      <w:szCs w:val="24"/>
      <w:lang w:val="en-US" w:eastAsia="en-US"/>
    </w:rPr>
  </w:style>
  <w:style w:type="paragraph" w:customStyle="1" w:styleId="45">
    <w:name w:val="Основной текст4"/>
    <w:basedOn w:val="a0"/>
    <w:rsid w:val="00B86670"/>
    <w:pPr>
      <w:shd w:val="clear" w:color="auto" w:fill="FFFFFF"/>
      <w:spacing w:before="480" w:after="600" w:line="569" w:lineRule="exact"/>
      <w:ind w:hanging="680"/>
    </w:pPr>
    <w:rPr>
      <w:rFonts w:ascii="Times New Roman" w:eastAsia="Times New Roman" w:hAnsi="Times New Roman" w:cs="Times New Roman"/>
      <w:color w:val="000000"/>
      <w:sz w:val="24"/>
      <w:szCs w:val="24"/>
    </w:rPr>
  </w:style>
  <w:style w:type="character" w:customStyle="1" w:styleId="122">
    <w:name w:val="Заголовок №1 (2)_"/>
    <w:basedOn w:val="a1"/>
    <w:link w:val="123"/>
    <w:rsid w:val="00B86670"/>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B86670"/>
    <w:pPr>
      <w:shd w:val="clear" w:color="auto" w:fill="FFFFFF"/>
      <w:spacing w:before="480" w:after="480" w:line="0" w:lineRule="atLeast"/>
      <w:jc w:val="center"/>
      <w:outlineLvl w:val="0"/>
    </w:pPr>
    <w:rPr>
      <w:rFonts w:ascii="Times New Roman" w:eastAsia="Times New Roman" w:hAnsi="Times New Roman" w:cs="Times New Roman"/>
      <w:sz w:val="43"/>
      <w:szCs w:val="43"/>
    </w:rPr>
  </w:style>
  <w:style w:type="character" w:customStyle="1" w:styleId="w">
    <w:name w:val="w"/>
    <w:basedOn w:val="a1"/>
    <w:rsid w:val="00B86670"/>
  </w:style>
  <w:style w:type="character" w:customStyle="1" w:styleId="blk">
    <w:name w:val="blk"/>
    <w:basedOn w:val="a1"/>
    <w:rsid w:val="00B86670"/>
  </w:style>
  <w:style w:type="paragraph" w:customStyle="1" w:styleId="msonormal0">
    <w:name w:val="msonormal"/>
    <w:basedOn w:val="a0"/>
    <w:rsid w:val="00B86670"/>
    <w:pPr>
      <w:spacing w:before="100" w:beforeAutospacing="1" w:after="100" w:afterAutospacing="1" w:line="240" w:lineRule="auto"/>
    </w:pPr>
    <w:rPr>
      <w:rFonts w:ascii="Arial Unicode MS" w:eastAsia="Arial Unicode MS" w:hAnsi="Arial Unicode MS" w:cs="Arial Unicode MS"/>
      <w:color w:val="0000A0"/>
      <w:sz w:val="24"/>
      <w:szCs w:val="24"/>
    </w:rPr>
  </w:style>
  <w:style w:type="paragraph" w:customStyle="1" w:styleId="ConsTitle">
    <w:name w:val="ConsTitle"/>
    <w:uiPriority w:val="99"/>
    <w:rsid w:val="00B86670"/>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dktexjustify">
    <w:name w:val="dktexjustify"/>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2">
    <w:name w:val="consplusnormal"/>
    <w:basedOn w:val="a0"/>
    <w:uiPriority w:val="99"/>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43pt">
    <w:name w:val="Основной текст + 43 pt"/>
    <w:aliases w:val="Курсив,Малые прописные,Интервал 0 pt"/>
    <w:rsid w:val="00B86670"/>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B86670"/>
    <w:rPr>
      <w:w w:val="109"/>
      <w:sz w:val="24"/>
      <w:szCs w:val="24"/>
      <w:lang w:val="ru-RU" w:eastAsia="ru-RU"/>
    </w:rPr>
  </w:style>
  <w:style w:type="paragraph" w:customStyle="1" w:styleId="Report">
    <w:name w:val="Report"/>
    <w:basedOn w:val="a0"/>
    <w:rsid w:val="00B86670"/>
    <w:pPr>
      <w:spacing w:after="0" w:line="360" w:lineRule="auto"/>
      <w:ind w:firstLine="567"/>
      <w:jc w:val="both"/>
    </w:pPr>
    <w:rPr>
      <w:rFonts w:ascii="Times New Roman" w:eastAsia="Times New Roman" w:hAnsi="Times New Roman" w:cs="Times New Roman"/>
      <w:sz w:val="24"/>
      <w:szCs w:val="20"/>
    </w:rPr>
  </w:style>
  <w:style w:type="paragraph" w:customStyle="1" w:styleId="affffc">
    <w:name w:val="Название таблицы"/>
    <w:basedOn w:val="a0"/>
    <w:next w:val="afff5"/>
    <w:autoRedefine/>
    <w:qFormat/>
    <w:rsid w:val="00B86670"/>
    <w:pPr>
      <w:keepNext/>
      <w:spacing w:before="240" w:after="120" w:line="312" w:lineRule="auto"/>
      <w:ind w:left="1701" w:hanging="1701"/>
    </w:pPr>
    <w:rPr>
      <w:rFonts w:ascii="Times New Roman" w:eastAsia="Times New Roman" w:hAnsi="Times New Roman" w:cs="Times New Roman"/>
      <w:b/>
    </w:rPr>
  </w:style>
  <w:style w:type="character" w:customStyle="1" w:styleId="-2">
    <w:name w:val="Таблица - шапка Знак"/>
    <w:link w:val="-3"/>
    <w:rsid w:val="00B86670"/>
    <w:rPr>
      <w:rFonts w:ascii="Arial" w:hAnsi="Arial" w:cs="Arial"/>
      <w:b/>
    </w:rPr>
  </w:style>
  <w:style w:type="paragraph" w:customStyle="1" w:styleId="-3">
    <w:name w:val="Таблица - шапка"/>
    <w:basedOn w:val="a0"/>
    <w:link w:val="-2"/>
    <w:qFormat/>
    <w:rsid w:val="00B86670"/>
    <w:pPr>
      <w:suppressAutoHyphens/>
      <w:spacing w:before="120" w:after="120" w:line="240" w:lineRule="auto"/>
      <w:jc w:val="center"/>
    </w:pPr>
    <w:rPr>
      <w:rFonts w:ascii="Arial" w:hAnsi="Arial" w:cs="Arial"/>
      <w:b/>
    </w:rPr>
  </w:style>
  <w:style w:type="character" w:customStyle="1" w:styleId="-4">
    <w:name w:val="Таблица - текст по центру Знак"/>
    <w:link w:val="-5"/>
    <w:rsid w:val="00B86670"/>
    <w:rPr>
      <w:rFonts w:ascii="Arial" w:eastAsia="Calibri" w:hAnsi="Arial" w:cs="Arial"/>
      <w:color w:val="000000"/>
      <w:lang w:eastAsia="ar-SA"/>
    </w:rPr>
  </w:style>
  <w:style w:type="paragraph" w:customStyle="1" w:styleId="-5">
    <w:name w:val="Таблица - текст по центру"/>
    <w:basedOn w:val="-1"/>
    <w:link w:val="-4"/>
    <w:qFormat/>
    <w:rsid w:val="00B86670"/>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B86670"/>
    <w:rPr>
      <w:color w:val="808080"/>
      <w:shd w:val="clear" w:color="auto" w:fill="E6E6E6"/>
    </w:rPr>
  </w:style>
  <w:style w:type="paragraph" w:customStyle="1" w:styleId="64">
    <w:name w:val="Основной текст6"/>
    <w:basedOn w:val="a0"/>
    <w:rsid w:val="00B86670"/>
    <w:pPr>
      <w:shd w:val="clear" w:color="auto" w:fill="FFFFFF"/>
      <w:spacing w:after="60" w:line="437" w:lineRule="exact"/>
      <w:ind w:hanging="1980"/>
      <w:jc w:val="both"/>
    </w:pPr>
    <w:rPr>
      <w:rFonts w:ascii="Times New Roman" w:eastAsia="Times New Roman" w:hAnsi="Times New Roman" w:cs="Times New Roman"/>
      <w:color w:val="000000"/>
      <w:sz w:val="23"/>
      <w:szCs w:val="23"/>
    </w:rPr>
  </w:style>
  <w:style w:type="character" w:customStyle="1" w:styleId="3d">
    <w:name w:val="Неразрешенное упоминание3"/>
    <w:basedOn w:val="a1"/>
    <w:uiPriority w:val="99"/>
    <w:semiHidden/>
    <w:unhideWhenUsed/>
    <w:rsid w:val="00B86670"/>
    <w:rPr>
      <w:color w:val="808080"/>
      <w:shd w:val="clear" w:color="auto" w:fill="E6E6E6"/>
    </w:rPr>
  </w:style>
  <w:style w:type="paragraph" w:customStyle="1" w:styleId="dktexleft">
    <w:name w:val="dktexleft"/>
    <w:basedOn w:val="a0"/>
    <w:rsid w:val="00B86670"/>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calc-credit-tablecell">
    <w:name w:val="calc-credit-table__cell"/>
    <w:basedOn w:val="a1"/>
    <w:rsid w:val="00B86670"/>
  </w:style>
  <w:style w:type="character" w:customStyle="1" w:styleId="catalog-section-title">
    <w:name w:val="catalog-section-title"/>
    <w:basedOn w:val="a1"/>
    <w:rsid w:val="00B8667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B86670"/>
    <w:rPr>
      <w:sz w:val="24"/>
      <w:szCs w:val="24"/>
      <w:lang w:val="ru-RU" w:eastAsia="ar-SA" w:bidi="ar-SA"/>
    </w:rPr>
  </w:style>
  <w:style w:type="character" w:customStyle="1" w:styleId="113">
    <w:name w:val="Неразрешенное упоминание11"/>
    <w:basedOn w:val="a1"/>
    <w:uiPriority w:val="99"/>
    <w:semiHidden/>
    <w:unhideWhenUsed/>
    <w:rsid w:val="00B86670"/>
    <w:rPr>
      <w:color w:val="808080"/>
      <w:shd w:val="clear" w:color="auto" w:fill="E6E6E6"/>
    </w:rPr>
  </w:style>
  <w:style w:type="paragraph" w:customStyle="1" w:styleId="xl66">
    <w:name w:val="xl66"/>
    <w:basedOn w:val="a0"/>
    <w:rsid w:val="00B866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rPr>
  </w:style>
  <w:style w:type="paragraph" w:customStyle="1" w:styleId="xl67">
    <w:name w:val="xl67"/>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rPr>
  </w:style>
  <w:style w:type="paragraph" w:customStyle="1" w:styleId="xl68">
    <w:name w:val="xl68"/>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Times New Roman" w:eastAsia="Times New Roman" w:hAnsi="Times New Roman" w:cs="Times New Roman"/>
      <w:b/>
      <w:bCs/>
      <w:color w:val="000000"/>
      <w:sz w:val="18"/>
      <w:szCs w:val="18"/>
    </w:rPr>
  </w:style>
  <w:style w:type="paragraph" w:customStyle="1" w:styleId="xl69">
    <w:name w:val="xl69"/>
    <w:basedOn w:val="a0"/>
    <w:rsid w:val="00B8667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b/>
      <w:bCs/>
      <w:color w:val="000000"/>
      <w:sz w:val="18"/>
      <w:szCs w:val="18"/>
    </w:rPr>
  </w:style>
  <w:style w:type="paragraph" w:customStyle="1" w:styleId="xl70">
    <w:name w:val="xl70"/>
    <w:basedOn w:val="a0"/>
    <w:rsid w:val="00B86670"/>
    <w:pPr>
      <w:spacing w:before="100" w:beforeAutospacing="1" w:after="100" w:afterAutospacing="1" w:line="240" w:lineRule="auto"/>
    </w:pPr>
    <w:rPr>
      <w:rFonts w:ascii="Times New Roman" w:eastAsia="Times New Roman" w:hAnsi="Times New Roman" w:cs="Times New Roman"/>
      <w:b/>
      <w:bCs/>
      <w:color w:val="000000"/>
      <w:sz w:val="18"/>
      <w:szCs w:val="18"/>
    </w:rPr>
  </w:style>
  <w:style w:type="character" w:styleId="affffd">
    <w:name w:val="annotation reference"/>
    <w:basedOn w:val="a1"/>
    <w:uiPriority w:val="99"/>
    <w:semiHidden/>
    <w:unhideWhenUsed/>
    <w:rsid w:val="00B86670"/>
    <w:rPr>
      <w:sz w:val="16"/>
      <w:szCs w:val="16"/>
    </w:rPr>
  </w:style>
  <w:style w:type="paragraph" w:styleId="affffe">
    <w:name w:val="annotation text"/>
    <w:basedOn w:val="a0"/>
    <w:link w:val="afffff"/>
    <w:uiPriority w:val="99"/>
    <w:semiHidden/>
    <w:unhideWhenUsed/>
    <w:rsid w:val="00B86670"/>
    <w:pPr>
      <w:spacing w:after="0" w:line="240" w:lineRule="auto"/>
    </w:pPr>
    <w:rPr>
      <w:rFonts w:ascii="Times New Roman" w:eastAsia="Times New Roman" w:hAnsi="Times New Roman" w:cs="Times New Roman"/>
      <w:sz w:val="20"/>
      <w:szCs w:val="20"/>
    </w:rPr>
  </w:style>
  <w:style w:type="character" w:customStyle="1" w:styleId="afffff">
    <w:name w:val="Текст примечания Знак"/>
    <w:basedOn w:val="a1"/>
    <w:link w:val="affffe"/>
    <w:uiPriority w:val="99"/>
    <w:semiHidden/>
    <w:rsid w:val="00B86670"/>
    <w:rPr>
      <w:rFonts w:ascii="Times New Roman" w:eastAsia="Times New Roman" w:hAnsi="Times New Roman" w:cs="Times New Roman"/>
      <w:sz w:val="20"/>
      <w:szCs w:val="20"/>
    </w:rPr>
  </w:style>
  <w:style w:type="paragraph" w:styleId="afffff0">
    <w:name w:val="annotation subject"/>
    <w:basedOn w:val="affffe"/>
    <w:next w:val="affffe"/>
    <w:link w:val="afffff1"/>
    <w:uiPriority w:val="99"/>
    <w:semiHidden/>
    <w:unhideWhenUsed/>
    <w:rsid w:val="00B86670"/>
    <w:rPr>
      <w:b/>
      <w:bCs/>
    </w:rPr>
  </w:style>
  <w:style w:type="character" w:customStyle="1" w:styleId="afffff1">
    <w:name w:val="Тема примечания Знак"/>
    <w:basedOn w:val="afffff"/>
    <w:link w:val="afffff0"/>
    <w:uiPriority w:val="99"/>
    <w:semiHidden/>
    <w:rsid w:val="00B86670"/>
    <w:rPr>
      <w:b/>
      <w:bCs/>
    </w:rPr>
  </w:style>
  <w:style w:type="character" w:customStyle="1" w:styleId="2f6">
    <w:name w:val="Текст Знак2"/>
    <w:aliases w:val=" Знак3 Знак,Знак3 Знак"/>
    <w:uiPriority w:val="99"/>
    <w:locked/>
    <w:rsid w:val="00B86670"/>
    <w:rPr>
      <w:rFonts w:ascii="Courier New" w:hAnsi="Courier New"/>
      <w:lang w:val="ru-RU" w:eastAsia="ru-RU" w:bidi="ar-SA"/>
    </w:rPr>
  </w:style>
  <w:style w:type="paragraph" w:customStyle="1" w:styleId="-31">
    <w:name w:val="Светлая сетка - Акцент 31"/>
    <w:basedOn w:val="a0"/>
    <w:uiPriority w:val="99"/>
    <w:rsid w:val="00B86670"/>
    <w:pPr>
      <w:suppressAutoHyphens/>
      <w:spacing w:before="120" w:after="120" w:line="240" w:lineRule="auto"/>
      <w:ind w:left="708"/>
      <w:jc w:val="both"/>
    </w:pPr>
    <w:rPr>
      <w:rFonts w:ascii="Arial" w:eastAsia="Times New Roman" w:hAnsi="Arial" w:cs="Times New Roman"/>
      <w:sz w:val="20"/>
      <w:szCs w:val="20"/>
      <w:lang w:eastAsia="ar-SA"/>
    </w:rPr>
  </w:style>
  <w:style w:type="paragraph" w:customStyle="1" w:styleId="54">
    <w:name w:val="Основной текст5"/>
    <w:basedOn w:val="a0"/>
    <w:uiPriority w:val="99"/>
    <w:rsid w:val="00B86670"/>
    <w:pPr>
      <w:widowControl w:val="0"/>
      <w:shd w:val="clear" w:color="auto" w:fill="FFFFFF"/>
      <w:spacing w:before="60" w:after="300" w:line="240" w:lineRule="atLeast"/>
      <w:ind w:hanging="720"/>
      <w:jc w:val="center"/>
    </w:pPr>
    <w:rPr>
      <w:rFonts w:ascii="Arial" w:eastAsia="Times New Roman" w:hAnsi="Arial" w:cs="Arial"/>
      <w:spacing w:val="5"/>
      <w:sz w:val="17"/>
      <w:szCs w:val="17"/>
    </w:rPr>
  </w:style>
  <w:style w:type="paragraph" w:customStyle="1" w:styleId="msonormalmailrucssattributepostfix">
    <w:name w:val="msonormal_mailru_css_attribute_postfix"/>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B86670"/>
    <w:pPr>
      <w:spacing w:after="0" w:line="240" w:lineRule="auto"/>
    </w:pPr>
    <w:tblPr>
      <w:tblCellMar>
        <w:top w:w="0" w:type="dxa"/>
        <w:left w:w="0" w:type="dxa"/>
        <w:bottom w:w="0" w:type="dxa"/>
        <w:right w:w="0" w:type="dxa"/>
      </w:tblCellMar>
    </w:tblPr>
  </w:style>
  <w:style w:type="paragraph" w:customStyle="1" w:styleId="footnotedescription">
    <w:name w:val="footnote description"/>
    <w:next w:val="a0"/>
    <w:link w:val="footnotedescriptionChar"/>
    <w:hidden/>
    <w:qFormat/>
    <w:rsid w:val="00B86670"/>
    <w:pPr>
      <w:spacing w:after="0" w:line="259" w:lineRule="auto"/>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B86670"/>
    <w:rPr>
      <w:rFonts w:ascii="Times New Roman" w:eastAsia="Times New Roman" w:hAnsi="Times New Roman" w:cs="Times New Roman"/>
      <w:color w:val="000000"/>
      <w:sz w:val="20"/>
    </w:rPr>
  </w:style>
  <w:style w:type="character" w:customStyle="1" w:styleId="footnotemark">
    <w:name w:val="footnote mark"/>
    <w:hidden/>
    <w:rsid w:val="00B86670"/>
    <w:rPr>
      <w:rFonts w:ascii="Times New Roman" w:eastAsia="Times New Roman" w:hAnsi="Times New Roman" w:cs="Times New Roman"/>
      <w:color w:val="000000"/>
      <w:sz w:val="20"/>
      <w:vertAlign w:val="superscript"/>
    </w:rPr>
  </w:style>
  <w:style w:type="table" w:customStyle="1" w:styleId="1f4">
    <w:name w:val="Сетка таблицы1"/>
    <w:basedOn w:val="a2"/>
    <w:next w:val="af0"/>
    <w:uiPriority w:val="59"/>
    <w:rsid w:val="00B866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7">
    <w:name w:val="Сетка таблицы2"/>
    <w:basedOn w:val="a2"/>
    <w:next w:val="af0"/>
    <w:uiPriority w:val="59"/>
    <w:rsid w:val="00B866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2"/>
    <w:next w:val="af0"/>
    <w:uiPriority w:val="39"/>
    <w:rsid w:val="00B8667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5">
    <w:name w:val="Нет списка1"/>
    <w:next w:val="a3"/>
    <w:uiPriority w:val="99"/>
    <w:semiHidden/>
    <w:unhideWhenUsed/>
    <w:rsid w:val="00B86670"/>
  </w:style>
  <w:style w:type="table" w:customStyle="1" w:styleId="55">
    <w:name w:val="Сетка таблицы5"/>
    <w:basedOn w:val="a2"/>
    <w:next w:val="af0"/>
    <w:uiPriority w:val="39"/>
    <w:rsid w:val="00B86670"/>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75pt">
    <w:name w:val="Основной текст (2) + 7;5 pt"/>
    <w:basedOn w:val="25"/>
    <w:rsid w:val="00B86670"/>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124">
    <w:name w:val="Неразрешенное упоминание12"/>
    <w:basedOn w:val="a1"/>
    <w:uiPriority w:val="99"/>
    <w:semiHidden/>
    <w:unhideWhenUsed/>
    <w:rsid w:val="00B86670"/>
    <w:rPr>
      <w:color w:val="808080"/>
      <w:shd w:val="clear" w:color="auto" w:fill="E6E6E6"/>
    </w:rPr>
  </w:style>
  <w:style w:type="paragraph" w:customStyle="1" w:styleId="xl64">
    <w:name w:val="xl64"/>
    <w:basedOn w:val="a0"/>
    <w:rsid w:val="00B8667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b-articletext">
    <w:name w:val="b-article__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10">
    <w:name w:val="Основной текст (2) + 11"/>
    <w:aliases w:val="5 pt"/>
    <w:rsid w:val="00B86670"/>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afffff2">
    <w:name w:val="_Обычный Знак"/>
    <w:link w:val="afffff3"/>
    <w:locked/>
    <w:rsid w:val="00B86670"/>
    <w:rPr>
      <w:sz w:val="24"/>
    </w:rPr>
  </w:style>
  <w:style w:type="paragraph" w:customStyle="1" w:styleId="afffff3">
    <w:name w:val="_Обычный"/>
    <w:basedOn w:val="a0"/>
    <w:link w:val="afffff2"/>
    <w:qFormat/>
    <w:rsid w:val="00B86670"/>
    <w:pPr>
      <w:spacing w:after="0"/>
      <w:ind w:firstLine="709"/>
      <w:jc w:val="both"/>
    </w:pPr>
    <w:rPr>
      <w:sz w:val="24"/>
    </w:rPr>
  </w:style>
  <w:style w:type="paragraph" w:customStyle="1" w:styleId="Standard">
    <w:name w:val="Standard"/>
    <w:uiPriority w:val="99"/>
    <w:rsid w:val="00B86670"/>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character" w:customStyle="1" w:styleId="46">
    <w:name w:val="Неразрешенное упоминание4"/>
    <w:basedOn w:val="a1"/>
    <w:uiPriority w:val="99"/>
    <w:semiHidden/>
    <w:unhideWhenUsed/>
    <w:rsid w:val="00B86670"/>
    <w:rPr>
      <w:color w:val="605E5C"/>
      <w:shd w:val="clear" w:color="auto" w:fill="E1DFDD"/>
    </w:rPr>
  </w:style>
  <w:style w:type="character" w:customStyle="1" w:styleId="afffff4">
    <w:name w:val="Колонтитул_"/>
    <w:basedOn w:val="a1"/>
    <w:rsid w:val="00B86670"/>
    <w:rPr>
      <w:rFonts w:ascii="Times New Roman" w:eastAsia="Times New Roman" w:hAnsi="Times New Roman" w:cs="Times New Roman"/>
      <w:b w:val="0"/>
      <w:bCs w:val="0"/>
      <w:i w:val="0"/>
      <w:iCs w:val="0"/>
      <w:smallCaps w:val="0"/>
      <w:strike w:val="0"/>
      <w:sz w:val="20"/>
      <w:szCs w:val="20"/>
      <w:u w:val="none"/>
    </w:rPr>
  </w:style>
  <w:style w:type="character" w:customStyle="1" w:styleId="afffff5">
    <w:name w:val="Колонтитул"/>
    <w:basedOn w:val="afffff4"/>
    <w:rsid w:val="00B86670"/>
    <w:rPr>
      <w:color w:val="000000"/>
      <w:spacing w:val="0"/>
      <w:w w:val="100"/>
      <w:position w:val="0"/>
      <w:lang w:val="ru-RU" w:eastAsia="ru-RU" w:bidi="ru-RU"/>
    </w:rPr>
  </w:style>
  <w:style w:type="character" w:customStyle="1" w:styleId="ArialUnicodeMS9pt">
    <w:name w:val="Колонтитул + Arial Unicode MS;9 pt"/>
    <w:basedOn w:val="afffff4"/>
    <w:rsid w:val="00B86670"/>
    <w:rPr>
      <w:rFonts w:ascii="Arial Unicode MS" w:eastAsia="Arial Unicode MS" w:hAnsi="Arial Unicode MS" w:cs="Arial Unicode MS"/>
      <w:color w:val="000000"/>
      <w:spacing w:val="0"/>
      <w:w w:val="100"/>
      <w:position w:val="0"/>
      <w:sz w:val="18"/>
      <w:szCs w:val="18"/>
      <w:lang w:val="ru-RU" w:eastAsia="ru-RU" w:bidi="ru-RU"/>
    </w:rPr>
  </w:style>
  <w:style w:type="paragraph" w:customStyle="1" w:styleId="western">
    <w:name w:val="western"/>
    <w:basedOn w:val="a0"/>
    <w:rsid w:val="00B86670"/>
    <w:pPr>
      <w:spacing w:before="100" w:beforeAutospacing="1" w:after="119" w:line="240" w:lineRule="auto"/>
    </w:pPr>
    <w:rPr>
      <w:rFonts w:ascii="Times New Roman" w:eastAsia="Times New Roman" w:hAnsi="Times New Roman" w:cs="Times New Roman"/>
      <w:color w:val="000000"/>
      <w:sz w:val="24"/>
      <w:szCs w:val="24"/>
    </w:rPr>
  </w:style>
  <w:style w:type="character" w:customStyle="1" w:styleId="595pt">
    <w:name w:val="Основной текст (5) + 9;5 pt;Полужирный;Не курсив"/>
    <w:basedOn w:val="a1"/>
    <w:rsid w:val="00B86670"/>
    <w:rPr>
      <w:rFonts w:ascii="Times New Roman" w:eastAsia="Times New Roman" w:hAnsi="Times New Roman" w:cs="Times New Roman"/>
      <w:b/>
      <w:bCs/>
      <w:i/>
      <w:iCs/>
      <w:smallCaps w:val="0"/>
      <w:strike w:val="0"/>
      <w:color w:val="000000"/>
      <w:spacing w:val="0"/>
      <w:w w:val="100"/>
      <w:position w:val="0"/>
      <w:sz w:val="19"/>
      <w:szCs w:val="19"/>
      <w:u w:val="single"/>
      <w:lang w:val="ru-RU" w:eastAsia="ru-RU" w:bidi="ru-RU"/>
    </w:rPr>
  </w:style>
  <w:style w:type="paragraph" w:customStyle="1" w:styleId="headertext">
    <w:name w:val="headertext"/>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6">
    <w:name w:val="Неразрешенное упоминание5"/>
    <w:basedOn w:val="a1"/>
    <w:uiPriority w:val="99"/>
    <w:semiHidden/>
    <w:unhideWhenUsed/>
    <w:rsid w:val="00B86670"/>
    <w:rPr>
      <w:color w:val="605E5C"/>
      <w:shd w:val="clear" w:color="auto" w:fill="E1DFDD"/>
    </w:rPr>
  </w:style>
  <w:style w:type="paragraph" w:customStyle="1" w:styleId="s10">
    <w:name w:val="s_1"/>
    <w:basedOn w:val="a0"/>
    <w:rsid w:val="00B866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vertedhdrxl">
    <w:name w:val="converted_hdr_xl"/>
    <w:basedOn w:val="a1"/>
    <w:rsid w:val="00B86670"/>
  </w:style>
  <w:style w:type="character" w:customStyle="1" w:styleId="lastbreadcrumb">
    <w:name w:val="last_breadcrumb"/>
    <w:basedOn w:val="a1"/>
    <w:rsid w:val="00B86670"/>
  </w:style>
  <w:style w:type="character" w:customStyle="1" w:styleId="UnresolvedMention">
    <w:name w:val="Unresolved Mention"/>
    <w:basedOn w:val="a1"/>
    <w:uiPriority w:val="99"/>
    <w:semiHidden/>
    <w:unhideWhenUsed/>
    <w:rsid w:val="00B86670"/>
    <w:rPr>
      <w:color w:val="605E5C"/>
      <w:shd w:val="clear" w:color="auto" w:fill="E1DFDD"/>
    </w:rPr>
  </w:style>
  <w:style w:type="character" w:customStyle="1" w:styleId="uppertext">
    <w:name w:val="uppertext"/>
    <w:basedOn w:val="a1"/>
    <w:rsid w:val="002C1B28"/>
  </w:style>
</w:styles>
</file>

<file path=word/webSettings.xml><?xml version="1.0" encoding="utf-8"?>
<w:webSettings xmlns:r="http://schemas.openxmlformats.org/officeDocument/2006/relationships" xmlns:w="http://schemas.openxmlformats.org/wordprocessingml/2006/main">
  <w:divs>
    <w:div w:id="289481127">
      <w:bodyDiv w:val="1"/>
      <w:marLeft w:val="0"/>
      <w:marRight w:val="0"/>
      <w:marTop w:val="0"/>
      <w:marBottom w:val="0"/>
      <w:divBdr>
        <w:top w:val="none" w:sz="0" w:space="0" w:color="auto"/>
        <w:left w:val="none" w:sz="0" w:space="0" w:color="auto"/>
        <w:bottom w:val="none" w:sz="0" w:space="0" w:color="auto"/>
        <w:right w:val="none" w:sz="0" w:space="0" w:color="auto"/>
      </w:divBdr>
      <w:divsChild>
        <w:div w:id="862941869">
          <w:marLeft w:val="547"/>
          <w:marRight w:val="0"/>
          <w:marTop w:val="0"/>
          <w:marBottom w:val="0"/>
          <w:divBdr>
            <w:top w:val="none" w:sz="0" w:space="0" w:color="auto"/>
            <w:left w:val="none" w:sz="0" w:space="0" w:color="auto"/>
            <w:bottom w:val="none" w:sz="0" w:space="0" w:color="auto"/>
            <w:right w:val="none" w:sz="0" w:space="0" w:color="auto"/>
          </w:divBdr>
        </w:div>
      </w:divsChild>
    </w:div>
    <w:div w:id="351878094">
      <w:bodyDiv w:val="1"/>
      <w:marLeft w:val="0"/>
      <w:marRight w:val="0"/>
      <w:marTop w:val="0"/>
      <w:marBottom w:val="0"/>
      <w:divBdr>
        <w:top w:val="none" w:sz="0" w:space="0" w:color="auto"/>
        <w:left w:val="none" w:sz="0" w:space="0" w:color="auto"/>
        <w:bottom w:val="none" w:sz="0" w:space="0" w:color="auto"/>
        <w:right w:val="none" w:sz="0" w:space="0" w:color="auto"/>
      </w:divBdr>
    </w:div>
    <w:div w:id="651250839">
      <w:bodyDiv w:val="1"/>
      <w:marLeft w:val="0"/>
      <w:marRight w:val="0"/>
      <w:marTop w:val="0"/>
      <w:marBottom w:val="0"/>
      <w:divBdr>
        <w:top w:val="none" w:sz="0" w:space="0" w:color="auto"/>
        <w:left w:val="none" w:sz="0" w:space="0" w:color="auto"/>
        <w:bottom w:val="none" w:sz="0" w:space="0" w:color="auto"/>
        <w:right w:val="none" w:sz="0" w:space="0" w:color="auto"/>
      </w:divBdr>
    </w:div>
    <w:div w:id="688916923">
      <w:bodyDiv w:val="1"/>
      <w:marLeft w:val="0"/>
      <w:marRight w:val="0"/>
      <w:marTop w:val="0"/>
      <w:marBottom w:val="0"/>
      <w:divBdr>
        <w:top w:val="none" w:sz="0" w:space="0" w:color="auto"/>
        <w:left w:val="none" w:sz="0" w:space="0" w:color="auto"/>
        <w:bottom w:val="none" w:sz="0" w:space="0" w:color="auto"/>
        <w:right w:val="none" w:sz="0" w:space="0" w:color="auto"/>
      </w:divBdr>
      <w:divsChild>
        <w:div w:id="1382705631">
          <w:marLeft w:val="547"/>
          <w:marRight w:val="0"/>
          <w:marTop w:val="0"/>
          <w:marBottom w:val="0"/>
          <w:divBdr>
            <w:top w:val="none" w:sz="0" w:space="0" w:color="auto"/>
            <w:left w:val="none" w:sz="0" w:space="0" w:color="auto"/>
            <w:bottom w:val="none" w:sz="0" w:space="0" w:color="auto"/>
            <w:right w:val="none" w:sz="0" w:space="0" w:color="auto"/>
          </w:divBdr>
        </w:div>
        <w:div w:id="1573857782">
          <w:marLeft w:val="547"/>
          <w:marRight w:val="0"/>
          <w:marTop w:val="0"/>
          <w:marBottom w:val="0"/>
          <w:divBdr>
            <w:top w:val="none" w:sz="0" w:space="0" w:color="auto"/>
            <w:left w:val="none" w:sz="0" w:space="0" w:color="auto"/>
            <w:bottom w:val="none" w:sz="0" w:space="0" w:color="auto"/>
            <w:right w:val="none" w:sz="0" w:space="0" w:color="auto"/>
          </w:divBdr>
        </w:div>
        <w:div w:id="2076120031">
          <w:marLeft w:val="547"/>
          <w:marRight w:val="0"/>
          <w:marTop w:val="0"/>
          <w:marBottom w:val="0"/>
          <w:divBdr>
            <w:top w:val="none" w:sz="0" w:space="0" w:color="auto"/>
            <w:left w:val="none" w:sz="0" w:space="0" w:color="auto"/>
            <w:bottom w:val="none" w:sz="0" w:space="0" w:color="auto"/>
            <w:right w:val="none" w:sz="0" w:space="0" w:color="auto"/>
          </w:divBdr>
        </w:div>
      </w:divsChild>
    </w:div>
    <w:div w:id="799541715">
      <w:bodyDiv w:val="1"/>
      <w:marLeft w:val="0"/>
      <w:marRight w:val="0"/>
      <w:marTop w:val="0"/>
      <w:marBottom w:val="0"/>
      <w:divBdr>
        <w:top w:val="none" w:sz="0" w:space="0" w:color="auto"/>
        <w:left w:val="none" w:sz="0" w:space="0" w:color="auto"/>
        <w:bottom w:val="none" w:sz="0" w:space="0" w:color="auto"/>
        <w:right w:val="none" w:sz="0" w:space="0" w:color="auto"/>
      </w:divBdr>
    </w:div>
    <w:div w:id="898517054">
      <w:bodyDiv w:val="1"/>
      <w:marLeft w:val="0"/>
      <w:marRight w:val="0"/>
      <w:marTop w:val="0"/>
      <w:marBottom w:val="0"/>
      <w:divBdr>
        <w:top w:val="none" w:sz="0" w:space="0" w:color="auto"/>
        <w:left w:val="none" w:sz="0" w:space="0" w:color="auto"/>
        <w:bottom w:val="none" w:sz="0" w:space="0" w:color="auto"/>
        <w:right w:val="none" w:sz="0" w:space="0" w:color="auto"/>
      </w:divBdr>
      <w:divsChild>
        <w:div w:id="335884159">
          <w:marLeft w:val="446"/>
          <w:marRight w:val="0"/>
          <w:marTop w:val="0"/>
          <w:marBottom w:val="0"/>
          <w:divBdr>
            <w:top w:val="none" w:sz="0" w:space="0" w:color="auto"/>
            <w:left w:val="none" w:sz="0" w:space="0" w:color="auto"/>
            <w:bottom w:val="none" w:sz="0" w:space="0" w:color="auto"/>
            <w:right w:val="none" w:sz="0" w:space="0" w:color="auto"/>
          </w:divBdr>
        </w:div>
      </w:divsChild>
    </w:div>
    <w:div w:id="918639514">
      <w:bodyDiv w:val="1"/>
      <w:marLeft w:val="0"/>
      <w:marRight w:val="0"/>
      <w:marTop w:val="0"/>
      <w:marBottom w:val="0"/>
      <w:divBdr>
        <w:top w:val="none" w:sz="0" w:space="0" w:color="auto"/>
        <w:left w:val="none" w:sz="0" w:space="0" w:color="auto"/>
        <w:bottom w:val="none" w:sz="0" w:space="0" w:color="auto"/>
        <w:right w:val="none" w:sz="0" w:space="0" w:color="auto"/>
      </w:divBdr>
      <w:divsChild>
        <w:div w:id="298075899">
          <w:marLeft w:val="547"/>
          <w:marRight w:val="0"/>
          <w:marTop w:val="0"/>
          <w:marBottom w:val="0"/>
          <w:divBdr>
            <w:top w:val="none" w:sz="0" w:space="0" w:color="auto"/>
            <w:left w:val="none" w:sz="0" w:space="0" w:color="auto"/>
            <w:bottom w:val="none" w:sz="0" w:space="0" w:color="auto"/>
            <w:right w:val="none" w:sz="0" w:space="0" w:color="auto"/>
          </w:divBdr>
        </w:div>
      </w:divsChild>
    </w:div>
    <w:div w:id="939798016">
      <w:bodyDiv w:val="1"/>
      <w:marLeft w:val="0"/>
      <w:marRight w:val="0"/>
      <w:marTop w:val="0"/>
      <w:marBottom w:val="0"/>
      <w:divBdr>
        <w:top w:val="none" w:sz="0" w:space="0" w:color="auto"/>
        <w:left w:val="none" w:sz="0" w:space="0" w:color="auto"/>
        <w:bottom w:val="none" w:sz="0" w:space="0" w:color="auto"/>
        <w:right w:val="none" w:sz="0" w:space="0" w:color="auto"/>
      </w:divBdr>
    </w:div>
    <w:div w:id="1274367200">
      <w:bodyDiv w:val="1"/>
      <w:marLeft w:val="0"/>
      <w:marRight w:val="0"/>
      <w:marTop w:val="0"/>
      <w:marBottom w:val="0"/>
      <w:divBdr>
        <w:top w:val="none" w:sz="0" w:space="0" w:color="auto"/>
        <w:left w:val="none" w:sz="0" w:space="0" w:color="auto"/>
        <w:bottom w:val="none" w:sz="0" w:space="0" w:color="auto"/>
        <w:right w:val="none" w:sz="0" w:space="0" w:color="auto"/>
      </w:divBdr>
    </w:div>
    <w:div w:id="1290278795">
      <w:bodyDiv w:val="1"/>
      <w:marLeft w:val="0"/>
      <w:marRight w:val="0"/>
      <w:marTop w:val="0"/>
      <w:marBottom w:val="0"/>
      <w:divBdr>
        <w:top w:val="none" w:sz="0" w:space="0" w:color="auto"/>
        <w:left w:val="none" w:sz="0" w:space="0" w:color="auto"/>
        <w:bottom w:val="none" w:sz="0" w:space="0" w:color="auto"/>
        <w:right w:val="none" w:sz="0" w:space="0" w:color="auto"/>
      </w:divBdr>
    </w:div>
    <w:div w:id="1362901838">
      <w:bodyDiv w:val="1"/>
      <w:marLeft w:val="0"/>
      <w:marRight w:val="0"/>
      <w:marTop w:val="0"/>
      <w:marBottom w:val="0"/>
      <w:divBdr>
        <w:top w:val="none" w:sz="0" w:space="0" w:color="auto"/>
        <w:left w:val="none" w:sz="0" w:space="0" w:color="auto"/>
        <w:bottom w:val="none" w:sz="0" w:space="0" w:color="auto"/>
        <w:right w:val="none" w:sz="0" w:space="0" w:color="auto"/>
      </w:divBdr>
    </w:div>
    <w:div w:id="1431662304">
      <w:bodyDiv w:val="1"/>
      <w:marLeft w:val="0"/>
      <w:marRight w:val="0"/>
      <w:marTop w:val="0"/>
      <w:marBottom w:val="0"/>
      <w:divBdr>
        <w:top w:val="none" w:sz="0" w:space="0" w:color="auto"/>
        <w:left w:val="none" w:sz="0" w:space="0" w:color="auto"/>
        <w:bottom w:val="none" w:sz="0" w:space="0" w:color="auto"/>
        <w:right w:val="none" w:sz="0" w:space="0" w:color="auto"/>
      </w:divBdr>
    </w:div>
    <w:div w:id="1688288239">
      <w:bodyDiv w:val="1"/>
      <w:marLeft w:val="0"/>
      <w:marRight w:val="0"/>
      <w:marTop w:val="0"/>
      <w:marBottom w:val="0"/>
      <w:divBdr>
        <w:top w:val="none" w:sz="0" w:space="0" w:color="auto"/>
        <w:left w:val="none" w:sz="0" w:space="0" w:color="auto"/>
        <w:bottom w:val="none" w:sz="0" w:space="0" w:color="auto"/>
        <w:right w:val="none" w:sz="0" w:space="0" w:color="auto"/>
      </w:divBdr>
      <w:divsChild>
        <w:div w:id="2134252291">
          <w:marLeft w:val="547"/>
          <w:marRight w:val="0"/>
          <w:marTop w:val="0"/>
          <w:marBottom w:val="0"/>
          <w:divBdr>
            <w:top w:val="none" w:sz="0" w:space="0" w:color="auto"/>
            <w:left w:val="none" w:sz="0" w:space="0" w:color="auto"/>
            <w:bottom w:val="none" w:sz="0" w:space="0" w:color="auto"/>
            <w:right w:val="none" w:sz="0" w:space="0" w:color="auto"/>
          </w:divBdr>
        </w:div>
      </w:divsChild>
    </w:div>
    <w:div w:id="1878354632">
      <w:bodyDiv w:val="1"/>
      <w:marLeft w:val="0"/>
      <w:marRight w:val="0"/>
      <w:marTop w:val="0"/>
      <w:marBottom w:val="0"/>
      <w:divBdr>
        <w:top w:val="none" w:sz="0" w:space="0" w:color="auto"/>
        <w:left w:val="none" w:sz="0" w:space="0" w:color="auto"/>
        <w:bottom w:val="none" w:sz="0" w:space="0" w:color="auto"/>
        <w:right w:val="none" w:sz="0" w:space="0" w:color="auto"/>
      </w:divBdr>
      <w:divsChild>
        <w:div w:id="837619586">
          <w:marLeft w:val="547"/>
          <w:marRight w:val="0"/>
          <w:marTop w:val="0"/>
          <w:marBottom w:val="0"/>
          <w:divBdr>
            <w:top w:val="none" w:sz="0" w:space="0" w:color="auto"/>
            <w:left w:val="none" w:sz="0" w:space="0" w:color="auto"/>
            <w:bottom w:val="none" w:sz="0" w:space="0" w:color="auto"/>
            <w:right w:val="none" w:sz="0" w:space="0" w:color="auto"/>
          </w:divBdr>
        </w:div>
        <w:div w:id="965040723">
          <w:marLeft w:val="547"/>
          <w:marRight w:val="0"/>
          <w:marTop w:val="0"/>
          <w:marBottom w:val="0"/>
          <w:divBdr>
            <w:top w:val="none" w:sz="0" w:space="0" w:color="auto"/>
            <w:left w:val="none" w:sz="0" w:space="0" w:color="auto"/>
            <w:bottom w:val="none" w:sz="0" w:space="0" w:color="auto"/>
            <w:right w:val="none" w:sz="0" w:space="0" w:color="auto"/>
          </w:divBdr>
        </w:div>
        <w:div w:id="1881896824">
          <w:marLeft w:val="547"/>
          <w:marRight w:val="0"/>
          <w:marTop w:val="0"/>
          <w:marBottom w:val="0"/>
          <w:divBdr>
            <w:top w:val="none" w:sz="0" w:space="0" w:color="auto"/>
            <w:left w:val="none" w:sz="0" w:space="0" w:color="auto"/>
            <w:bottom w:val="none" w:sz="0" w:space="0" w:color="auto"/>
            <w:right w:val="none" w:sz="0" w:space="0" w:color="auto"/>
          </w:divBdr>
        </w:div>
      </w:divsChild>
    </w:div>
    <w:div w:id="1886944700">
      <w:bodyDiv w:val="1"/>
      <w:marLeft w:val="0"/>
      <w:marRight w:val="0"/>
      <w:marTop w:val="0"/>
      <w:marBottom w:val="0"/>
      <w:divBdr>
        <w:top w:val="none" w:sz="0" w:space="0" w:color="auto"/>
        <w:left w:val="none" w:sz="0" w:space="0" w:color="auto"/>
        <w:bottom w:val="none" w:sz="0" w:space="0" w:color="auto"/>
        <w:right w:val="none" w:sz="0" w:space="0" w:color="auto"/>
      </w:divBdr>
    </w:div>
    <w:div w:id="1996758500">
      <w:bodyDiv w:val="1"/>
      <w:marLeft w:val="0"/>
      <w:marRight w:val="0"/>
      <w:marTop w:val="0"/>
      <w:marBottom w:val="0"/>
      <w:divBdr>
        <w:top w:val="none" w:sz="0" w:space="0" w:color="auto"/>
        <w:left w:val="none" w:sz="0" w:space="0" w:color="auto"/>
        <w:bottom w:val="none" w:sz="0" w:space="0" w:color="auto"/>
        <w:right w:val="none" w:sz="0" w:space="0" w:color="auto"/>
      </w:divBdr>
      <w:divsChild>
        <w:div w:id="327709383">
          <w:marLeft w:val="547"/>
          <w:marRight w:val="0"/>
          <w:marTop w:val="0"/>
          <w:marBottom w:val="0"/>
          <w:divBdr>
            <w:top w:val="none" w:sz="0" w:space="0" w:color="auto"/>
            <w:left w:val="none" w:sz="0" w:space="0" w:color="auto"/>
            <w:bottom w:val="none" w:sz="0" w:space="0" w:color="auto"/>
            <w:right w:val="none" w:sz="0" w:space="0" w:color="auto"/>
          </w:divBdr>
        </w:div>
      </w:divsChild>
    </w:div>
    <w:div w:id="2059081708">
      <w:bodyDiv w:val="1"/>
      <w:marLeft w:val="0"/>
      <w:marRight w:val="0"/>
      <w:marTop w:val="0"/>
      <w:marBottom w:val="0"/>
      <w:divBdr>
        <w:top w:val="none" w:sz="0" w:space="0" w:color="auto"/>
        <w:left w:val="none" w:sz="0" w:space="0" w:color="auto"/>
        <w:bottom w:val="none" w:sz="0" w:space="0" w:color="auto"/>
        <w:right w:val="none" w:sz="0" w:space="0" w:color="auto"/>
      </w:divBdr>
    </w:div>
    <w:div w:id="2100330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5.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Office_Excel1.xlsx"/><Relationship Id="rId2" Type="http://schemas.openxmlformats.org/officeDocument/2006/relationships/image" Target="../media/image3.jpeg"/><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Office_Excel2.xlsx"/><Relationship Id="rId2" Type="http://schemas.openxmlformats.org/officeDocument/2006/relationships/image" Target="../media/image4.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Office_Excel3.xlsx"/><Relationship Id="rId2" Type="http://schemas.openxmlformats.org/officeDocument/2006/relationships/image" Target="../media/image5.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Office_Excel5.xlsx"/><Relationship Id="rId2" Type="http://schemas.openxmlformats.org/officeDocument/2006/relationships/image" Target="../media/image6.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Office_Excel6.xlsx"/><Relationship Id="rId2" Type="http://schemas.openxmlformats.org/officeDocument/2006/relationships/image" Target="../media/image7.jpeg"/><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Office_Excel8.xlsx"/><Relationship Id="rId2" Type="http://schemas.openxmlformats.org/officeDocument/2006/relationships/image" Target="../media/image8.jpeg"/><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Office_Excel9.xlsx"/><Relationship Id="rId2" Type="http://schemas.openxmlformats.org/officeDocument/2006/relationships/image" Target="../media/image9.jpeg"/><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Рождаемость и смертность в Карталинском муниципальном районе (на 1000 чел. населения) в 2014-2020 годах</a:t>
            </a:r>
          </a:p>
        </c:rich>
      </c:tx>
      <c:layout>
        <c:manualLayout>
          <c:xMode val="edge"/>
          <c:yMode val="edge"/>
          <c:x val="0.13950144291665034"/>
          <c:y val="1.1216517935258101E-2"/>
        </c:manualLayout>
      </c:layout>
    </c:title>
    <c:plotArea>
      <c:layout>
        <c:manualLayout>
          <c:layoutTarget val="inner"/>
          <c:xMode val="edge"/>
          <c:yMode val="edge"/>
          <c:x val="6.1375858358907666E-2"/>
          <c:y val="0.19480351414406538"/>
          <c:w val="0.51995786823547563"/>
          <c:h val="0.56659375911344412"/>
        </c:manualLayout>
      </c:layout>
      <c:lineChart>
        <c:grouping val="standard"/>
        <c:ser>
          <c:idx val="0"/>
          <c:order val="0"/>
          <c:tx>
            <c:strRef>
              <c:f>'рожд и смерт'!$A$3</c:f>
              <c:strCache>
                <c:ptCount val="1"/>
                <c:pt idx="0">
                  <c:v>рождаемость</c:v>
                </c:pt>
              </c:strCache>
            </c:strRef>
          </c:tx>
          <c:spPr>
            <a:ln>
              <a:solidFill>
                <a:schemeClr val="tx2">
                  <a:lumMod val="60000"/>
                  <a:lumOff val="40000"/>
                </a:schemeClr>
              </a:solidFill>
            </a:ln>
          </c:spPr>
          <c:marker>
            <c:spPr>
              <a:solidFill>
                <a:schemeClr val="tx2">
                  <a:lumMod val="60000"/>
                  <a:lumOff val="40000"/>
                </a:schemeClr>
              </a:solidFill>
              <a:ln>
                <a:solidFill>
                  <a:schemeClr val="tx2">
                    <a:lumMod val="60000"/>
                    <a:lumOff val="40000"/>
                  </a:schemeClr>
                </a:solidFill>
              </a:ln>
            </c:spPr>
          </c:marker>
          <c:dLbls>
            <c:txPr>
              <a:bodyPr/>
              <a:lstStyle/>
              <a:p>
                <a:pPr>
                  <a:defRPr b="0"/>
                </a:pPr>
                <a:endParaRPr lang="ru-RU"/>
              </a:p>
            </c:txPr>
            <c:dLblPos val="b"/>
            <c:showVal val="1"/>
          </c:dLbls>
          <c:cat>
            <c:numRef>
              <c:f>'рожд и смерт'!$B$2:$H$2</c:f>
              <c:numCache>
                <c:formatCode>General</c:formatCode>
                <c:ptCount val="7"/>
                <c:pt idx="0">
                  <c:v>2014</c:v>
                </c:pt>
                <c:pt idx="1">
                  <c:v>2015</c:v>
                </c:pt>
                <c:pt idx="2">
                  <c:v>2016</c:v>
                </c:pt>
                <c:pt idx="3">
                  <c:v>2017</c:v>
                </c:pt>
                <c:pt idx="4">
                  <c:v>2018</c:v>
                </c:pt>
                <c:pt idx="5">
                  <c:v>2019</c:v>
                </c:pt>
                <c:pt idx="6">
                  <c:v>2020</c:v>
                </c:pt>
              </c:numCache>
            </c:numRef>
          </c:cat>
          <c:val>
            <c:numRef>
              <c:f>'рожд и смерт'!$B$3:$H$3</c:f>
              <c:numCache>
                <c:formatCode>General</c:formatCode>
                <c:ptCount val="7"/>
                <c:pt idx="0">
                  <c:v>14.4</c:v>
                </c:pt>
                <c:pt idx="1">
                  <c:v>13.2</c:v>
                </c:pt>
                <c:pt idx="2">
                  <c:v>12.6</c:v>
                </c:pt>
                <c:pt idx="3">
                  <c:v>11.2</c:v>
                </c:pt>
                <c:pt idx="4">
                  <c:v>9.9</c:v>
                </c:pt>
                <c:pt idx="5">
                  <c:v>9.4</c:v>
                </c:pt>
                <c:pt idx="6">
                  <c:v>9.2000000000000011</c:v>
                </c:pt>
              </c:numCache>
            </c:numRef>
          </c:val>
        </c:ser>
        <c:ser>
          <c:idx val="1"/>
          <c:order val="1"/>
          <c:tx>
            <c:strRef>
              <c:f>'рожд и смерт'!$A$4</c:f>
              <c:strCache>
                <c:ptCount val="1"/>
                <c:pt idx="0">
                  <c:v>смертность</c:v>
                </c:pt>
              </c:strCache>
            </c:strRef>
          </c:tx>
          <c:spPr>
            <a:ln>
              <a:solidFill>
                <a:srgbClr val="00B0F0"/>
              </a:solidFill>
            </a:ln>
          </c:spPr>
          <c:marker>
            <c:spPr>
              <a:solidFill>
                <a:srgbClr val="00B0F0"/>
              </a:solidFill>
              <a:ln>
                <a:solidFill>
                  <a:srgbClr val="00B0F0"/>
                </a:solidFill>
              </a:ln>
            </c:spPr>
          </c:marker>
          <c:dLbls>
            <c:txPr>
              <a:bodyPr/>
              <a:lstStyle/>
              <a:p>
                <a:pPr>
                  <a:defRPr b="1">
                    <a:solidFill>
                      <a:srgbClr val="C00000"/>
                    </a:solidFill>
                  </a:defRPr>
                </a:pPr>
                <a:endParaRPr lang="ru-RU"/>
              </a:p>
            </c:txPr>
            <c:dLblPos val="t"/>
            <c:showVal val="1"/>
          </c:dLbls>
          <c:cat>
            <c:numRef>
              <c:f>'рожд и смерт'!$B$2:$H$2</c:f>
              <c:numCache>
                <c:formatCode>General</c:formatCode>
                <c:ptCount val="7"/>
                <c:pt idx="0">
                  <c:v>2014</c:v>
                </c:pt>
                <c:pt idx="1">
                  <c:v>2015</c:v>
                </c:pt>
                <c:pt idx="2">
                  <c:v>2016</c:v>
                </c:pt>
                <c:pt idx="3">
                  <c:v>2017</c:v>
                </c:pt>
                <c:pt idx="4">
                  <c:v>2018</c:v>
                </c:pt>
                <c:pt idx="5">
                  <c:v>2019</c:v>
                </c:pt>
                <c:pt idx="6">
                  <c:v>2020</c:v>
                </c:pt>
              </c:numCache>
            </c:numRef>
          </c:cat>
          <c:val>
            <c:numRef>
              <c:f>'рожд и смерт'!$B$4:$H$4</c:f>
              <c:numCache>
                <c:formatCode>General</c:formatCode>
                <c:ptCount val="7"/>
                <c:pt idx="0">
                  <c:v>14.3</c:v>
                </c:pt>
                <c:pt idx="1">
                  <c:v>14.5</c:v>
                </c:pt>
                <c:pt idx="2">
                  <c:v>15</c:v>
                </c:pt>
                <c:pt idx="3">
                  <c:v>14.1</c:v>
                </c:pt>
                <c:pt idx="4">
                  <c:v>13.1</c:v>
                </c:pt>
                <c:pt idx="5">
                  <c:v>13.9</c:v>
                </c:pt>
                <c:pt idx="6">
                  <c:v>16.600000000000001</c:v>
                </c:pt>
              </c:numCache>
            </c:numRef>
          </c:val>
        </c:ser>
        <c:marker val="1"/>
        <c:axId val="221506944"/>
        <c:axId val="225948800"/>
      </c:lineChart>
      <c:catAx>
        <c:axId val="221506944"/>
        <c:scaling>
          <c:orientation val="minMax"/>
        </c:scaling>
        <c:axPos val="b"/>
        <c:majorGridlines>
          <c:spPr>
            <a:ln w="22223" cap="sq" cmpd="sng">
              <a:gradFill flip="none" rotWithShape="1">
                <a:gsLst>
                  <a:gs pos="2500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prstDash val="solid"/>
              <a:miter lim="800000"/>
              <a:headEnd type="triangle"/>
              <a:tailEnd type="none" w="lg" len="lg"/>
            </a:ln>
          </c:spPr>
        </c:majorGridlines>
        <c:numFmt formatCode="General" sourceLinked="1"/>
        <c:tickLblPos val="nextTo"/>
        <c:spPr>
          <a:ln>
            <a:solidFill>
              <a:schemeClr val="tx1"/>
            </a:solidFill>
          </a:ln>
        </c:spPr>
        <c:txPr>
          <a:bodyPr/>
          <a:lstStyle/>
          <a:p>
            <a:pPr>
              <a:defRPr b="0"/>
            </a:pPr>
            <a:endParaRPr lang="ru-RU"/>
          </a:p>
        </c:txPr>
        <c:crossAx val="225948800"/>
        <c:crosses val="autoZero"/>
        <c:auto val="1"/>
        <c:lblAlgn val="ctr"/>
        <c:lblOffset val="100"/>
      </c:catAx>
      <c:valAx>
        <c:axId val="225948800"/>
        <c:scaling>
          <c:orientation val="minMax"/>
        </c:scaling>
        <c:axPos val="l"/>
        <c:numFmt formatCode="General" sourceLinked="0"/>
        <c:majorTickMark val="none"/>
        <c:tickLblPos val="nextTo"/>
        <c:spPr>
          <a:ln>
            <a:solidFill>
              <a:schemeClr val="tx1"/>
            </a:solidFill>
          </a:ln>
        </c:spPr>
        <c:txPr>
          <a:bodyPr/>
          <a:lstStyle/>
          <a:p>
            <a:pPr>
              <a:defRPr b="0"/>
            </a:pPr>
            <a:endParaRPr lang="ru-RU"/>
          </a:p>
        </c:txPr>
        <c:crossAx val="221506944"/>
        <c:crosses val="autoZero"/>
        <c:crossBetween val="between"/>
      </c:valAx>
      <c:spPr>
        <a:noFill/>
        <a:ln w="25398">
          <a:noFill/>
        </a:ln>
      </c:spPr>
    </c:plotArea>
    <c:legend>
      <c:legendPos val="b"/>
      <c:layout>
        <c:manualLayout>
          <c:xMode val="edge"/>
          <c:yMode val="edge"/>
          <c:x val="5.9141388420974675E-2"/>
          <c:y val="0.84040958880139949"/>
          <c:w val="0.52407707742999865"/>
          <c:h val="0.11083870516185508"/>
        </c:manualLayout>
      </c:layout>
    </c:legend>
    <c:plotVisOnly val="1"/>
    <c:dispBlanksAs val="gap"/>
  </c:chart>
  <c:spPr>
    <a:blipFill dpi="0" rotWithShape="1">
      <a:blip xmlns:r="http://schemas.openxmlformats.org/officeDocument/2006/relationships" r:embed="rId2">
        <a:extLst>
          <a:ext uri="{28A0092B-C50C-407E-A947-70E740481C1C}">
            <a14:useLocalDpi xmlns="" xmlns:a14="http://schemas.microsoft.com/office/drawing/2010/main" val="0"/>
          </a:ext>
        </a:extLst>
      </a:blip>
      <a:srcRect/>
      <a:stretch>
        <a:fillRect l="55000" t="14000" r="-1000" b="22000"/>
      </a:stretch>
    </a:blipFill>
    <a:effectLst>
      <a:softEdge rad="317500"/>
    </a:effectLst>
  </c:spPr>
  <c:externalData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Естественное и миграционное движение населения в              </a:t>
            </a:r>
          </a:p>
          <a:p>
            <a:pPr algn="ctr">
              <a:defRPr sz="1200">
                <a:latin typeface="Times New Roman" pitchFamily="18" charset="0"/>
                <a:cs typeface="Times New Roman" pitchFamily="18" charset="0"/>
              </a:defRPr>
            </a:pPr>
            <a:r>
              <a:rPr lang="ru-RU" sz="1200" b="0">
                <a:latin typeface="Times New Roman" pitchFamily="18" charset="0"/>
                <a:cs typeface="Times New Roman" pitchFamily="18" charset="0"/>
              </a:rPr>
              <a:t>2014-2020 годах</a:t>
            </a:r>
          </a:p>
        </c:rich>
      </c:tx>
      <c:layout>
        <c:manualLayout>
          <c:xMode val="edge"/>
          <c:yMode val="edge"/>
          <c:x val="0.17041616066648893"/>
          <c:y val="1.0256235956116994E-2"/>
        </c:manualLayout>
      </c:layout>
      <c:overlay val="1"/>
    </c:title>
    <c:plotArea>
      <c:layout>
        <c:manualLayout>
          <c:layoutTarget val="inner"/>
          <c:xMode val="edge"/>
          <c:yMode val="edge"/>
          <c:x val="8.721748323126273E-2"/>
          <c:y val="0.21252445717013219"/>
          <c:w val="0.59763583290406463"/>
          <c:h val="0.62702266762110936"/>
        </c:manualLayout>
      </c:layout>
      <c:scatterChart>
        <c:scatterStyle val="smoothMarker"/>
        <c:ser>
          <c:idx val="0"/>
          <c:order val="0"/>
          <c:tx>
            <c:strRef>
              <c:f>'ест и мигр движ насел'!$A$4</c:f>
              <c:strCache>
                <c:ptCount val="1"/>
                <c:pt idx="0">
                  <c:v>сальдо естественного движения</c:v>
                </c:pt>
              </c:strCache>
            </c:strRef>
          </c:tx>
          <c:spPr>
            <a:ln>
              <a:solidFill>
                <a:srgbClr val="00B0F0"/>
              </a:solidFill>
            </a:ln>
          </c:spPr>
          <c:marker>
            <c:spPr>
              <a:solidFill>
                <a:srgbClr val="0070C0"/>
              </a:solidFill>
              <a:ln>
                <a:solidFill>
                  <a:srgbClr val="00B0F0"/>
                </a:solidFill>
              </a:ln>
            </c:spPr>
          </c:marker>
          <c:dLbls>
            <c:dLbl>
              <c:idx val="1"/>
              <c:layout>
                <c:manualLayout>
                  <c:x val="-3.6173539055281638E-2"/>
                  <c:y val="-2.8257456454306839E-2"/>
                </c:manualLayout>
              </c:layout>
              <c:dLblPos val="r"/>
              <c:showVal val="1"/>
            </c:dLbl>
            <c:dLbl>
              <c:idx val="6"/>
              <c:layout>
                <c:manualLayout>
                  <c:x val="-1.9641867196507564E-2"/>
                  <c:y val="-2.5227153424004584E-2"/>
                </c:manualLayout>
              </c:layout>
              <c:dLblPos val="r"/>
              <c:showVal val="1"/>
            </c:dLbl>
            <c:txPr>
              <a:bodyPr/>
              <a:lstStyle/>
              <a:p>
                <a:pPr>
                  <a:defRPr sz="1199" b="0" i="1">
                    <a:solidFill>
                      <a:srgbClr val="C00000"/>
                    </a:solidFill>
                  </a:defRPr>
                </a:pPr>
                <a:endParaRPr lang="ru-RU"/>
              </a:p>
            </c:txPr>
            <c:dLblPos val="t"/>
            <c:showVal val="1"/>
          </c:dLbls>
          <c:xVal>
            <c:numRef>
              <c:f>'ест и мигр движ насел'!$B$3:$H$3</c:f>
              <c:numCache>
                <c:formatCode>General</c:formatCode>
                <c:ptCount val="7"/>
                <c:pt idx="0">
                  <c:v>2014</c:v>
                </c:pt>
                <c:pt idx="1">
                  <c:v>2015</c:v>
                </c:pt>
                <c:pt idx="2">
                  <c:v>2016</c:v>
                </c:pt>
                <c:pt idx="3">
                  <c:v>2017</c:v>
                </c:pt>
                <c:pt idx="4">
                  <c:v>2018</c:v>
                </c:pt>
                <c:pt idx="5">
                  <c:v>2019</c:v>
                </c:pt>
                <c:pt idx="6">
                  <c:v>2020</c:v>
                </c:pt>
              </c:numCache>
            </c:numRef>
          </c:xVal>
          <c:yVal>
            <c:numRef>
              <c:f>'ест и мигр движ насел'!$B$4:$H$4</c:f>
              <c:numCache>
                <c:formatCode>General</c:formatCode>
                <c:ptCount val="7"/>
                <c:pt idx="0">
                  <c:v>20</c:v>
                </c:pt>
                <c:pt idx="1">
                  <c:v>-64</c:v>
                </c:pt>
                <c:pt idx="2">
                  <c:v>-117</c:v>
                </c:pt>
                <c:pt idx="3">
                  <c:v>-136</c:v>
                </c:pt>
                <c:pt idx="4">
                  <c:v>-147</c:v>
                </c:pt>
                <c:pt idx="5">
                  <c:v>-212</c:v>
                </c:pt>
                <c:pt idx="6">
                  <c:v>-334</c:v>
                </c:pt>
              </c:numCache>
            </c:numRef>
          </c:yVal>
          <c:smooth val="1"/>
        </c:ser>
        <c:ser>
          <c:idx val="1"/>
          <c:order val="1"/>
          <c:tx>
            <c:strRef>
              <c:f>'ест и мигр движ насел'!$A$5</c:f>
              <c:strCache>
                <c:ptCount val="1"/>
                <c:pt idx="0">
                  <c:v>сальдо миграционного движения</c:v>
                </c:pt>
              </c:strCache>
            </c:strRef>
          </c:tx>
          <c:spPr>
            <a:ln>
              <a:solidFill>
                <a:schemeClr val="tx2">
                  <a:lumMod val="60000"/>
                  <a:lumOff val="40000"/>
                </a:schemeClr>
              </a:solidFill>
            </a:ln>
          </c:spPr>
          <c:marker>
            <c:spPr>
              <a:solidFill>
                <a:schemeClr val="accent1"/>
              </a:solidFill>
              <a:ln>
                <a:solidFill>
                  <a:schemeClr val="tx2">
                    <a:lumMod val="60000"/>
                    <a:lumOff val="40000"/>
                  </a:schemeClr>
                </a:solidFill>
              </a:ln>
            </c:spPr>
          </c:marker>
          <c:dLbls>
            <c:dLbl>
              <c:idx val="6"/>
              <c:layout>
                <c:manualLayout>
                  <c:x val="-1.4719748816444738E-2"/>
                  <c:y val="-2.2999999999999951E-2"/>
                </c:manualLayout>
              </c:layout>
              <c:dLblPos val="r"/>
              <c:showVal val="1"/>
            </c:dLbl>
            <c:txPr>
              <a:bodyPr/>
              <a:lstStyle/>
              <a:p>
                <a:pPr>
                  <a:defRPr sz="1049" b="0" i="1">
                    <a:solidFill>
                      <a:schemeClr val="tx2">
                        <a:lumMod val="50000"/>
                      </a:schemeClr>
                    </a:solidFill>
                  </a:defRPr>
                </a:pPr>
                <a:endParaRPr lang="ru-RU"/>
              </a:p>
            </c:txPr>
            <c:dLblPos val="b"/>
            <c:showVal val="1"/>
          </c:dLbls>
          <c:xVal>
            <c:numRef>
              <c:f>'ест и мигр движ насел'!$B$3:$H$3</c:f>
              <c:numCache>
                <c:formatCode>General</c:formatCode>
                <c:ptCount val="7"/>
                <c:pt idx="0">
                  <c:v>2014</c:v>
                </c:pt>
                <c:pt idx="1">
                  <c:v>2015</c:v>
                </c:pt>
                <c:pt idx="2">
                  <c:v>2016</c:v>
                </c:pt>
                <c:pt idx="3">
                  <c:v>2017</c:v>
                </c:pt>
                <c:pt idx="4">
                  <c:v>2018</c:v>
                </c:pt>
                <c:pt idx="5">
                  <c:v>2019</c:v>
                </c:pt>
                <c:pt idx="6">
                  <c:v>2020</c:v>
                </c:pt>
              </c:numCache>
            </c:numRef>
          </c:xVal>
          <c:yVal>
            <c:numRef>
              <c:f>'ест и мигр движ насел'!$B$5:$H$5</c:f>
              <c:numCache>
                <c:formatCode>General</c:formatCode>
                <c:ptCount val="7"/>
                <c:pt idx="0">
                  <c:v>-485</c:v>
                </c:pt>
                <c:pt idx="1">
                  <c:v>-185</c:v>
                </c:pt>
                <c:pt idx="2">
                  <c:v>-268</c:v>
                </c:pt>
                <c:pt idx="3">
                  <c:v>-185</c:v>
                </c:pt>
                <c:pt idx="4">
                  <c:v>-419</c:v>
                </c:pt>
                <c:pt idx="5">
                  <c:v>-296</c:v>
                </c:pt>
                <c:pt idx="6">
                  <c:v>-176</c:v>
                </c:pt>
              </c:numCache>
            </c:numRef>
          </c:yVal>
          <c:smooth val="1"/>
        </c:ser>
        <c:axId val="226351360"/>
        <c:axId val="226357248"/>
      </c:scatterChart>
      <c:valAx>
        <c:axId val="226351360"/>
        <c:scaling>
          <c:orientation val="minMax"/>
        </c:scaling>
        <c:axPos val="b"/>
        <c:majorGridlines/>
        <c:numFmt formatCode="General" sourceLinked="1"/>
        <c:minorTickMark val="out"/>
        <c:tickLblPos val="high"/>
        <c:spPr>
          <a:ln w="9518" cmpd="sng">
            <a:solidFill>
              <a:schemeClr val="tx1"/>
            </a:solidFill>
          </a:ln>
        </c:spPr>
        <c:txPr>
          <a:bodyPr rot="0" vert="horz"/>
          <a:lstStyle/>
          <a:p>
            <a:pPr>
              <a:defRPr sz="999" b="0" i="0" u="none" strike="noStrike" baseline="0">
                <a:solidFill>
                  <a:srgbClr val="000000"/>
                </a:solidFill>
                <a:latin typeface="Baskerville Old Face"/>
                <a:ea typeface="Baskerville Old Face"/>
                <a:cs typeface="Baskerville Old Face"/>
              </a:defRPr>
            </a:pPr>
            <a:endParaRPr lang="ru-RU"/>
          </a:p>
        </c:txPr>
        <c:crossAx val="226357248"/>
        <c:crosses val="autoZero"/>
        <c:crossBetween val="midCat"/>
      </c:valAx>
      <c:valAx>
        <c:axId val="226357248"/>
        <c:scaling>
          <c:orientation val="minMax"/>
        </c:scaling>
        <c:axPos val="l"/>
        <c:numFmt formatCode="General" sourceLinked="1"/>
        <c:tickLblPos val="nextTo"/>
        <c:spPr>
          <a:ln>
            <a:solidFill>
              <a:schemeClr val="tx1"/>
            </a:solidFill>
          </a:ln>
        </c:spPr>
        <c:txPr>
          <a:bodyPr/>
          <a:lstStyle/>
          <a:p>
            <a:pPr>
              <a:defRPr b="0"/>
            </a:pPr>
            <a:endParaRPr lang="ru-RU"/>
          </a:p>
        </c:txPr>
        <c:crossAx val="226351360"/>
        <c:crosses val="autoZero"/>
        <c:crossBetween val="midCat"/>
      </c:valAx>
      <c:spPr>
        <a:noFill/>
        <a:ln w="25380">
          <a:noFill/>
        </a:ln>
      </c:spPr>
    </c:plotArea>
    <c:legend>
      <c:legendPos val="b"/>
      <c:legendEntry>
        <c:idx val="0"/>
        <c:txPr>
          <a:bodyPr/>
          <a:lstStyle/>
          <a:p>
            <a:pPr>
              <a:defRPr sz="1099" b="0"/>
            </a:pPr>
            <a:endParaRPr lang="ru-RU"/>
          </a:p>
        </c:txPr>
      </c:legendEntry>
      <c:legendEntry>
        <c:idx val="1"/>
        <c:txPr>
          <a:bodyPr/>
          <a:lstStyle/>
          <a:p>
            <a:pPr>
              <a:defRPr sz="1099" b="0"/>
            </a:pPr>
            <a:endParaRPr lang="ru-RU"/>
          </a:p>
        </c:txPr>
      </c:legendEntry>
      <c:layout>
        <c:manualLayout>
          <c:xMode val="edge"/>
          <c:yMode val="edge"/>
          <c:x val="9.1569111305002573E-2"/>
          <c:y val="0.78339634151235427"/>
          <c:w val="0.59831690192952525"/>
          <c:h val="0.14085345292103391"/>
        </c:manualLayout>
      </c:layout>
      <c:spPr>
        <a:ln>
          <a:solidFill>
            <a:schemeClr val="tx1"/>
          </a:solidFill>
        </a:ln>
      </c:spPr>
      <c:txPr>
        <a:bodyPr/>
        <a:lstStyle/>
        <a:p>
          <a:pPr>
            <a:defRPr sz="1099" b="1"/>
          </a:pPr>
          <a:endParaRPr lang="ru-RU"/>
        </a:p>
      </c:txPr>
    </c:legend>
    <c:plotVisOnly val="1"/>
    <c:dispBlanksAs val="gap"/>
  </c:chart>
  <c:spPr>
    <a:blipFill dpi="0" rotWithShape="1">
      <a:blip xmlns:r="http://schemas.openxmlformats.org/officeDocument/2006/relationships" r:embed="rId2">
        <a:alphaModFix amt="91000"/>
        <a:extLst>
          <a:ext uri="{28A0092B-C50C-407E-A947-70E740481C1C}">
            <a14:useLocalDpi xmlns="" xmlns:a14="http://schemas.microsoft.com/office/drawing/2010/main" val="0"/>
          </a:ext>
        </a:extLst>
      </a:blip>
      <a:srcRect/>
      <a:stretch>
        <a:fillRect l="65000" t="22000" r="-6000" b="16000"/>
      </a:stretch>
    </a:blipFill>
    <a:ln cmpd="sng">
      <a:solidFill>
        <a:schemeClr val="bg1">
          <a:lumMod val="75000"/>
        </a:schemeClr>
      </a:solidFill>
    </a:ln>
    <a:effectLst>
      <a:softEdge rad="317500"/>
    </a:effectLst>
  </c:spPr>
  <c:externalData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5"/>
  <c:chart>
    <c:title>
      <c:tx>
        <c:rich>
          <a:bodyPr/>
          <a:lstStyle/>
          <a:p>
            <a:pPr>
              <a:defRPr b="0"/>
            </a:pPr>
            <a:r>
              <a:rPr lang="ru-RU" sz="1400"/>
              <a:t>Уровень зарегистриванной безработицы,%</a:t>
            </a:r>
          </a:p>
        </c:rich>
      </c:tx>
    </c:title>
    <c:plotArea>
      <c:layout>
        <c:manualLayout>
          <c:layoutTarget val="inner"/>
          <c:xMode val="edge"/>
          <c:yMode val="edge"/>
          <c:x val="7.5826072411810136E-2"/>
          <c:y val="0.19377630644076974"/>
          <c:w val="0.50885481576100378"/>
          <c:h val="0.57645200189157142"/>
        </c:manualLayout>
      </c:layout>
      <c:barChart>
        <c:barDir val="col"/>
        <c:grouping val="clustered"/>
        <c:ser>
          <c:idx val="0"/>
          <c:order val="0"/>
          <c:tx>
            <c:strRef>
              <c:f>безработица!$B$5</c:f>
              <c:strCache>
                <c:ptCount val="1"/>
                <c:pt idx="0">
                  <c:v>Уровень зарегистриванной безработицы,%</c:v>
                </c:pt>
              </c:strCache>
            </c:strRef>
          </c:tx>
          <c:spPr>
            <a:solidFill>
              <a:srgbClr val="00B050"/>
            </a:solidFill>
            <a:ln w="38053" cap="rnd">
              <a:solidFill>
                <a:srgbClr val="007434"/>
              </a:solidFill>
              <a:bevel/>
            </a:ln>
            <a:scene3d>
              <a:camera prst="orthographicFront"/>
              <a:lightRig rig="threePt" dir="t"/>
            </a:scene3d>
            <a:sp3d>
              <a:bevelT prst="angle"/>
            </a:sp3d>
          </c:spPr>
          <c:dLbls>
            <c:txPr>
              <a:bodyPr/>
              <a:lstStyle/>
              <a:p>
                <a:pPr>
                  <a:defRPr sz="1099" b="1">
                    <a:solidFill>
                      <a:schemeClr val="tx2">
                        <a:lumMod val="75000"/>
                      </a:schemeClr>
                    </a:solidFill>
                    <a:latin typeface="Times New Roman" pitchFamily="18" charset="0"/>
                    <a:cs typeface="Times New Roman" pitchFamily="18" charset="0"/>
                  </a:defRPr>
                </a:pPr>
                <a:endParaRPr lang="ru-RU"/>
              </a:p>
            </c:txPr>
            <c:dLblPos val="outEnd"/>
            <c:showVal val="1"/>
          </c:dLbls>
          <c:cat>
            <c:numRef>
              <c:f>безработица!$C$3:$I$3</c:f>
              <c:numCache>
                <c:formatCode>General</c:formatCode>
                <c:ptCount val="7"/>
                <c:pt idx="0">
                  <c:v>2014</c:v>
                </c:pt>
                <c:pt idx="1">
                  <c:v>2015</c:v>
                </c:pt>
                <c:pt idx="2">
                  <c:v>2016</c:v>
                </c:pt>
                <c:pt idx="3">
                  <c:v>2017</c:v>
                </c:pt>
                <c:pt idx="4">
                  <c:v>2018</c:v>
                </c:pt>
                <c:pt idx="5">
                  <c:v>2019</c:v>
                </c:pt>
                <c:pt idx="6">
                  <c:v>2020</c:v>
                </c:pt>
              </c:numCache>
            </c:numRef>
          </c:cat>
          <c:val>
            <c:numRef>
              <c:f>безработица!$C$5:$I$5</c:f>
              <c:numCache>
                <c:formatCode>General</c:formatCode>
                <c:ptCount val="7"/>
                <c:pt idx="0">
                  <c:v>4.3</c:v>
                </c:pt>
                <c:pt idx="1">
                  <c:v>3.9</c:v>
                </c:pt>
                <c:pt idx="2">
                  <c:v>3.7</c:v>
                </c:pt>
                <c:pt idx="3">
                  <c:v>2.6</c:v>
                </c:pt>
                <c:pt idx="4">
                  <c:v>2.4</c:v>
                </c:pt>
                <c:pt idx="5">
                  <c:v>2.2999999999999998</c:v>
                </c:pt>
                <c:pt idx="6">
                  <c:v>4.5</c:v>
                </c:pt>
              </c:numCache>
            </c:numRef>
          </c:val>
        </c:ser>
        <c:axId val="226251520"/>
        <c:axId val="226253056"/>
      </c:barChart>
      <c:catAx>
        <c:axId val="226251520"/>
        <c:scaling>
          <c:orientation val="minMax"/>
        </c:scaling>
        <c:axPos val="b"/>
        <c:numFmt formatCode="General" sourceLinked="1"/>
        <c:tickLblPos val="nextTo"/>
        <c:spPr>
          <a:ln>
            <a:solidFill>
              <a:schemeClr val="tx2">
                <a:lumMod val="75000"/>
              </a:schemeClr>
            </a:solidFill>
          </a:ln>
        </c:spPr>
        <c:txPr>
          <a:bodyPr/>
          <a:lstStyle/>
          <a:p>
            <a:pPr>
              <a:defRPr b="1"/>
            </a:pPr>
            <a:endParaRPr lang="ru-RU"/>
          </a:p>
        </c:txPr>
        <c:crossAx val="226253056"/>
        <c:crosses val="autoZero"/>
        <c:auto val="1"/>
        <c:lblAlgn val="ctr"/>
        <c:lblOffset val="100"/>
      </c:catAx>
      <c:valAx>
        <c:axId val="226253056"/>
        <c:scaling>
          <c:orientation val="minMax"/>
        </c:scaling>
        <c:axPos val="l"/>
        <c:numFmt formatCode="General" sourceLinked="1"/>
        <c:tickLblPos val="nextTo"/>
        <c:spPr>
          <a:ln>
            <a:solidFill>
              <a:schemeClr val="tx2">
                <a:lumMod val="75000"/>
              </a:schemeClr>
            </a:solidFill>
          </a:ln>
        </c:spPr>
        <c:txPr>
          <a:bodyPr/>
          <a:lstStyle/>
          <a:p>
            <a:pPr>
              <a:defRPr b="1"/>
            </a:pPr>
            <a:endParaRPr lang="ru-RU"/>
          </a:p>
        </c:txPr>
        <c:crossAx val="226251520"/>
        <c:crosses val="autoZero"/>
        <c:crossBetween val="between"/>
      </c:valAx>
      <c:spPr>
        <a:noFill/>
        <a:ln w="25369">
          <a:noFill/>
        </a:ln>
      </c:spPr>
    </c:plotArea>
    <c:plotVisOnly val="1"/>
    <c:dispBlanksAs val="gap"/>
  </c:chart>
  <c:spPr>
    <a:blipFill dpi="0" rotWithShape="1">
      <a:blip xmlns:r="http://schemas.openxmlformats.org/officeDocument/2006/relationships" r:embed="rId2">
        <a:extLst>
          <a:ext uri="{28A0092B-C50C-407E-A947-70E740481C1C}">
            <a14:useLocalDpi xmlns="" xmlns:a14="http://schemas.microsoft.com/office/drawing/2010/main" val="0"/>
          </a:ext>
        </a:extLst>
      </a:blip>
      <a:srcRect/>
      <a:stretch>
        <a:fillRect l="56000" t="25000" r="-7000" b="25000"/>
      </a:stretch>
    </a:blipFill>
    <a:effectLst>
      <a:softEdge rad="63500"/>
    </a:effectLst>
  </c:spPr>
  <c:externalData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5"/>
  <c:chart>
    <c:title>
      <c:tx>
        <c:rich>
          <a:bodyPr/>
          <a:lstStyle/>
          <a:p>
            <a:pPr>
              <a:defRPr b="0">
                <a:solidFill>
                  <a:sysClr val="windowText" lastClr="000000"/>
                </a:solidFill>
              </a:defRPr>
            </a:pPr>
            <a:r>
              <a:rPr lang="ru-RU" sz="1400" b="0">
                <a:solidFill>
                  <a:sysClr val="windowText" lastClr="000000"/>
                </a:solidFill>
              </a:rPr>
              <a:t>Объем</a:t>
            </a:r>
            <a:r>
              <a:rPr lang="ru-RU" sz="1400" b="0" baseline="0">
                <a:solidFill>
                  <a:sysClr val="windowText" lastClr="000000"/>
                </a:solidFill>
              </a:rPr>
              <a:t> отгруженнывх товаров млн.руб.</a:t>
            </a:r>
            <a:endParaRPr lang="ru-RU" sz="1400" b="0">
              <a:solidFill>
                <a:sysClr val="windowText" lastClr="000000"/>
              </a:solidFill>
            </a:endParaRPr>
          </a:p>
        </c:rich>
      </c:tx>
      <c:layout>
        <c:manualLayout>
          <c:xMode val="edge"/>
          <c:yMode val="edge"/>
          <c:x val="0.13872071332519428"/>
          <c:y val="9.5735027708921565E-4"/>
        </c:manualLayout>
      </c:layout>
      <c:spPr>
        <a:scene3d>
          <a:camera prst="orthographicFront"/>
          <a:lightRig rig="threePt" dir="t"/>
        </a:scene3d>
        <a:sp3d>
          <a:bevelT w="152400" h="50800" prst="softRound"/>
        </a:sp3d>
      </c:spPr>
    </c:title>
    <c:view3D>
      <c:rotX val="20"/>
      <c:rotY val="30"/>
      <c:depthPercent val="100"/>
      <c:rAngAx val="1"/>
    </c:view3D>
    <c:sideWall>
      <c:spPr>
        <a:noFill/>
      </c:spPr>
    </c:sideWall>
    <c:backWall>
      <c:spPr>
        <a:noFill/>
        <a:ln w="25400">
          <a:noFill/>
        </a:ln>
      </c:spPr>
    </c:backWall>
    <c:plotArea>
      <c:layout>
        <c:manualLayout>
          <c:layoutTarget val="inner"/>
          <c:xMode val="edge"/>
          <c:yMode val="edge"/>
          <c:x val="2.4502501880247423E-2"/>
          <c:y val="0.24985524957437782"/>
          <c:w val="0.94138443769090263"/>
          <c:h val="0.63191255014802705"/>
        </c:manualLayout>
      </c:layout>
      <c:bar3DChart>
        <c:barDir val="col"/>
        <c:grouping val="clustered"/>
        <c:ser>
          <c:idx val="0"/>
          <c:order val="0"/>
          <c:spPr>
            <a:solidFill>
              <a:schemeClr val="tx2">
                <a:lumMod val="40000"/>
                <a:lumOff val="60000"/>
              </a:schemeClr>
            </a:solidFill>
          </c:spPr>
          <c:dPt>
            <c:idx val="0"/>
            <c:spPr>
              <a:solidFill>
                <a:schemeClr val="bg1">
                  <a:lumMod val="95000"/>
                </a:schemeClr>
              </a:solidFill>
            </c:spPr>
          </c:dPt>
          <c:dPt>
            <c:idx val="1"/>
            <c:spPr>
              <a:solidFill>
                <a:schemeClr val="accent1">
                  <a:lumMod val="20000"/>
                  <a:lumOff val="80000"/>
                </a:schemeClr>
              </a:solidFill>
            </c:spPr>
          </c:dPt>
          <c:dPt>
            <c:idx val="2"/>
            <c:spPr>
              <a:solidFill>
                <a:schemeClr val="tx2">
                  <a:lumMod val="20000"/>
                  <a:lumOff val="80000"/>
                </a:schemeClr>
              </a:solidFill>
            </c:spPr>
          </c:dPt>
          <c:dPt>
            <c:idx val="4"/>
            <c:spPr>
              <a:solidFill>
                <a:schemeClr val="tx2">
                  <a:lumMod val="60000"/>
                  <a:lumOff val="40000"/>
                </a:schemeClr>
              </a:solidFill>
            </c:spPr>
          </c:dPt>
          <c:dPt>
            <c:idx val="5"/>
            <c:spPr>
              <a:solidFill>
                <a:schemeClr val="accent5">
                  <a:lumMod val="60000"/>
                  <a:lumOff val="40000"/>
                </a:schemeClr>
              </a:solidFill>
            </c:spPr>
          </c:dPt>
          <c:dPt>
            <c:idx val="6"/>
            <c:spPr>
              <a:solidFill>
                <a:schemeClr val="accent5">
                  <a:lumMod val="75000"/>
                </a:schemeClr>
              </a:solidFill>
            </c:spPr>
          </c:dPt>
          <c:dLbls>
            <c:dLbl>
              <c:idx val="0"/>
              <c:layout>
                <c:manualLayout>
                  <c:x val="2.4366471734891842E-2"/>
                  <c:y val="-1.9912385503783481E-2"/>
                </c:manualLayout>
              </c:layout>
              <c:showVal val="1"/>
            </c:dLbl>
            <c:dLbl>
              <c:idx val="1"/>
              <c:layout>
                <c:manualLayout>
                  <c:x val="1.705653021442495E-2"/>
                  <c:y val="-9.9561927518917268E-3"/>
                </c:manualLayout>
              </c:layout>
              <c:showVal val="1"/>
            </c:dLbl>
            <c:dLbl>
              <c:idx val="2"/>
              <c:layout>
                <c:manualLayout>
                  <c:x val="2.1929824561403556E-2"/>
                  <c:y val="-1.3906991247082653E-2"/>
                </c:manualLayout>
              </c:layout>
              <c:showVal val="1"/>
            </c:dLbl>
            <c:dLbl>
              <c:idx val="3"/>
              <c:layout>
                <c:manualLayout>
                  <c:x val="2.4366471734891842E-2"/>
                  <c:y val="-2.2361784902099429E-2"/>
                </c:manualLayout>
              </c:layout>
              <c:showVal val="1"/>
            </c:dLbl>
            <c:dLbl>
              <c:idx val="4"/>
              <c:layout>
                <c:manualLayout>
                  <c:x val="2.4366471734891842E-2"/>
                  <c:y val="-1.5892108515962629E-2"/>
                </c:manualLayout>
              </c:layout>
              <c:showVal val="1"/>
            </c:dLbl>
            <c:dLbl>
              <c:idx val="5"/>
              <c:layout>
                <c:manualLayout>
                  <c:x val="2.436627987291063E-2"/>
                  <c:y val="-1.5408289278558421E-2"/>
                </c:manualLayout>
              </c:layout>
              <c:showVal val="1"/>
            </c:dLbl>
            <c:dLbl>
              <c:idx val="6"/>
              <c:layout>
                <c:manualLayout>
                  <c:x val="2.6803118908382252E-2"/>
                  <c:y val="-2.0386882641145687E-2"/>
                </c:manualLayout>
              </c:layout>
              <c:showVal val="1"/>
            </c:dLbl>
            <c:txPr>
              <a:bodyPr anchor="t" anchorCtr="0"/>
              <a:lstStyle/>
              <a:p>
                <a:pPr>
                  <a:defRPr sz="1199" b="0">
                    <a:solidFill>
                      <a:schemeClr val="tx1"/>
                    </a:solidFill>
                    <a:latin typeface="FrankRuehl" pitchFamily="34" charset="-79"/>
                    <a:cs typeface="FrankRuehl" pitchFamily="34" charset="-79"/>
                  </a:defRPr>
                </a:pPr>
                <a:endParaRPr lang="ru-RU"/>
              </a:p>
            </c:txPr>
            <c:showVal val="1"/>
          </c:dLbls>
          <c:cat>
            <c:numRef>
              <c:f>отгрузка!$B$3:$H$3</c:f>
              <c:numCache>
                <c:formatCode>General</c:formatCode>
                <c:ptCount val="7"/>
                <c:pt idx="0">
                  <c:v>2014</c:v>
                </c:pt>
                <c:pt idx="1">
                  <c:v>2015</c:v>
                </c:pt>
                <c:pt idx="2">
                  <c:v>2016</c:v>
                </c:pt>
                <c:pt idx="3">
                  <c:v>2017</c:v>
                </c:pt>
                <c:pt idx="4">
                  <c:v>2018</c:v>
                </c:pt>
                <c:pt idx="5">
                  <c:v>2019</c:v>
                </c:pt>
                <c:pt idx="6">
                  <c:v>2020</c:v>
                </c:pt>
              </c:numCache>
            </c:numRef>
          </c:cat>
          <c:val>
            <c:numRef>
              <c:f>отгрузка!$B$4:$H$4</c:f>
              <c:numCache>
                <c:formatCode>General</c:formatCode>
                <c:ptCount val="7"/>
                <c:pt idx="0">
                  <c:v>2871.8</c:v>
                </c:pt>
                <c:pt idx="1">
                  <c:v>3231.7</c:v>
                </c:pt>
                <c:pt idx="2">
                  <c:v>3356.9</c:v>
                </c:pt>
                <c:pt idx="3">
                  <c:v>3442.3</c:v>
                </c:pt>
                <c:pt idx="4">
                  <c:v>3647.1</c:v>
                </c:pt>
                <c:pt idx="5">
                  <c:v>3555.4</c:v>
                </c:pt>
                <c:pt idx="6">
                  <c:v>3859.5</c:v>
                </c:pt>
              </c:numCache>
            </c:numRef>
          </c:val>
        </c:ser>
        <c:shape val="box"/>
        <c:axId val="226517760"/>
        <c:axId val="226519296"/>
        <c:axId val="0"/>
      </c:bar3DChart>
      <c:catAx>
        <c:axId val="226517760"/>
        <c:scaling>
          <c:orientation val="minMax"/>
        </c:scaling>
        <c:axPos val="b"/>
        <c:numFmt formatCode="General" sourceLinked="1"/>
        <c:tickLblPos val="nextTo"/>
        <c:txPr>
          <a:bodyPr/>
          <a:lstStyle/>
          <a:p>
            <a:pPr>
              <a:defRPr b="0"/>
            </a:pPr>
            <a:endParaRPr lang="ru-RU"/>
          </a:p>
        </c:txPr>
        <c:crossAx val="226519296"/>
        <c:crosses val="autoZero"/>
        <c:auto val="1"/>
        <c:lblAlgn val="ctr"/>
        <c:lblOffset val="100"/>
      </c:catAx>
      <c:valAx>
        <c:axId val="226519296"/>
        <c:scaling>
          <c:orientation val="minMax"/>
        </c:scaling>
        <c:delete val="1"/>
        <c:axPos val="l"/>
        <c:numFmt formatCode="General" sourceLinked="1"/>
        <c:tickLblPos val="nextTo"/>
        <c:crossAx val="226517760"/>
        <c:crosses val="autoZero"/>
        <c:crossBetween val="between"/>
      </c:valAx>
      <c:spPr>
        <a:noFill/>
        <a:ln w="25374">
          <a:noFill/>
        </a:ln>
      </c:spPr>
    </c:plotArea>
    <c:plotVisOnly val="1"/>
    <c:dispBlanksAs val="gap"/>
  </c:chart>
  <c:spPr>
    <a:solidFill>
      <a:schemeClr val="tx2">
        <a:lumMod val="20000"/>
        <a:lumOff val="80000"/>
      </a:schemeClr>
    </a:solidFill>
    <a:scene3d>
      <a:camera prst="orthographicFront"/>
      <a:lightRig rig="threePt" dir="t"/>
    </a:scene3d>
    <a:sp3d>
      <a:bevelT/>
      <a:bevelB/>
    </a:sp3d>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solidFill>
                  <a:schemeClr val="bg1"/>
                </a:solidFill>
              </a:defRPr>
            </a:pPr>
            <a:r>
              <a:rPr lang="ru-RU">
                <a:solidFill>
                  <a:schemeClr val="bg1"/>
                </a:solidFill>
              </a:rPr>
              <a:t>Объем</a:t>
            </a:r>
            <a:r>
              <a:rPr lang="ru-RU" baseline="0">
                <a:solidFill>
                  <a:schemeClr val="bg1"/>
                </a:solidFill>
              </a:rPr>
              <a:t> продукции сельского хозяйства млн. руб.</a:t>
            </a:r>
            <a:endParaRPr lang="ru-RU">
              <a:solidFill>
                <a:schemeClr val="bg1"/>
              </a:solidFill>
            </a:endParaRPr>
          </a:p>
        </c:rich>
      </c:tx>
      <c:overlay val="1"/>
    </c:title>
    <c:plotArea>
      <c:layout>
        <c:manualLayout>
          <c:layoutTarget val="inner"/>
          <c:xMode val="edge"/>
          <c:yMode val="edge"/>
          <c:x val="0.16934059360359016"/>
          <c:y val="0.25034173228346457"/>
          <c:w val="0.70436342846508504"/>
          <c:h val="0.60615275590551176"/>
        </c:manualLayout>
      </c:layout>
      <c:lineChart>
        <c:grouping val="standard"/>
        <c:ser>
          <c:idx val="0"/>
          <c:order val="0"/>
          <c:tx>
            <c:strRef>
              <c:f>'объем с.хоз'!$B$2:$H$2</c:f>
              <c:strCache>
                <c:ptCount val="1"/>
                <c:pt idx="0">
                  <c:v>2014 2015 2016 2017 2018 2019 2020</c:v>
                </c:pt>
              </c:strCache>
            </c:strRef>
          </c:tx>
          <c:spPr>
            <a:ln>
              <a:solidFill>
                <a:schemeClr val="accent2">
                  <a:lumMod val="75000"/>
                </a:schemeClr>
              </a:solidFill>
            </a:ln>
          </c:spPr>
          <c:marker>
            <c:symbol val="none"/>
          </c:marker>
          <c:dLbls>
            <c:dLbl>
              <c:idx val="0"/>
              <c:layout>
                <c:manualLayout>
                  <c:x val="-5.4141161247108063E-2"/>
                  <c:y val="4.3333333333334133E-2"/>
                </c:manualLayout>
              </c:layout>
              <c:dLblPos val="r"/>
              <c:showVal val="1"/>
            </c:dLbl>
            <c:dLbl>
              <c:idx val="1"/>
              <c:layout>
                <c:manualLayout>
                  <c:x val="-5.9494533102927884E-2"/>
                  <c:y val="-3.6666666666666681E-2"/>
                </c:manualLayout>
              </c:layout>
              <c:dLblPos val="r"/>
              <c:showVal val="1"/>
            </c:dLbl>
            <c:dLbl>
              <c:idx val="2"/>
              <c:layout>
                <c:manualLayout>
                  <c:x val="-4.2271633524214862E-2"/>
                  <c:y val="4.0000000000000029E-2"/>
                </c:manualLayout>
              </c:layout>
              <c:dLblPos val="r"/>
              <c:showVal val="1"/>
            </c:dLbl>
            <c:dLbl>
              <c:idx val="3"/>
              <c:layout>
                <c:manualLayout>
                  <c:x val="-5.2855355279915875E-2"/>
                  <c:y val="-4.00002624671916E-2"/>
                </c:manualLayout>
              </c:layout>
              <c:dLblPos val="r"/>
              <c:showVal val="1"/>
            </c:dLbl>
            <c:dLbl>
              <c:idx val="4"/>
              <c:layout>
                <c:manualLayout>
                  <c:x val="-6.6133362421810907E-2"/>
                  <c:y val="3.6666404199475068E-2"/>
                </c:manualLayout>
              </c:layout>
              <c:dLblPos val="r"/>
              <c:showVal val="1"/>
            </c:dLbl>
            <c:dLbl>
              <c:idx val="5"/>
              <c:layout>
                <c:manualLayout>
                  <c:x val="-4.7092665329923088E-2"/>
                  <c:y val="-4.6666666666666683E-2"/>
                </c:manualLayout>
              </c:layout>
              <c:dLblPos val="r"/>
              <c:showVal val="1"/>
            </c:dLbl>
            <c:dLbl>
              <c:idx val="6"/>
              <c:layout>
                <c:manualLayout>
                  <c:x val="-5.4141161247108084E-2"/>
                  <c:y val="3.9999999999999945E-2"/>
                </c:manualLayout>
              </c:layout>
              <c:dLblPos val="r"/>
              <c:showVal val="1"/>
            </c:dLbl>
            <c:txPr>
              <a:bodyPr/>
              <a:lstStyle/>
              <a:p>
                <a:pPr>
                  <a:defRPr sz="1200" b="0">
                    <a:solidFill>
                      <a:srgbClr val="C00000"/>
                    </a:solidFill>
                  </a:defRPr>
                </a:pPr>
                <a:endParaRPr lang="ru-RU"/>
              </a:p>
            </c:txPr>
            <c:dLblPos val="ctr"/>
            <c:showVal val="1"/>
          </c:dLbls>
          <c:cat>
            <c:numRef>
              <c:f>'объем с.хоз'!$B$2:$H$2</c:f>
              <c:numCache>
                <c:formatCode>General</c:formatCode>
                <c:ptCount val="7"/>
                <c:pt idx="0">
                  <c:v>2014</c:v>
                </c:pt>
                <c:pt idx="1">
                  <c:v>2015</c:v>
                </c:pt>
                <c:pt idx="2">
                  <c:v>2016</c:v>
                </c:pt>
                <c:pt idx="3">
                  <c:v>2017</c:v>
                </c:pt>
                <c:pt idx="4">
                  <c:v>2018</c:v>
                </c:pt>
                <c:pt idx="5">
                  <c:v>2019</c:v>
                </c:pt>
                <c:pt idx="6">
                  <c:v>2020</c:v>
                </c:pt>
              </c:numCache>
            </c:numRef>
          </c:cat>
          <c:val>
            <c:numRef>
              <c:f>'объем с.хоз'!$B$3:$H$3</c:f>
              <c:numCache>
                <c:formatCode>General</c:formatCode>
                <c:ptCount val="7"/>
                <c:pt idx="0">
                  <c:v>1913.9</c:v>
                </c:pt>
                <c:pt idx="1">
                  <c:v>2710.7</c:v>
                </c:pt>
                <c:pt idx="2">
                  <c:v>2895</c:v>
                </c:pt>
                <c:pt idx="3">
                  <c:v>3055.1</c:v>
                </c:pt>
                <c:pt idx="4">
                  <c:v>2539.6999999999998</c:v>
                </c:pt>
                <c:pt idx="5">
                  <c:v>2339</c:v>
                </c:pt>
                <c:pt idx="6">
                  <c:v>1884.3</c:v>
                </c:pt>
              </c:numCache>
            </c:numRef>
          </c:val>
        </c:ser>
        <c:marker val="1"/>
        <c:axId val="290817920"/>
        <c:axId val="290819456"/>
      </c:lineChart>
      <c:catAx>
        <c:axId val="290817920"/>
        <c:scaling>
          <c:orientation val="minMax"/>
        </c:scaling>
        <c:axPos val="b"/>
        <c:majorGridlines/>
        <c:numFmt formatCode="General" sourceLinked="1"/>
        <c:tickLblPos val="nextTo"/>
        <c:txPr>
          <a:bodyPr anchor="t" anchorCtr="0"/>
          <a:lstStyle/>
          <a:p>
            <a:pPr>
              <a:defRPr sz="1100" b="0"/>
            </a:pPr>
            <a:endParaRPr lang="ru-RU"/>
          </a:p>
        </c:txPr>
        <c:crossAx val="290819456"/>
        <c:crosses val="autoZero"/>
        <c:auto val="1"/>
        <c:lblAlgn val="ctr"/>
        <c:lblOffset val="100"/>
      </c:catAx>
      <c:valAx>
        <c:axId val="290819456"/>
        <c:scaling>
          <c:orientation val="minMax"/>
        </c:scaling>
        <c:axPos val="l"/>
        <c:majorGridlines/>
        <c:numFmt formatCode="General" sourceLinked="1"/>
        <c:tickLblPos val="nextTo"/>
        <c:spPr>
          <a:noFill/>
        </c:spPr>
        <c:txPr>
          <a:bodyPr/>
          <a:lstStyle/>
          <a:p>
            <a:pPr>
              <a:defRPr sz="1100" b="0">
                <a:solidFill>
                  <a:sysClr val="windowText" lastClr="000000"/>
                </a:solidFill>
              </a:defRPr>
            </a:pPr>
            <a:endParaRPr lang="ru-RU"/>
          </a:p>
        </c:txPr>
        <c:crossAx val="290817920"/>
        <c:crosses val="autoZero"/>
        <c:crossBetween val="between"/>
      </c:valAx>
      <c:spPr>
        <a:noFill/>
        <a:ln w="25393">
          <a:noFill/>
        </a:ln>
      </c:spPr>
    </c:plotArea>
    <c:plotVisOnly val="1"/>
    <c:dispBlanksAs val="gap"/>
  </c:chart>
  <c:spPr>
    <a:blipFill dpi="0" rotWithShape="1">
      <a:blip xmlns:r="http://schemas.openxmlformats.org/officeDocument/2006/relationships" r:embed="rId2">
        <a:extLst>
          <a:ext uri="{28A0092B-C50C-407E-A947-70E740481C1C}">
            <a14:useLocalDpi xmlns="" xmlns:a14="http://schemas.microsoft.com/office/drawing/2010/main" val="0"/>
          </a:ext>
        </a:extLst>
      </a:blip>
      <a:srcRect/>
      <a:stretch>
        <a:fillRect l="-1000" b="-21000"/>
      </a:stretch>
    </a:blipFill>
  </c:spPr>
  <c:externalData r:id="rId3"/>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b="0"/>
            </a:pPr>
            <a:r>
              <a:rPr lang="ru-RU" sz="1200" b="0"/>
              <a:t>Инвестиции млн. руб.</a:t>
            </a:r>
          </a:p>
        </c:rich>
      </c:tx>
      <c:overlay val="1"/>
    </c:title>
    <c:plotArea>
      <c:layout>
        <c:manualLayout>
          <c:layoutTarget val="inner"/>
          <c:xMode val="edge"/>
          <c:yMode val="edge"/>
          <c:x val="0.14269786448872404"/>
          <c:y val="0.16787225759459493"/>
          <c:w val="0.73191319282143386"/>
          <c:h val="0.6791108766906726"/>
        </c:manualLayout>
      </c:layout>
      <c:scatterChart>
        <c:scatterStyle val="smoothMarker"/>
        <c:ser>
          <c:idx val="0"/>
          <c:order val="0"/>
          <c:dLbls>
            <c:dLbl>
              <c:idx val="0"/>
              <c:layout>
                <c:manualLayout>
                  <c:x val="-6.3888927545534033E-2"/>
                  <c:y val="3.9606675959764012E-2"/>
                </c:manualLayout>
              </c:layout>
              <c:dLblPos val="r"/>
              <c:showVal val="1"/>
            </c:dLbl>
            <c:dLbl>
              <c:idx val="1"/>
              <c:layout>
                <c:manualLayout>
                  <c:x val="-6.0932512866522993E-2"/>
                  <c:y val="-4.5676072787552265E-2"/>
                </c:manualLayout>
              </c:layout>
              <c:dLblPos val="r"/>
              <c:showVal val="1"/>
            </c:dLbl>
            <c:dLbl>
              <c:idx val="2"/>
              <c:layout>
                <c:manualLayout>
                  <c:x val="-1.9980664401296363E-2"/>
                  <c:y val="-4.1356540958697112E-2"/>
                </c:manualLayout>
              </c:layout>
              <c:dLblPos val="r"/>
              <c:showVal val="1"/>
            </c:dLbl>
            <c:dLbl>
              <c:idx val="3"/>
              <c:layout>
                <c:manualLayout>
                  <c:x val="-5.2777711834092807E-2"/>
                  <c:y val="3.5287144130907083E-2"/>
                </c:manualLayout>
              </c:layout>
              <c:dLblPos val="r"/>
              <c:showVal val="1"/>
            </c:dLbl>
            <c:dLbl>
              <c:idx val="5"/>
              <c:layout>
                <c:manualLayout>
                  <c:x val="-1.7866191435525483E-4"/>
                  <c:y val="-2.7467631139409011E-2"/>
                </c:manualLayout>
              </c:layout>
              <c:dLblPos val="r"/>
              <c:showVal val="1"/>
            </c:dLbl>
            <c:dLbl>
              <c:idx val="6"/>
              <c:layout>
                <c:manualLayout>
                  <c:x val="-1.5594545101798411E-2"/>
                  <c:y val="-1.3888909819287476E-2"/>
                </c:manualLayout>
              </c:layout>
              <c:dLblPos val="r"/>
              <c:showVal val="1"/>
            </c:dLbl>
            <c:txPr>
              <a:bodyPr/>
              <a:lstStyle/>
              <a:p>
                <a:pPr>
                  <a:defRPr b="0">
                    <a:solidFill>
                      <a:srgbClr val="C00000"/>
                    </a:solidFill>
                    <a:latin typeface="Arial Black" pitchFamily="34" charset="0"/>
                  </a:defRPr>
                </a:pPr>
                <a:endParaRPr lang="ru-RU"/>
              </a:p>
            </c:txPr>
            <c:dLblPos val="r"/>
            <c:showVal val="1"/>
          </c:dLbls>
          <c:xVal>
            <c:numRef>
              <c:f>инвестиции!$B$2:$H$2</c:f>
              <c:numCache>
                <c:formatCode>General</c:formatCode>
                <c:ptCount val="7"/>
                <c:pt idx="0">
                  <c:v>2014</c:v>
                </c:pt>
                <c:pt idx="1">
                  <c:v>2015</c:v>
                </c:pt>
                <c:pt idx="2">
                  <c:v>2016</c:v>
                </c:pt>
                <c:pt idx="3">
                  <c:v>2017</c:v>
                </c:pt>
                <c:pt idx="4">
                  <c:v>2018</c:v>
                </c:pt>
                <c:pt idx="5">
                  <c:v>2019</c:v>
                </c:pt>
                <c:pt idx="6">
                  <c:v>2020</c:v>
                </c:pt>
              </c:numCache>
            </c:numRef>
          </c:xVal>
          <c:yVal>
            <c:numRef>
              <c:f>инвестиции!$B$3:$H$3</c:f>
              <c:numCache>
                <c:formatCode>General</c:formatCode>
                <c:ptCount val="7"/>
                <c:pt idx="0">
                  <c:v>172.5</c:v>
                </c:pt>
                <c:pt idx="1">
                  <c:v>271.8</c:v>
                </c:pt>
                <c:pt idx="2">
                  <c:v>188.3</c:v>
                </c:pt>
                <c:pt idx="3">
                  <c:v>152.4</c:v>
                </c:pt>
                <c:pt idx="4">
                  <c:v>220.6</c:v>
                </c:pt>
                <c:pt idx="5">
                  <c:v>297.7</c:v>
                </c:pt>
                <c:pt idx="6">
                  <c:v>514.29999999999995</c:v>
                </c:pt>
              </c:numCache>
            </c:numRef>
          </c:yVal>
          <c:smooth val="1"/>
        </c:ser>
        <c:axId val="290843648"/>
        <c:axId val="277578496"/>
      </c:scatterChart>
      <c:valAx>
        <c:axId val="290843648"/>
        <c:scaling>
          <c:orientation val="minMax"/>
        </c:scaling>
        <c:axPos val="b"/>
        <c:majorGridlines/>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277578496"/>
        <c:crosses val="autoZero"/>
        <c:crossBetween val="midCat"/>
      </c:valAx>
      <c:valAx>
        <c:axId val="277578496"/>
        <c:scaling>
          <c:orientation val="minMax"/>
        </c:scaling>
        <c:axPos val="l"/>
        <c:majorGridlines/>
        <c:numFmt formatCode="General" sourceLinked="1"/>
        <c:tickLblPos val="nextTo"/>
        <c:txPr>
          <a:bodyPr/>
          <a:lstStyle/>
          <a:p>
            <a:pPr>
              <a:defRPr b="0"/>
            </a:pPr>
            <a:endParaRPr lang="ru-RU"/>
          </a:p>
        </c:txPr>
        <c:crossAx val="290843648"/>
        <c:crosses val="autoZero"/>
        <c:crossBetween val="midCat"/>
      </c:valAx>
      <c:spPr>
        <a:blipFill>
          <a:blip xmlns:r="http://schemas.openxmlformats.org/officeDocument/2006/relationships" r:embed="rId2"/>
          <a:tile tx="0" ty="0" sx="100000" sy="100000" flip="none" algn="tl"/>
        </a:blipFill>
      </c:spPr>
    </c:plotArea>
    <c:plotVisOnly val="1"/>
    <c:dispBlanksAs val="gap"/>
  </c:chart>
  <c:spPr>
    <a:blipFill>
      <a:blip xmlns:r="http://schemas.openxmlformats.org/officeDocument/2006/relationships" r:embed="rId2"/>
      <a:tile tx="0" ty="0" sx="100000" sy="100000" flip="none" algn="tl"/>
    </a:blipFill>
  </c:spPr>
  <c:txPr>
    <a:bodyPr/>
    <a:lstStyle/>
    <a:p>
      <a:pPr>
        <a:defRPr b="1"/>
      </a:pPr>
      <a:endParaRPr lang="ru-RU"/>
    </a:p>
  </c:txPr>
  <c:externalData r:id="rId3"/>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0"/>
    </c:view3D>
    <c:plotArea>
      <c:layout>
        <c:manualLayout>
          <c:layoutTarget val="inner"/>
          <c:xMode val="edge"/>
          <c:yMode val="edge"/>
          <c:x val="0.23863636363637039"/>
          <c:y val="8.1081081081081086E-2"/>
          <c:w val="0.46969696969697688"/>
          <c:h val="0.52972972972972976"/>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explosion val="19"/>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Lbls>
            <c:dLbl>
              <c:idx val="0"/>
              <c:layout>
                <c:manualLayout>
                  <c:x val="2.8455736214791281E-2"/>
                  <c:y val="-0.11247821049395851"/>
                </c:manualLayout>
              </c:layout>
              <c:dLblPos val="bestFit"/>
              <c:showPercent val="1"/>
            </c:dLbl>
            <c:dLbl>
              <c:idx val="1"/>
              <c:layout>
                <c:manualLayout>
                  <c:x val="-1.1052086670984255E-2"/>
                  <c:y val="8.0740714063548089E-2"/>
                </c:manualLayout>
              </c:layout>
              <c:dLblPos val="bestFit"/>
              <c:showPercent val="1"/>
            </c:dLbl>
            <c:dLbl>
              <c:idx val="2"/>
              <c:layout>
                <c:manualLayout>
                  <c:x val="-9.2159264182888247E-3"/>
                  <c:y val="0.12760352357202753"/>
                </c:manualLayout>
              </c:layout>
              <c:dLblPos val="bestFit"/>
              <c:showPercent val="1"/>
            </c:dLbl>
            <c:dLbl>
              <c:idx val="3"/>
              <c:layout>
                <c:manualLayout>
                  <c:x val="-4.6584756450897885E-3"/>
                  <c:y val="8.7833010478680043E-2"/>
                </c:manualLayout>
              </c:layout>
              <c:dLblPos val="bestFit"/>
              <c:showPercent val="1"/>
            </c:dLbl>
            <c:dLbl>
              <c:idx val="4"/>
              <c:layout>
                <c:manualLayout>
                  <c:x val="-6.3881878401563065E-3"/>
                  <c:y val="-7.9263287515256534E-2"/>
                </c:manualLayout>
              </c:layout>
              <c:dLblPos val="bestFit"/>
              <c:showPercent val="1"/>
            </c:dLbl>
            <c:dLbl>
              <c:idx val="5"/>
              <c:dLblPos val="bestFit"/>
              <c:showPercent val="1"/>
            </c:dLbl>
            <c:numFmt formatCode="0%" sourceLinked="0"/>
            <c:spPr>
              <a:noFill/>
              <a:ln w="25400">
                <a:noFill/>
              </a:ln>
            </c:spPr>
            <c:txPr>
              <a:bodyPr/>
              <a:lstStyle/>
              <a:p>
                <a:pPr>
                  <a:defRPr sz="825" b="1" i="0" u="none" strike="noStrike" baseline="0">
                    <a:solidFill>
                      <a:srgbClr val="000000"/>
                    </a:solidFill>
                    <a:latin typeface="Calibri"/>
                    <a:ea typeface="Calibri"/>
                    <a:cs typeface="Calibri"/>
                  </a:defRPr>
                </a:pPr>
                <a:endParaRPr lang="ru-RU"/>
              </a:p>
            </c:txPr>
            <c:showPercent val="1"/>
            <c:showLeaderLines val="1"/>
          </c:dLbls>
          <c:cat>
            <c:strRef>
              <c:f>Sheet1!$B$1:$G$1</c:f>
              <c:strCache>
                <c:ptCount val="6"/>
                <c:pt idx="0">
                  <c:v>торговля</c:v>
                </c:pt>
                <c:pt idx="1">
                  <c:v>общественное питание</c:v>
                </c:pt>
                <c:pt idx="2">
                  <c:v>сельское хозяйство</c:v>
                </c:pt>
                <c:pt idx="3">
                  <c:v>строительство</c:v>
                </c:pt>
                <c:pt idx="4">
                  <c:v>обрабатывающие производства</c:v>
                </c:pt>
                <c:pt idx="5">
                  <c:v>прочие</c:v>
                </c:pt>
              </c:strCache>
            </c:strRef>
          </c:cat>
          <c:val>
            <c:numRef>
              <c:f>Sheet1!$B$2:$G$2</c:f>
              <c:numCache>
                <c:formatCode>General</c:formatCode>
                <c:ptCount val="6"/>
                <c:pt idx="0">
                  <c:v>50</c:v>
                </c:pt>
                <c:pt idx="1">
                  <c:v>5</c:v>
                </c:pt>
                <c:pt idx="2">
                  <c:v>15</c:v>
                </c:pt>
                <c:pt idx="3">
                  <c:v>3</c:v>
                </c:pt>
                <c:pt idx="4">
                  <c:v>7</c:v>
                </c:pt>
                <c:pt idx="5">
                  <c:v>20</c:v>
                </c:pt>
              </c:numCache>
            </c:numRef>
          </c:val>
        </c:ser>
        <c:ser>
          <c:idx val="1"/>
          <c:order val="1"/>
          <c:tx>
            <c:strRef>
              <c:f>Sheet1!$A$3</c:f>
              <c:strCache>
                <c:ptCount val="1"/>
              </c:strCache>
            </c:strRef>
          </c:tx>
          <c:spPr>
            <a:solidFill>
              <a:srgbClr val="993366"/>
            </a:solidFill>
            <a:ln w="12700">
              <a:solidFill>
                <a:srgbClr val="000000"/>
              </a:solidFill>
              <a:prstDash val="solid"/>
            </a:ln>
          </c:spPr>
          <c:explosion val="19"/>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Sheet1!$B$1:$G$1</c:f>
              <c:strCache>
                <c:ptCount val="6"/>
                <c:pt idx="0">
                  <c:v>торговля</c:v>
                </c:pt>
                <c:pt idx="1">
                  <c:v>общественное питание</c:v>
                </c:pt>
                <c:pt idx="2">
                  <c:v>сельское хозяйство</c:v>
                </c:pt>
                <c:pt idx="3">
                  <c:v>строительство</c:v>
                </c:pt>
                <c:pt idx="4">
                  <c:v>обрабатывающие производства</c:v>
                </c:pt>
                <c:pt idx="5">
                  <c:v>прочие</c:v>
                </c:pt>
              </c:strCache>
            </c:strRef>
          </c:cat>
          <c:val>
            <c:numRef>
              <c:f>Sheet1!$B$3:$G$3</c:f>
              <c:numCache>
                <c:formatCode>General</c:formatCode>
                <c:ptCount val="6"/>
              </c:numCache>
            </c:numRef>
          </c:val>
        </c:ser>
      </c:pie3DChart>
      <c:spPr>
        <a:noFill/>
        <a:ln w="12700">
          <a:solidFill>
            <a:srgbClr val="FFFFFF"/>
          </a:solidFill>
          <a:prstDash val="solid"/>
        </a:ln>
      </c:spPr>
    </c:plotArea>
    <c:legend>
      <c:legendPos val="b"/>
      <c:spPr>
        <a:noFill/>
        <a:ln w="25400">
          <a:noFill/>
        </a:ln>
      </c:spPr>
      <c:txPr>
        <a:bodyPr/>
        <a:lstStyle/>
        <a:p>
          <a:pPr>
            <a:defRPr sz="1100" b="0" i="0" u="none" strike="noStrike" baseline="0">
              <a:solidFill>
                <a:srgbClr val="000000"/>
              </a:solidFill>
              <a:latin typeface="Calibri"/>
              <a:ea typeface="Calibri"/>
              <a:cs typeface="Calibri"/>
            </a:defRPr>
          </a:pPr>
          <a:endParaRPr lang="ru-RU"/>
        </a:p>
      </c:txPr>
    </c:legend>
    <c:plotVisOnly val="1"/>
    <c:dispBlanksAs val="zero"/>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b="0"/>
            </a:pPr>
            <a:r>
              <a:rPr lang="ru-RU" sz="1100" b="0"/>
              <a:t>Розничный товарооборот  млн.руб.</a:t>
            </a:r>
          </a:p>
        </c:rich>
      </c:tx>
      <c:spPr>
        <a:solidFill>
          <a:schemeClr val="bg1"/>
        </a:solidFill>
      </c:spPr>
    </c:title>
    <c:plotArea>
      <c:layout>
        <c:manualLayout>
          <c:layoutTarget val="inner"/>
          <c:xMode val="edge"/>
          <c:yMode val="edge"/>
          <c:x val="8.5415590432275423E-2"/>
          <c:y val="0.21341326687241818"/>
          <c:w val="0.80002579910594296"/>
          <c:h val="0.60915067538754464"/>
        </c:manualLayout>
      </c:layout>
      <c:barChart>
        <c:barDir val="col"/>
        <c:grouping val="clustered"/>
        <c:ser>
          <c:idx val="0"/>
          <c:order val="0"/>
          <c:spPr>
            <a:solidFill>
              <a:srgbClr val="00B0F0"/>
            </a:solidFill>
            <a:scene3d>
              <a:camera prst="orthographicFront"/>
              <a:lightRig rig="threePt" dir="t"/>
            </a:scene3d>
            <a:sp3d>
              <a:bevelT/>
              <a:bevelB w="165100" prst="coolSlant"/>
            </a:sp3d>
          </c:spPr>
          <c:dLbls>
            <c:dLbl>
              <c:idx val="0"/>
              <c:layout>
                <c:manualLayout>
                  <c:x val="0"/>
                  <c:y val="1.0652461892984421E-2"/>
                </c:manualLayout>
              </c:layout>
              <c:dLblPos val="outEnd"/>
              <c:showVal val="1"/>
            </c:dLbl>
            <c:dLbl>
              <c:idx val="5"/>
              <c:layout>
                <c:manualLayout>
                  <c:x val="8.3333333333333367E-3"/>
                  <c:y val="-1.4203562116154892E-2"/>
                </c:manualLayout>
              </c:layout>
              <c:dLblPos val="outEnd"/>
              <c:showVal val="1"/>
            </c:dLbl>
            <c:dLbl>
              <c:idx val="6"/>
              <c:layout>
                <c:manualLayout>
                  <c:x val="1.1111111111111125E-2"/>
                  <c:y val="-2.8406565047958438E-2"/>
                </c:manualLayout>
              </c:layout>
              <c:dLblPos val="outEnd"/>
              <c:showVal val="1"/>
            </c:dLbl>
            <c:spPr>
              <a:solidFill>
                <a:schemeClr val="bg1"/>
              </a:solidFill>
            </c:spPr>
            <c:txPr>
              <a:bodyPr/>
              <a:lstStyle/>
              <a:p>
                <a:pPr>
                  <a:defRPr sz="1049" b="0">
                    <a:solidFill>
                      <a:srgbClr val="C00000"/>
                    </a:solidFill>
                    <a:latin typeface="Arial Black" pitchFamily="34" charset="0"/>
                  </a:defRPr>
                </a:pPr>
                <a:endParaRPr lang="ru-RU"/>
              </a:p>
            </c:txPr>
            <c:dLblPos val="outEnd"/>
            <c:showVal val="1"/>
          </c:dLbls>
          <c:cat>
            <c:numRef>
              <c:f>товарооборот!$B$2:$H$2</c:f>
              <c:numCache>
                <c:formatCode>General</c:formatCode>
                <c:ptCount val="7"/>
                <c:pt idx="0">
                  <c:v>2014</c:v>
                </c:pt>
                <c:pt idx="1">
                  <c:v>2015</c:v>
                </c:pt>
                <c:pt idx="2">
                  <c:v>2016</c:v>
                </c:pt>
                <c:pt idx="3">
                  <c:v>2017</c:v>
                </c:pt>
                <c:pt idx="4">
                  <c:v>2018</c:v>
                </c:pt>
                <c:pt idx="5">
                  <c:v>2019</c:v>
                </c:pt>
                <c:pt idx="6">
                  <c:v>2020</c:v>
                </c:pt>
              </c:numCache>
            </c:numRef>
          </c:cat>
          <c:val>
            <c:numRef>
              <c:f>товарооборот!$B$3:$H$3</c:f>
              <c:numCache>
                <c:formatCode>General</c:formatCode>
                <c:ptCount val="7"/>
                <c:pt idx="0">
                  <c:v>671.1</c:v>
                </c:pt>
                <c:pt idx="1">
                  <c:v>939.6</c:v>
                </c:pt>
                <c:pt idx="2">
                  <c:v>786.2</c:v>
                </c:pt>
                <c:pt idx="3">
                  <c:v>1183.2</c:v>
                </c:pt>
                <c:pt idx="4">
                  <c:v>1398.7</c:v>
                </c:pt>
                <c:pt idx="5">
                  <c:v>1510.2</c:v>
                </c:pt>
                <c:pt idx="6">
                  <c:v>1696.6</c:v>
                </c:pt>
              </c:numCache>
            </c:numRef>
          </c:val>
        </c:ser>
        <c:axId val="308239360"/>
        <c:axId val="308245248"/>
      </c:barChart>
      <c:catAx>
        <c:axId val="308239360"/>
        <c:scaling>
          <c:orientation val="minMax"/>
        </c:scaling>
        <c:axPos val="b"/>
        <c:numFmt formatCode="General" sourceLinked="1"/>
        <c:tickLblPos val="nextTo"/>
        <c:spPr>
          <a:solidFill>
            <a:schemeClr val="bg1"/>
          </a:solidFill>
        </c:spPr>
        <c:txPr>
          <a:bodyPr/>
          <a:lstStyle/>
          <a:p>
            <a:pPr>
              <a:defRPr sz="1099" b="0"/>
            </a:pPr>
            <a:endParaRPr lang="ru-RU"/>
          </a:p>
        </c:txPr>
        <c:crossAx val="308245248"/>
        <c:crosses val="autoZero"/>
        <c:auto val="1"/>
        <c:lblAlgn val="ctr"/>
        <c:lblOffset val="100"/>
      </c:catAx>
      <c:valAx>
        <c:axId val="308245248"/>
        <c:scaling>
          <c:orientation val="minMax"/>
        </c:scaling>
        <c:delete val="1"/>
        <c:axPos val="l"/>
        <c:numFmt formatCode="General" sourceLinked="1"/>
        <c:tickLblPos val="nextTo"/>
        <c:crossAx val="308239360"/>
        <c:crosses val="autoZero"/>
        <c:crossBetween val="between"/>
      </c:valAx>
      <c:spPr>
        <a:noFill/>
        <a:ln w="25383">
          <a:noFill/>
        </a:ln>
      </c:spPr>
    </c:plotArea>
    <c:plotVisOnly val="1"/>
    <c:dispBlanksAs val="gap"/>
  </c:chart>
  <c:spPr>
    <a:blipFill dpi="0" rotWithShape="1">
      <a:blip xmlns:r="http://schemas.openxmlformats.org/officeDocument/2006/relationships" r:embed="rId2">
        <a:alphaModFix amt="80000"/>
        <a:extLst>
          <a:ext uri="{28A0092B-C50C-407E-A947-70E740481C1C}">
            <a14:useLocalDpi xmlns="" xmlns:a14="http://schemas.microsoft.com/office/drawing/2010/main" val="0"/>
          </a:ext>
        </a:extLst>
      </a:blip>
      <a:srcRect/>
      <a:stretch>
        <a:fillRect/>
      </a:stretch>
    </a:blipFill>
  </c:spPr>
  <c:externalData r:id="rId3"/>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b="0"/>
            </a:pPr>
            <a:r>
              <a:rPr lang="ru-RU" sz="1200" b="0"/>
              <a:t>Среднемесячная</a:t>
            </a:r>
            <a:r>
              <a:rPr lang="ru-RU" sz="1200" b="0" baseline="0"/>
              <a:t> заработная плата руб.</a:t>
            </a:r>
            <a:endParaRPr lang="ru-RU" sz="1200" b="0"/>
          </a:p>
        </c:rich>
      </c:tx>
      <c:overlay val="1"/>
    </c:title>
    <c:plotArea>
      <c:layout>
        <c:manualLayout>
          <c:layoutTarget val="inner"/>
          <c:xMode val="edge"/>
          <c:yMode val="edge"/>
          <c:x val="9.4259071785353227E-2"/>
          <c:y val="0.26063917067574793"/>
          <c:w val="0.4599702285697278"/>
          <c:h val="0.62354252629176499"/>
        </c:manualLayout>
      </c:layout>
      <c:barChart>
        <c:barDir val="bar"/>
        <c:grouping val="clustered"/>
        <c:ser>
          <c:idx val="0"/>
          <c:order val="0"/>
          <c:spPr>
            <a:solidFill>
              <a:srgbClr val="00B0F0"/>
            </a:solidFill>
            <a:ln>
              <a:solidFill>
                <a:schemeClr val="accent1">
                  <a:lumMod val="75000"/>
                </a:schemeClr>
              </a:solidFill>
            </a:ln>
          </c:spPr>
          <c:dLbls>
            <c:txPr>
              <a:bodyPr/>
              <a:lstStyle/>
              <a:p>
                <a:pPr>
                  <a:defRPr sz="1100" b="0">
                    <a:solidFill>
                      <a:schemeClr val="tx1"/>
                    </a:solidFill>
                    <a:latin typeface="Aharoni" pitchFamily="2" charset="-79"/>
                    <a:cs typeface="Aharoni" pitchFamily="2" charset="-79"/>
                  </a:defRPr>
                </a:pPr>
                <a:endParaRPr lang="ru-RU"/>
              </a:p>
            </c:txPr>
            <c:dLblPos val="inEnd"/>
            <c:showVal val="1"/>
          </c:dLbls>
          <c:cat>
            <c:numRef>
              <c:f>'заработная плата'!$B$2:$B$8</c:f>
              <c:numCache>
                <c:formatCode>General</c:formatCode>
                <c:ptCount val="7"/>
                <c:pt idx="0">
                  <c:v>2014</c:v>
                </c:pt>
                <c:pt idx="1">
                  <c:v>2015</c:v>
                </c:pt>
                <c:pt idx="2">
                  <c:v>2016</c:v>
                </c:pt>
                <c:pt idx="3">
                  <c:v>2017</c:v>
                </c:pt>
                <c:pt idx="4">
                  <c:v>2018</c:v>
                </c:pt>
                <c:pt idx="5">
                  <c:v>2019</c:v>
                </c:pt>
                <c:pt idx="6">
                  <c:v>2020</c:v>
                </c:pt>
              </c:numCache>
            </c:numRef>
          </c:cat>
          <c:val>
            <c:numRef>
              <c:f>'заработная плата'!$C$2:$C$8</c:f>
              <c:numCache>
                <c:formatCode>General</c:formatCode>
                <c:ptCount val="7"/>
                <c:pt idx="0">
                  <c:v>24272.7</c:v>
                </c:pt>
                <c:pt idx="1">
                  <c:v>25912.1</c:v>
                </c:pt>
                <c:pt idx="2">
                  <c:v>28046.2</c:v>
                </c:pt>
                <c:pt idx="3">
                  <c:v>30422.799999999996</c:v>
                </c:pt>
                <c:pt idx="4">
                  <c:v>33497.199999999997</c:v>
                </c:pt>
                <c:pt idx="5">
                  <c:v>34728.5</c:v>
                </c:pt>
                <c:pt idx="6">
                  <c:v>37803.599999999999</c:v>
                </c:pt>
              </c:numCache>
            </c:numRef>
          </c:val>
        </c:ser>
        <c:axId val="308576640"/>
        <c:axId val="308578176"/>
      </c:barChart>
      <c:catAx>
        <c:axId val="308576640"/>
        <c:scaling>
          <c:orientation val="minMax"/>
        </c:scaling>
        <c:axPos val="l"/>
        <c:numFmt formatCode="General" sourceLinked="1"/>
        <c:tickLblPos val="nextTo"/>
        <c:txPr>
          <a:bodyPr/>
          <a:lstStyle/>
          <a:p>
            <a:pPr>
              <a:defRPr sz="1100" b="0"/>
            </a:pPr>
            <a:endParaRPr lang="ru-RU"/>
          </a:p>
        </c:txPr>
        <c:crossAx val="308578176"/>
        <c:crosses val="autoZero"/>
        <c:auto val="1"/>
        <c:lblAlgn val="ctr"/>
        <c:lblOffset val="100"/>
      </c:catAx>
      <c:valAx>
        <c:axId val="308578176"/>
        <c:scaling>
          <c:orientation val="minMax"/>
        </c:scaling>
        <c:axPos val="b"/>
        <c:numFmt formatCode="General" sourceLinked="1"/>
        <c:tickLblPos val="nextTo"/>
        <c:txPr>
          <a:bodyPr/>
          <a:lstStyle/>
          <a:p>
            <a:pPr>
              <a:defRPr sz="1100" b="0"/>
            </a:pPr>
            <a:endParaRPr lang="ru-RU"/>
          </a:p>
        </c:txPr>
        <c:crossAx val="308576640"/>
        <c:crosses val="autoZero"/>
        <c:crossBetween val="between"/>
      </c:valAx>
      <c:spPr>
        <a:noFill/>
        <a:ln w="25395">
          <a:noFill/>
        </a:ln>
      </c:spPr>
    </c:plotArea>
    <c:plotVisOnly val="1"/>
    <c:dispBlanksAs val="gap"/>
  </c:chart>
  <c:spPr>
    <a:blipFill dpi="0" rotWithShape="1">
      <a:blip xmlns:r="http://schemas.openxmlformats.org/officeDocument/2006/relationships" r:embed="rId2">
        <a:extLst>
          <a:ext uri="{28A0092B-C50C-407E-A947-70E740481C1C}">
            <a14:useLocalDpi xmlns="" xmlns:a14="http://schemas.microsoft.com/office/drawing/2010/main" val="0"/>
          </a:ext>
        </a:extLst>
      </a:blip>
      <a:srcRect/>
      <a:stretch>
        <a:fillRect l="50000" t="18000" b="14000"/>
      </a:stretch>
    </a:blipFill>
  </c:spPr>
  <c:externalData r:id="rId3"/>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23EA1-9F25-4D77-A944-D3A263536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15830</TotalTime>
  <Pages>1</Pages>
  <Words>20367</Words>
  <Characters>116093</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USN Team</Company>
  <LinksUpToDate>false</LinksUpToDate>
  <CharactersWithSpaces>136188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Коломиец</dc:creator>
  <cp:lastModifiedBy>c400</cp:lastModifiedBy>
  <cp:revision>2</cp:revision>
  <cp:lastPrinted>2022-01-12T05:40:00Z</cp:lastPrinted>
  <dcterms:created xsi:type="dcterms:W3CDTF">2020-06-17T09:59:00Z</dcterms:created>
  <dcterms:modified xsi:type="dcterms:W3CDTF">2022-12-26T09:36:00Z</dcterms:modified>
</cp:coreProperties>
</file>